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5F69" w14:textId="77777777" w:rsidR="002B2965"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СИЛЛАБУС</w:t>
      </w:r>
    </w:p>
    <w:p w14:paraId="25FA0D39"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rPr>
        <w:t>РЕПРОДУКТИВТ</w:t>
      </w:r>
      <w:r>
        <w:rPr>
          <w:rFonts w:ascii="Times New Roman" w:hAnsi="Times New Roman" w:cs="Times New Roman"/>
          <w:b/>
          <w:bCs/>
          <w:sz w:val="20"/>
          <w:szCs w:val="20"/>
          <w:lang w:val="kk-KZ"/>
        </w:rPr>
        <w:t>І ЖҮЙЕ, ЖҮКТІЛІК ЖӘНЕ БОСАНУ</w:t>
      </w:r>
    </w:p>
    <w:p w14:paraId="04DA0187"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РЕПРОДУКТИВНАЯ СИСТЕМА, БЕРЕМЕННОСТЬ И РОДЫ</w:t>
      </w:r>
    </w:p>
    <w:p w14:paraId="3A7945E6"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SEXUALITY, REPRODUCTION, PREGNANSY AND BIRTH</w:t>
      </w:r>
    </w:p>
    <w:p w14:paraId="597B68B0" w14:textId="77777777" w:rsidR="002B2965" w:rsidRDefault="002B2965">
      <w:pPr>
        <w:spacing w:after="0" w:line="240" w:lineRule="auto"/>
        <w:ind w:firstLine="567"/>
        <w:jc w:val="center"/>
        <w:rPr>
          <w:rFonts w:ascii="Times New Roman" w:hAnsi="Times New Roman" w:cs="Times New Roman"/>
          <w:b/>
          <w:bCs/>
          <w:sz w:val="20"/>
          <w:szCs w:val="20"/>
          <w:lang w:val="kk-KZ"/>
        </w:rPr>
      </w:pPr>
    </w:p>
    <w:tbl>
      <w:tblPr>
        <w:tblStyle w:val="af5"/>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2B2965" w14:paraId="64BE60AE" w14:textId="77777777">
        <w:tc>
          <w:tcPr>
            <w:tcW w:w="562" w:type="dxa"/>
            <w:shd w:val="clear" w:color="auto" w:fill="DEEAF6" w:themeFill="accent5" w:themeFillTint="33"/>
          </w:tcPr>
          <w:p w14:paraId="6E6C037F"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 </w:t>
            </w:r>
          </w:p>
        </w:tc>
        <w:tc>
          <w:tcPr>
            <w:tcW w:w="9503" w:type="dxa"/>
            <w:gridSpan w:val="5"/>
            <w:shd w:val="clear" w:color="auto" w:fill="DEEAF6" w:themeFill="accent5" w:themeFillTint="33"/>
          </w:tcPr>
          <w:p w14:paraId="40CF1DFE" w14:textId="77777777" w:rsidR="002B2965"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Пән жөнінде жалпы ақпарат</w:t>
            </w:r>
          </w:p>
        </w:tc>
      </w:tr>
      <w:tr w:rsidR="002B2965" w14:paraId="7C263E11" w14:textId="77777777">
        <w:tc>
          <w:tcPr>
            <w:tcW w:w="562" w:type="dxa"/>
          </w:tcPr>
          <w:p w14:paraId="768FD105"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4272" w:type="dxa"/>
            <w:gridSpan w:val="3"/>
          </w:tcPr>
          <w:p w14:paraId="0652968B"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Факультет/</w:t>
            </w:r>
            <w:r>
              <w:rPr>
                <w:rFonts w:ascii="Times New Roman" w:hAnsi="Times New Roman" w:cs="Times New Roman"/>
                <w:sz w:val="20"/>
                <w:szCs w:val="20"/>
                <w:lang w:val="kk-KZ"/>
              </w:rPr>
              <w:t>мектеп</w:t>
            </w:r>
            <w:r>
              <w:rPr>
                <w:rFonts w:ascii="Times New Roman" w:hAnsi="Times New Roman" w:cs="Times New Roman"/>
                <w:sz w:val="20"/>
                <w:szCs w:val="20"/>
              </w:rPr>
              <w:t xml:space="preserve">: </w:t>
            </w:r>
          </w:p>
          <w:p w14:paraId="2966115D"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Жоғары Медицина Мектебі</w:t>
            </w:r>
          </w:p>
        </w:tc>
        <w:tc>
          <w:tcPr>
            <w:tcW w:w="708" w:type="dxa"/>
          </w:tcPr>
          <w:p w14:paraId="4BB4DF79"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6</w:t>
            </w:r>
          </w:p>
        </w:tc>
        <w:tc>
          <w:tcPr>
            <w:tcW w:w="4523" w:type="dxa"/>
          </w:tcPr>
          <w:p w14:paraId="74EDF1C1"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Кредиттер</w:t>
            </w:r>
            <w:proofErr w:type="spellEnd"/>
            <w:r>
              <w:rPr>
                <w:rFonts w:ascii="Times New Roman" w:hAnsi="Times New Roman" w:cs="Times New Roman"/>
                <w:sz w:val="20"/>
                <w:szCs w:val="20"/>
              </w:rPr>
              <w:t xml:space="preserve"> (ECTS): </w:t>
            </w:r>
          </w:p>
          <w:p w14:paraId="67608048"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a</w:t>
            </w:r>
            <w:r>
              <w:rPr>
                <w:rFonts w:ascii="Times New Roman" w:hAnsi="Times New Roman" w:cs="Times New Roman"/>
                <w:sz w:val="20"/>
                <w:szCs w:val="20"/>
              </w:rPr>
              <w:t>) 4</w:t>
            </w:r>
            <w:r>
              <w:rPr>
                <w:rFonts w:ascii="Times New Roman" w:hAnsi="Times New Roman" w:cs="Times New Roman"/>
                <w:sz w:val="20"/>
                <w:szCs w:val="20"/>
                <w:lang w:val="kk-KZ"/>
              </w:rPr>
              <w:t xml:space="preserve"> кредит</w:t>
            </w:r>
            <w:r>
              <w:rPr>
                <w:rFonts w:ascii="Times New Roman" w:hAnsi="Times New Roman" w:cs="Times New Roman"/>
                <w:sz w:val="20"/>
                <w:szCs w:val="20"/>
              </w:rPr>
              <w:t xml:space="preserve"> - 120 </w:t>
            </w:r>
            <w:r>
              <w:rPr>
                <w:rFonts w:ascii="Times New Roman" w:hAnsi="Times New Roman" w:cs="Times New Roman"/>
                <w:sz w:val="20"/>
                <w:szCs w:val="20"/>
                <w:lang w:val="kk-KZ"/>
              </w:rPr>
              <w:t>сағат</w:t>
            </w:r>
          </w:p>
        </w:tc>
      </w:tr>
      <w:tr w:rsidR="002B2965" w14:paraId="24BC85CD" w14:textId="77777777">
        <w:trPr>
          <w:trHeight w:val="425"/>
        </w:trPr>
        <w:tc>
          <w:tcPr>
            <w:tcW w:w="562" w:type="dxa"/>
          </w:tcPr>
          <w:p w14:paraId="6228124D"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272" w:type="dxa"/>
            <w:gridSpan w:val="3"/>
          </w:tcPr>
          <w:p w14:paraId="36530531"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kk-KZ"/>
              </w:rPr>
              <w:t>Білім беру бағдарламасы</w:t>
            </w:r>
            <w:r>
              <w:rPr>
                <w:rFonts w:ascii="Times New Roman" w:hAnsi="Times New Roman" w:cs="Times New Roman"/>
                <w:sz w:val="20"/>
                <w:szCs w:val="20"/>
              </w:rPr>
              <w:t xml:space="preserve"> </w:t>
            </w:r>
            <w:r>
              <w:rPr>
                <w:rFonts w:ascii="Times New Roman" w:hAnsi="Times New Roman" w:cs="Times New Roman"/>
                <w:sz w:val="20"/>
                <w:szCs w:val="20"/>
                <w:lang w:val="kk-KZ"/>
              </w:rPr>
              <w:t>(ББ</w:t>
            </w:r>
            <w:r>
              <w:rPr>
                <w:rFonts w:ascii="Times New Roman" w:hAnsi="Times New Roman" w:cs="Times New Roman"/>
                <w:sz w:val="20"/>
                <w:szCs w:val="20"/>
              </w:rPr>
              <w:t xml:space="preserve">): </w:t>
            </w:r>
          </w:p>
          <w:p w14:paraId="29FAEDE3" w14:textId="77777777" w:rsidR="002B2965" w:rsidRDefault="002B2965">
            <w:pPr>
              <w:spacing w:after="0" w:line="240" w:lineRule="auto"/>
              <w:contextualSpacing/>
              <w:jc w:val="both"/>
              <w:rPr>
                <w:rFonts w:ascii="Times New Roman" w:hAnsi="Times New Roman" w:cs="Times New Roman"/>
                <w:sz w:val="20"/>
                <w:szCs w:val="20"/>
              </w:rPr>
            </w:pPr>
          </w:p>
          <w:p w14:paraId="2433B454" w14:textId="77777777" w:rsidR="00310C2F" w:rsidRPr="000909DB" w:rsidRDefault="00310C2F" w:rsidP="00310C2F">
            <w:pPr>
              <w:spacing w:after="0" w:line="240" w:lineRule="auto"/>
              <w:jc w:val="both"/>
              <w:rPr>
                <w:rFonts w:ascii="Times New Roman" w:hAnsi="Times New Roman" w:cs="Times New Roman"/>
                <w:b/>
                <w:bCs/>
                <w:sz w:val="20"/>
                <w:szCs w:val="20"/>
              </w:rPr>
            </w:pPr>
            <w:r w:rsidRPr="000909DB">
              <w:rPr>
                <w:rFonts w:ascii="Times New Roman" w:hAnsi="Times New Roman" w:cs="Times New Roman"/>
                <w:b/>
                <w:bCs/>
                <w:sz w:val="20"/>
                <w:szCs w:val="20"/>
              </w:rPr>
              <w:t>6</w:t>
            </w:r>
            <w:r w:rsidRPr="000909DB">
              <w:rPr>
                <w:rFonts w:ascii="Times New Roman" w:hAnsi="Times New Roman" w:cs="Times New Roman"/>
                <w:b/>
                <w:bCs/>
                <w:sz w:val="20"/>
                <w:szCs w:val="20"/>
                <w:lang w:val="en-US"/>
              </w:rPr>
              <w:t>B</w:t>
            </w:r>
            <w:r w:rsidRPr="000909DB">
              <w:rPr>
                <w:rFonts w:ascii="Times New Roman" w:hAnsi="Times New Roman" w:cs="Times New Roman"/>
                <w:b/>
                <w:bCs/>
                <w:sz w:val="20"/>
                <w:szCs w:val="20"/>
              </w:rPr>
              <w:t>10114 Медицина</w:t>
            </w:r>
          </w:p>
          <w:p w14:paraId="6E99C6DD" w14:textId="77777777" w:rsidR="00310C2F" w:rsidRPr="000909DB" w:rsidRDefault="00310C2F" w:rsidP="00310C2F">
            <w:pPr>
              <w:spacing w:after="0" w:line="240" w:lineRule="auto"/>
              <w:jc w:val="both"/>
              <w:rPr>
                <w:rFonts w:ascii="Times New Roman" w:hAnsi="Times New Roman" w:cs="Times New Roman"/>
                <w:b/>
                <w:bCs/>
                <w:sz w:val="20"/>
                <w:szCs w:val="20"/>
              </w:rPr>
            </w:pPr>
            <w:r w:rsidRPr="000909DB">
              <w:rPr>
                <w:rFonts w:ascii="Times New Roman" w:hAnsi="Times New Roman" w:cs="Times New Roman"/>
                <w:b/>
                <w:bCs/>
                <w:sz w:val="20"/>
                <w:szCs w:val="20"/>
              </w:rPr>
              <w:t>6</w:t>
            </w:r>
            <w:r w:rsidRPr="000909DB">
              <w:rPr>
                <w:rFonts w:ascii="Times New Roman" w:hAnsi="Times New Roman" w:cs="Times New Roman"/>
                <w:b/>
                <w:bCs/>
                <w:sz w:val="20"/>
                <w:szCs w:val="20"/>
                <w:lang w:val="en-US"/>
              </w:rPr>
              <w:t>B</w:t>
            </w:r>
            <w:r w:rsidRPr="000909DB">
              <w:rPr>
                <w:rFonts w:ascii="Times New Roman" w:hAnsi="Times New Roman" w:cs="Times New Roman"/>
                <w:b/>
                <w:bCs/>
                <w:sz w:val="20"/>
                <w:szCs w:val="20"/>
              </w:rPr>
              <w:t>10114 Медицина</w:t>
            </w:r>
          </w:p>
          <w:p w14:paraId="0DBDA0A4" w14:textId="1C6F1003" w:rsidR="002B2965" w:rsidRDefault="00310C2F" w:rsidP="00310C2F">
            <w:pPr>
              <w:spacing w:after="0" w:line="240" w:lineRule="auto"/>
              <w:contextualSpacing/>
              <w:rPr>
                <w:rFonts w:ascii="Times New Roman" w:hAnsi="Times New Roman" w:cs="Times New Roman"/>
                <w:bCs/>
                <w:sz w:val="20"/>
                <w:szCs w:val="20"/>
                <w:lang w:val="en-US"/>
              </w:rPr>
            </w:pPr>
            <w:r w:rsidRPr="000909DB">
              <w:rPr>
                <w:rFonts w:ascii="Times New Roman" w:hAnsi="Times New Roman" w:cs="Times New Roman"/>
                <w:b/>
                <w:bCs/>
                <w:sz w:val="20"/>
                <w:szCs w:val="20"/>
              </w:rPr>
              <w:t>6</w:t>
            </w:r>
            <w:r w:rsidRPr="000909DB">
              <w:rPr>
                <w:rFonts w:ascii="Times New Roman" w:hAnsi="Times New Roman" w:cs="Times New Roman"/>
                <w:b/>
                <w:bCs/>
                <w:sz w:val="20"/>
                <w:szCs w:val="20"/>
                <w:lang w:val="en-US"/>
              </w:rPr>
              <w:t>B</w:t>
            </w:r>
            <w:r w:rsidRPr="000909DB">
              <w:rPr>
                <w:rFonts w:ascii="Times New Roman" w:hAnsi="Times New Roman" w:cs="Times New Roman"/>
                <w:b/>
                <w:bCs/>
                <w:sz w:val="20"/>
                <w:szCs w:val="20"/>
              </w:rPr>
              <w:t>10114 Ме</w:t>
            </w:r>
            <w:proofErr w:type="spellStart"/>
            <w:r w:rsidRPr="000909DB">
              <w:rPr>
                <w:rFonts w:ascii="Times New Roman" w:hAnsi="Times New Roman" w:cs="Times New Roman"/>
                <w:b/>
                <w:bCs/>
                <w:sz w:val="20"/>
                <w:szCs w:val="20"/>
                <w:lang w:val="en-US"/>
              </w:rPr>
              <w:t>dicine</w:t>
            </w:r>
            <w:proofErr w:type="spellEnd"/>
            <w:r>
              <w:rPr>
                <w:rFonts w:ascii="Times New Roman" w:hAnsi="Times New Roman" w:cs="Times New Roman"/>
                <w:bCs/>
                <w:sz w:val="20"/>
                <w:szCs w:val="20"/>
                <w:lang w:val="en-US"/>
              </w:rPr>
              <w:t xml:space="preserve"> </w:t>
            </w:r>
          </w:p>
          <w:p w14:paraId="3EC86974" w14:textId="77777777" w:rsidR="002B2965" w:rsidRDefault="002B2965">
            <w:pPr>
              <w:spacing w:after="0" w:line="240" w:lineRule="auto"/>
              <w:jc w:val="both"/>
              <w:rPr>
                <w:rFonts w:ascii="Times New Roman" w:hAnsi="Times New Roman" w:cs="Times New Roman"/>
                <w:sz w:val="20"/>
                <w:szCs w:val="20"/>
                <w:lang w:val="en-US"/>
              </w:rPr>
            </w:pPr>
          </w:p>
        </w:tc>
        <w:tc>
          <w:tcPr>
            <w:tcW w:w="708" w:type="dxa"/>
          </w:tcPr>
          <w:p w14:paraId="2982519F"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7</w:t>
            </w:r>
          </w:p>
        </w:tc>
        <w:tc>
          <w:tcPr>
            <w:tcW w:w="4523" w:type="dxa"/>
          </w:tcPr>
          <w:p w14:paraId="0782095F" w14:textId="77777777" w:rsidR="002B2965" w:rsidRDefault="00000000">
            <w:pPr>
              <w:spacing w:after="0" w:line="240" w:lineRule="auto"/>
              <w:jc w:val="both"/>
              <w:rPr>
                <w:rFonts w:ascii="Times New Roman" w:hAnsi="Times New Roman" w:cs="Times New Roman"/>
                <w:sz w:val="20"/>
                <w:szCs w:val="20"/>
                <w:u w:val="single"/>
              </w:rPr>
            </w:pPr>
            <w:proofErr w:type="spellStart"/>
            <w:r>
              <w:rPr>
                <w:rFonts w:ascii="Times New Roman" w:hAnsi="Times New Roman" w:cs="Times New Roman"/>
                <w:sz w:val="20"/>
                <w:szCs w:val="20"/>
                <w:u w:val="single"/>
              </w:rPr>
              <w:t>Пререквизит</w:t>
            </w:r>
            <w:proofErr w:type="spellEnd"/>
            <w:r>
              <w:rPr>
                <w:rFonts w:ascii="Times New Roman" w:hAnsi="Times New Roman" w:cs="Times New Roman"/>
                <w:sz w:val="20"/>
                <w:szCs w:val="20"/>
                <w:u w:val="single"/>
                <w:lang w:val="kk-KZ"/>
              </w:rPr>
              <w:t>тер</w:t>
            </w:r>
            <w:r>
              <w:rPr>
                <w:rFonts w:ascii="Times New Roman" w:hAnsi="Times New Roman" w:cs="Times New Roman"/>
                <w:sz w:val="20"/>
                <w:szCs w:val="20"/>
                <w:u w:val="single"/>
              </w:rPr>
              <w:t>:</w:t>
            </w:r>
          </w:p>
          <w:p w14:paraId="22AE355D" w14:textId="77777777" w:rsidR="002B2965" w:rsidRDefault="002B2965">
            <w:pPr>
              <w:spacing w:after="0" w:line="240" w:lineRule="auto"/>
              <w:jc w:val="both"/>
              <w:rPr>
                <w:rFonts w:ascii="Times New Roman" w:hAnsi="Times New Roman" w:cs="Times New Roman"/>
                <w:sz w:val="20"/>
                <w:szCs w:val="20"/>
                <w:u w:val="single"/>
              </w:rPr>
            </w:pPr>
          </w:p>
          <w:p w14:paraId="1041FEF0"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Жалпы</w:t>
            </w:r>
            <w:proofErr w:type="spellEnd"/>
            <w:r>
              <w:rPr>
                <w:rFonts w:ascii="Times New Roman" w:hAnsi="Times New Roman" w:cs="Times New Roman"/>
                <w:sz w:val="20"/>
                <w:szCs w:val="20"/>
              </w:rPr>
              <w:t xml:space="preserve"> патология/Общая патология/General </w:t>
            </w:r>
            <w:proofErr w:type="spellStart"/>
            <w:r>
              <w:rPr>
                <w:rFonts w:ascii="Times New Roman" w:hAnsi="Times New Roman" w:cs="Times New Roman"/>
                <w:sz w:val="20"/>
                <w:szCs w:val="20"/>
              </w:rPr>
              <w:t>pathology</w:t>
            </w:r>
            <w:proofErr w:type="spellEnd"/>
            <w:r>
              <w:rPr>
                <w:rFonts w:ascii="Times New Roman" w:hAnsi="Times New Roman" w:cs="Times New Roman"/>
                <w:sz w:val="20"/>
                <w:szCs w:val="20"/>
              </w:rPr>
              <w:t xml:space="preserve"> </w:t>
            </w:r>
          </w:p>
          <w:p w14:paraId="4EDE01F9" w14:textId="77777777" w:rsidR="002B2965" w:rsidRDefault="002B2965">
            <w:pPr>
              <w:spacing w:after="0" w:line="240" w:lineRule="auto"/>
              <w:jc w:val="both"/>
              <w:rPr>
                <w:rFonts w:ascii="Times New Roman" w:hAnsi="Times New Roman" w:cs="Times New Roman"/>
                <w:sz w:val="20"/>
                <w:szCs w:val="20"/>
              </w:rPr>
            </w:pPr>
          </w:p>
          <w:p w14:paraId="35FE7D8E" w14:textId="77777777" w:rsidR="002B2965" w:rsidRDefault="00000000">
            <w:pPr>
              <w:spacing w:after="0" w:line="240" w:lineRule="auto"/>
              <w:jc w:val="both"/>
              <w:rPr>
                <w:rFonts w:ascii="Times New Roman" w:hAnsi="Times New Roman" w:cs="Times New Roman"/>
                <w:sz w:val="20"/>
                <w:szCs w:val="20"/>
                <w:u w:val="single"/>
              </w:rPr>
            </w:pPr>
            <w:proofErr w:type="spellStart"/>
            <w:r>
              <w:rPr>
                <w:rFonts w:ascii="Times New Roman" w:hAnsi="Times New Roman" w:cs="Times New Roman"/>
                <w:sz w:val="20"/>
                <w:szCs w:val="20"/>
                <w:u w:val="single"/>
              </w:rPr>
              <w:t>Постреквизит</w:t>
            </w:r>
            <w:proofErr w:type="spellEnd"/>
            <w:r>
              <w:rPr>
                <w:rFonts w:ascii="Times New Roman" w:hAnsi="Times New Roman" w:cs="Times New Roman"/>
                <w:sz w:val="20"/>
                <w:szCs w:val="20"/>
                <w:u w:val="single"/>
                <w:lang w:val="kk-KZ"/>
              </w:rPr>
              <w:t>тер</w:t>
            </w:r>
            <w:r>
              <w:rPr>
                <w:rFonts w:ascii="Times New Roman" w:hAnsi="Times New Roman" w:cs="Times New Roman"/>
                <w:sz w:val="20"/>
                <w:szCs w:val="20"/>
                <w:u w:val="single"/>
              </w:rPr>
              <w:t>:</w:t>
            </w:r>
          </w:p>
          <w:p w14:paraId="7F239117" w14:textId="77777777" w:rsidR="002B2965" w:rsidRDefault="002B2965">
            <w:pPr>
              <w:spacing w:after="0" w:line="240" w:lineRule="auto"/>
              <w:jc w:val="both"/>
              <w:rPr>
                <w:rFonts w:ascii="Times New Roman" w:hAnsi="Times New Roman" w:cs="Times New Roman"/>
                <w:sz w:val="20"/>
                <w:szCs w:val="20"/>
                <w:u w:val="single"/>
              </w:rPr>
            </w:pPr>
          </w:p>
          <w:p w14:paraId="12821DC3"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Профил</w:t>
            </w:r>
            <w:proofErr w:type="spellEnd"/>
            <w:r>
              <w:rPr>
                <w:rFonts w:ascii="Times New Roman" w:hAnsi="Times New Roman" w:cs="Times New Roman"/>
                <w:sz w:val="20"/>
                <w:szCs w:val="20"/>
                <w:lang w:val="kk-KZ"/>
              </w:rPr>
              <w:t xml:space="preserve">ді </w:t>
            </w:r>
            <w:r>
              <w:rPr>
                <w:rFonts w:ascii="Times New Roman" w:hAnsi="Times New Roman" w:cs="Times New Roman"/>
                <w:sz w:val="20"/>
                <w:szCs w:val="20"/>
              </w:rPr>
              <w:t>дисциплин</w:t>
            </w:r>
            <w:r>
              <w:rPr>
                <w:rFonts w:ascii="Times New Roman" w:hAnsi="Times New Roman" w:cs="Times New Roman"/>
                <w:sz w:val="20"/>
                <w:szCs w:val="20"/>
                <w:lang w:val="kk-KZ"/>
              </w:rPr>
              <w:t>алар</w:t>
            </w:r>
            <w:r>
              <w:rPr>
                <w:rFonts w:ascii="Times New Roman" w:hAnsi="Times New Roman" w:cs="Times New Roman"/>
                <w:sz w:val="20"/>
                <w:szCs w:val="20"/>
              </w:rPr>
              <w:t xml:space="preserve"> \профильные дисциплины\ </w:t>
            </w:r>
            <w:r>
              <w:rPr>
                <w:rFonts w:ascii="Times New Roman" w:hAnsi="Times New Roman" w:cs="Times New Roman"/>
                <w:sz w:val="20"/>
                <w:szCs w:val="20"/>
                <w:lang w:val="en-US"/>
              </w:rPr>
              <w:t>profile</w:t>
            </w:r>
            <w:r>
              <w:rPr>
                <w:rFonts w:ascii="Times New Roman" w:hAnsi="Times New Roman" w:cs="Times New Roman"/>
                <w:sz w:val="20"/>
                <w:szCs w:val="20"/>
              </w:rPr>
              <w:t xml:space="preserve"> </w:t>
            </w:r>
            <w:r>
              <w:rPr>
                <w:rFonts w:ascii="Times New Roman" w:hAnsi="Times New Roman" w:cs="Times New Roman"/>
                <w:sz w:val="20"/>
                <w:szCs w:val="20"/>
                <w:lang w:val="en-US"/>
              </w:rPr>
              <w:t>disciplines</w:t>
            </w:r>
          </w:p>
        </w:tc>
      </w:tr>
      <w:tr w:rsidR="002B2965" w14:paraId="5BF1A2CB" w14:textId="77777777">
        <w:tc>
          <w:tcPr>
            <w:tcW w:w="562" w:type="dxa"/>
          </w:tcPr>
          <w:p w14:paraId="6F65D9A5"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272" w:type="dxa"/>
            <w:gridSpan w:val="3"/>
          </w:tcPr>
          <w:p w14:paraId="315B766B" w14:textId="77777777" w:rsidR="002B2965" w:rsidRPr="00043EB3" w:rsidRDefault="00000000">
            <w:pPr>
              <w:spacing w:after="0"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t>Агенттік</w:t>
            </w:r>
            <w:proofErr w:type="spellEnd"/>
            <w:r w:rsidRPr="00043EB3">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және</w:t>
            </w:r>
            <w:proofErr w:type="spellEnd"/>
            <w:r w:rsidRPr="00043EB3">
              <w:rPr>
                <w:rFonts w:ascii="Times New Roman" w:hAnsi="Times New Roman" w:cs="Times New Roman"/>
                <w:sz w:val="20"/>
                <w:szCs w:val="20"/>
                <w:lang w:val="en-US"/>
              </w:rPr>
              <w:t xml:space="preserve"> </w:t>
            </w:r>
            <w:r>
              <w:rPr>
                <w:rFonts w:ascii="Times New Roman" w:hAnsi="Times New Roman" w:cs="Times New Roman"/>
                <w:sz w:val="20"/>
                <w:szCs w:val="20"/>
                <w:lang w:val="kk-KZ"/>
              </w:rPr>
              <w:t>ББ</w:t>
            </w:r>
            <w:r w:rsidRPr="00043EB3">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аккредиттеу</w:t>
            </w:r>
            <w:proofErr w:type="spellEnd"/>
            <w:r w:rsidRPr="00043EB3">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жылы</w:t>
            </w:r>
            <w:proofErr w:type="spellEnd"/>
          </w:p>
          <w:p w14:paraId="1CDABADE" w14:textId="2D3EF2A3" w:rsidR="002B2965" w:rsidRPr="00043EB3" w:rsidRDefault="00310C2F">
            <w:pPr>
              <w:spacing w:after="0" w:line="240" w:lineRule="auto"/>
              <w:jc w:val="both"/>
              <w:rPr>
                <w:rFonts w:ascii="Times New Roman" w:hAnsi="Times New Roman" w:cs="Times New Roman"/>
                <w:sz w:val="20"/>
                <w:szCs w:val="20"/>
                <w:lang w:val="en-US"/>
              </w:rPr>
            </w:pPr>
            <w:r w:rsidRPr="00043EB3">
              <w:rPr>
                <w:rFonts w:ascii="Times New Roman" w:hAnsi="Times New Roman" w:cs="Times New Roman"/>
                <w:sz w:val="20"/>
                <w:szCs w:val="20"/>
                <w:lang w:val="en-US"/>
              </w:rPr>
              <w:t xml:space="preserve"> «</w:t>
            </w:r>
            <w:r>
              <w:rPr>
                <w:rFonts w:ascii="Times New Roman" w:hAnsi="Times New Roman" w:cs="Times New Roman"/>
                <w:sz w:val="20"/>
                <w:szCs w:val="20"/>
              </w:rPr>
              <w:t>Б</w:t>
            </w:r>
            <w:r>
              <w:rPr>
                <w:rFonts w:ascii="Times New Roman" w:hAnsi="Times New Roman" w:cs="Times New Roman"/>
                <w:sz w:val="20"/>
                <w:szCs w:val="20"/>
                <w:lang w:val="kk-KZ"/>
              </w:rPr>
              <w:t>ілім беруді, денсаулық сақтауды сапамен қамсыздандыру және аккредиттеудің Еуразиялық орталығы</w:t>
            </w:r>
            <w:r w:rsidRPr="00043EB3">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sidRPr="00043EB3">
              <w:rPr>
                <w:rFonts w:ascii="Times New Roman" w:hAnsi="Times New Roman" w:cs="Times New Roman"/>
                <w:sz w:val="20"/>
                <w:szCs w:val="20"/>
                <w:lang w:val="en-US"/>
              </w:rPr>
              <w:t>2025</w:t>
            </w:r>
          </w:p>
        </w:tc>
        <w:tc>
          <w:tcPr>
            <w:tcW w:w="708" w:type="dxa"/>
          </w:tcPr>
          <w:p w14:paraId="0E3FA1E1"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8</w:t>
            </w:r>
          </w:p>
        </w:tc>
        <w:tc>
          <w:tcPr>
            <w:tcW w:w="4523" w:type="dxa"/>
          </w:tcPr>
          <w:p w14:paraId="3A31F64D"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С</w:t>
            </w:r>
            <w:r>
              <w:rPr>
                <w:rFonts w:ascii="Times New Roman" w:hAnsi="Times New Roman" w:cs="Times New Roman"/>
                <w:sz w:val="20"/>
                <w:szCs w:val="20"/>
                <w:lang w:val="kk-KZ"/>
              </w:rPr>
              <w:t>ӨЖ</w:t>
            </w:r>
            <w:r>
              <w:rPr>
                <w:rFonts w:ascii="Times New Roman" w:hAnsi="Times New Roman" w:cs="Times New Roman"/>
                <w:sz w:val="20"/>
                <w:szCs w:val="20"/>
              </w:rPr>
              <w:t>/СРМ/СРД (</w:t>
            </w:r>
            <w:proofErr w:type="spellStart"/>
            <w:r>
              <w:rPr>
                <w:rFonts w:ascii="Times New Roman" w:hAnsi="Times New Roman" w:cs="Times New Roman"/>
                <w:sz w:val="20"/>
                <w:szCs w:val="20"/>
              </w:rPr>
              <w:t>көлемі</w:t>
            </w:r>
            <w:proofErr w:type="spellEnd"/>
            <w:r>
              <w:rPr>
                <w:rFonts w:ascii="Times New Roman" w:hAnsi="Times New Roman" w:cs="Times New Roman"/>
                <w:sz w:val="20"/>
                <w:szCs w:val="20"/>
              </w:rPr>
              <w:t>):</w:t>
            </w:r>
          </w:p>
          <w:p w14:paraId="29C2BF57"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 40 </w:t>
            </w:r>
            <w:r>
              <w:rPr>
                <w:rFonts w:ascii="Times New Roman" w:hAnsi="Times New Roman" w:cs="Times New Roman"/>
                <w:sz w:val="20"/>
                <w:szCs w:val="20"/>
                <w:lang w:val="kk-KZ"/>
              </w:rPr>
              <w:t>сағат</w:t>
            </w:r>
          </w:p>
          <w:p w14:paraId="2F333E81" w14:textId="77777777" w:rsidR="002B2965" w:rsidRDefault="002B2965">
            <w:pPr>
              <w:spacing w:after="0" w:line="240" w:lineRule="auto"/>
              <w:jc w:val="both"/>
              <w:rPr>
                <w:rFonts w:ascii="Times New Roman" w:hAnsi="Times New Roman" w:cs="Times New Roman"/>
                <w:sz w:val="20"/>
                <w:szCs w:val="20"/>
              </w:rPr>
            </w:pPr>
          </w:p>
        </w:tc>
      </w:tr>
      <w:tr w:rsidR="002B2965" w14:paraId="11647FC4" w14:textId="77777777">
        <w:tc>
          <w:tcPr>
            <w:tcW w:w="562" w:type="dxa"/>
          </w:tcPr>
          <w:p w14:paraId="5FFF2DF8"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4</w:t>
            </w:r>
          </w:p>
          <w:p w14:paraId="5B937655" w14:textId="77777777" w:rsidR="002B2965" w:rsidRDefault="002B2965">
            <w:pPr>
              <w:spacing w:after="0" w:line="240" w:lineRule="auto"/>
              <w:jc w:val="both"/>
              <w:rPr>
                <w:rFonts w:ascii="Times New Roman" w:hAnsi="Times New Roman" w:cs="Times New Roman"/>
                <w:sz w:val="20"/>
                <w:szCs w:val="20"/>
                <w:highlight w:val="yellow"/>
              </w:rPr>
            </w:pPr>
          </w:p>
        </w:tc>
        <w:tc>
          <w:tcPr>
            <w:tcW w:w="4272" w:type="dxa"/>
            <w:gridSpan w:val="3"/>
          </w:tcPr>
          <w:p w14:paraId="432F82A8"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Пән атауы</w:t>
            </w:r>
            <w:r>
              <w:rPr>
                <w:rFonts w:ascii="Times New Roman" w:hAnsi="Times New Roman" w:cs="Times New Roman"/>
                <w:sz w:val="20"/>
                <w:szCs w:val="20"/>
              </w:rPr>
              <w:t>:</w:t>
            </w:r>
          </w:p>
          <w:p w14:paraId="10B43077" w14:textId="77777777" w:rsidR="002B2965" w:rsidRDefault="00000000">
            <w:pPr>
              <w:spacing w:after="0" w:line="24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t>Репродуктивті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жүйе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жүктілік</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босану</w:t>
            </w:r>
            <w:proofErr w:type="spellEnd"/>
            <w:r>
              <w:rPr>
                <w:rFonts w:ascii="Times New Roman" w:hAnsi="Times New Roman" w:cs="Times New Roman"/>
                <w:b/>
                <w:bCs/>
                <w:sz w:val="20"/>
                <w:szCs w:val="20"/>
              </w:rPr>
              <w:t>/Репродуктивная система, беременность и роды/</w:t>
            </w:r>
            <w:proofErr w:type="spellStart"/>
            <w:r>
              <w:rPr>
                <w:rFonts w:ascii="Times New Roman" w:hAnsi="Times New Roman" w:cs="Times New Roman"/>
                <w:b/>
                <w:bCs/>
                <w:sz w:val="20"/>
                <w:szCs w:val="20"/>
              </w:rPr>
              <w:t>Sexuality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Reproduction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Pregnancy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and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Birth</w:t>
            </w:r>
            <w:proofErr w:type="spellEnd"/>
          </w:p>
        </w:tc>
        <w:tc>
          <w:tcPr>
            <w:tcW w:w="708" w:type="dxa"/>
          </w:tcPr>
          <w:p w14:paraId="6BB3F901"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4523" w:type="dxa"/>
          </w:tcPr>
          <w:p w14:paraId="726488E8"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СРСП/СРМП/СРДП (</w:t>
            </w:r>
            <w:proofErr w:type="spellStart"/>
            <w:r>
              <w:rPr>
                <w:rFonts w:ascii="Times New Roman" w:hAnsi="Times New Roman" w:cs="Times New Roman"/>
                <w:sz w:val="20"/>
                <w:szCs w:val="20"/>
              </w:rPr>
              <w:t>көлемі</w:t>
            </w:r>
            <w:proofErr w:type="spellEnd"/>
            <w:r>
              <w:rPr>
                <w:rFonts w:ascii="Times New Roman" w:hAnsi="Times New Roman" w:cs="Times New Roman"/>
                <w:sz w:val="20"/>
                <w:szCs w:val="20"/>
              </w:rPr>
              <w:t>):</w:t>
            </w:r>
          </w:p>
          <w:p w14:paraId="15E51BB4"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20 </w:t>
            </w:r>
            <w:r>
              <w:rPr>
                <w:rFonts w:ascii="Times New Roman" w:hAnsi="Times New Roman" w:cs="Times New Roman"/>
                <w:sz w:val="20"/>
                <w:szCs w:val="20"/>
                <w:lang w:val="kk-KZ"/>
              </w:rPr>
              <w:t>сағат</w:t>
            </w:r>
          </w:p>
        </w:tc>
      </w:tr>
      <w:tr w:rsidR="002B2965" w14:paraId="0596F89F" w14:textId="77777777">
        <w:tc>
          <w:tcPr>
            <w:tcW w:w="562" w:type="dxa"/>
          </w:tcPr>
          <w:p w14:paraId="57863E98"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4272" w:type="dxa"/>
            <w:gridSpan w:val="3"/>
          </w:tcPr>
          <w:p w14:paraId="541C367E"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lang w:val="kk-KZ"/>
              </w:rPr>
              <w:t xml:space="preserve">Пән </w:t>
            </w:r>
            <w:r>
              <w:rPr>
                <w:rFonts w:ascii="Times New Roman" w:hAnsi="Times New Roman" w:cs="Times New Roman"/>
                <w:sz w:val="20"/>
                <w:szCs w:val="20"/>
                <w:lang w:val="en-US"/>
              </w:rPr>
              <w:t>ID</w:t>
            </w:r>
            <w:r>
              <w:rPr>
                <w:rFonts w:ascii="Times New Roman" w:hAnsi="Times New Roman" w:cs="Times New Roman"/>
                <w:sz w:val="20"/>
                <w:szCs w:val="20"/>
              </w:rPr>
              <w:t xml:space="preserve">:     </w:t>
            </w:r>
            <w:r>
              <w:rPr>
                <w:rFonts w:ascii="Times New Roman" w:hAnsi="Times New Roman" w:cs="Times New Roman"/>
                <w:b/>
                <w:bCs/>
                <w:sz w:val="20"/>
                <w:szCs w:val="20"/>
              </w:rPr>
              <w:t>90301</w:t>
            </w:r>
          </w:p>
          <w:p w14:paraId="5963617B"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Пән коды</w:t>
            </w:r>
            <w:r>
              <w:rPr>
                <w:rFonts w:ascii="Times New Roman" w:hAnsi="Times New Roman" w:cs="Times New Roman"/>
                <w:sz w:val="20"/>
                <w:szCs w:val="20"/>
              </w:rPr>
              <w:t xml:space="preserve">:   </w:t>
            </w:r>
            <w:proofErr w:type="spellStart"/>
            <w:r>
              <w:rPr>
                <w:rFonts w:ascii="Times New Roman" w:hAnsi="Times New Roman" w:cs="Times New Roman"/>
                <w:b/>
                <w:bCs/>
                <w:sz w:val="20"/>
                <w:szCs w:val="20"/>
                <w:lang w:val="en-US"/>
              </w:rPr>
              <w:t>RSiB</w:t>
            </w:r>
            <w:proofErr w:type="spellEnd"/>
            <w:r>
              <w:rPr>
                <w:rFonts w:ascii="Times New Roman" w:hAnsi="Times New Roman" w:cs="Times New Roman"/>
                <w:b/>
                <w:bCs/>
                <w:sz w:val="20"/>
                <w:szCs w:val="20"/>
              </w:rPr>
              <w:t>3210</w:t>
            </w:r>
          </w:p>
        </w:tc>
        <w:tc>
          <w:tcPr>
            <w:tcW w:w="708" w:type="dxa"/>
          </w:tcPr>
          <w:p w14:paraId="549F8020"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1.10</w:t>
            </w:r>
          </w:p>
        </w:tc>
        <w:tc>
          <w:tcPr>
            <w:tcW w:w="4523" w:type="dxa"/>
          </w:tcPr>
          <w:p w14:paraId="060340AB"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b/>
                <w:bCs/>
                <w:i/>
                <w:iCs/>
                <w:sz w:val="20"/>
                <w:szCs w:val="20"/>
                <w:lang w:val="kk-KZ"/>
              </w:rPr>
              <w:t>міндетті</w:t>
            </w:r>
            <w:r>
              <w:rPr>
                <w:rFonts w:ascii="Times New Roman" w:hAnsi="Times New Roman" w:cs="Times New Roman"/>
                <w:sz w:val="20"/>
                <w:szCs w:val="20"/>
              </w:rPr>
              <w:t xml:space="preserve"> - </w:t>
            </w:r>
            <w:proofErr w:type="spellStart"/>
            <w:r>
              <w:rPr>
                <w:rFonts w:ascii="Times New Roman" w:hAnsi="Times New Roman" w:cs="Times New Roman"/>
                <w:sz w:val="20"/>
                <w:szCs w:val="20"/>
              </w:rPr>
              <w:t>иә</w:t>
            </w:r>
            <w:proofErr w:type="spellEnd"/>
          </w:p>
          <w:p w14:paraId="45D488F5" w14:textId="77777777" w:rsidR="002B2965" w:rsidRDefault="002B2965">
            <w:pPr>
              <w:spacing w:after="0" w:line="240" w:lineRule="auto"/>
              <w:jc w:val="both"/>
              <w:rPr>
                <w:rFonts w:ascii="Times New Roman" w:hAnsi="Times New Roman" w:cs="Times New Roman"/>
                <w:sz w:val="20"/>
                <w:szCs w:val="20"/>
              </w:rPr>
            </w:pPr>
          </w:p>
        </w:tc>
      </w:tr>
      <w:tr w:rsidR="002B2965" w14:paraId="14ABE737" w14:textId="77777777">
        <w:tc>
          <w:tcPr>
            <w:tcW w:w="562" w:type="dxa"/>
            <w:shd w:val="clear" w:color="auto" w:fill="DEEAF6" w:themeFill="accent5" w:themeFillTint="33"/>
          </w:tcPr>
          <w:p w14:paraId="0BCCA888"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en-US"/>
              </w:rPr>
              <w:t>2</w:t>
            </w:r>
            <w:r>
              <w:rPr>
                <w:rFonts w:ascii="Times New Roman" w:hAnsi="Times New Roman" w:cs="Times New Roman"/>
                <w:b/>
                <w:bCs/>
                <w:sz w:val="20"/>
                <w:szCs w:val="20"/>
              </w:rPr>
              <w:t xml:space="preserve">. </w:t>
            </w:r>
          </w:p>
        </w:tc>
        <w:tc>
          <w:tcPr>
            <w:tcW w:w="9503" w:type="dxa"/>
            <w:gridSpan w:val="5"/>
            <w:shd w:val="clear" w:color="auto" w:fill="DEEAF6" w:themeFill="accent5" w:themeFillTint="33"/>
          </w:tcPr>
          <w:p w14:paraId="456A28CC"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Пән сипаттамасы</w:t>
            </w:r>
          </w:p>
        </w:tc>
      </w:tr>
      <w:tr w:rsidR="002B2965" w14:paraId="35F4D2E0" w14:textId="77777777">
        <w:tc>
          <w:tcPr>
            <w:tcW w:w="562" w:type="dxa"/>
          </w:tcPr>
          <w:p w14:paraId="21D1D8F0" w14:textId="77777777" w:rsidR="002B2965" w:rsidRDefault="002B2965">
            <w:pPr>
              <w:spacing w:after="0" w:line="240" w:lineRule="auto"/>
              <w:jc w:val="both"/>
              <w:rPr>
                <w:rFonts w:ascii="Times New Roman" w:hAnsi="Times New Roman" w:cs="Times New Roman"/>
                <w:b/>
                <w:bCs/>
                <w:sz w:val="20"/>
                <w:szCs w:val="20"/>
              </w:rPr>
            </w:pPr>
          </w:p>
        </w:tc>
        <w:tc>
          <w:tcPr>
            <w:tcW w:w="9503" w:type="dxa"/>
            <w:gridSpan w:val="5"/>
          </w:tcPr>
          <w:p w14:paraId="0A7C2C42" w14:textId="77777777" w:rsidR="002B2965" w:rsidRDefault="00000000">
            <w:pPr>
              <w:pStyle w:val="af8"/>
              <w:contextualSpacing/>
              <w:jc w:val="both"/>
              <w:rPr>
                <w:rFonts w:ascii="Times New Roman" w:hAnsi="Times New Roman"/>
                <w:sz w:val="20"/>
                <w:szCs w:val="20"/>
                <w:lang w:val="ru-RU"/>
              </w:rPr>
            </w:pPr>
            <w:proofErr w:type="spellStart"/>
            <w:r>
              <w:rPr>
                <w:rFonts w:ascii="Times New Roman" w:hAnsi="Times New Roman"/>
                <w:sz w:val="20"/>
                <w:szCs w:val="20"/>
                <w:lang w:val="ru-RU"/>
              </w:rPr>
              <w:t>Курсты</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оқу</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барысында</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студенттердің</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қабілеттерін</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қалыптастыру</w:t>
            </w:r>
            <w:proofErr w:type="spellEnd"/>
            <w:r>
              <w:rPr>
                <w:rFonts w:ascii="Times New Roman" w:hAnsi="Times New Roman"/>
                <w:sz w:val="20"/>
                <w:szCs w:val="20"/>
                <w:lang w:val="ru-RU"/>
              </w:rPr>
              <w:t>:</w:t>
            </w:r>
          </w:p>
          <w:p w14:paraId="58BA94E0"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Пән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патогенезді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патоморфологияны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мәселеллердің</w:t>
            </w:r>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көрінісін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синдромдар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 xml:space="preserve">репродуктивті жүйе </w:t>
            </w:r>
            <w:proofErr w:type="spellStart"/>
            <w:r>
              <w:rPr>
                <w:rFonts w:ascii="Times New Roman" w:hAnsi="Times New Roman" w:cs="Times New Roman"/>
                <w:sz w:val="20"/>
                <w:szCs w:val="20"/>
              </w:rPr>
              <w:t>патологиясының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бағытталған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фармакологиясын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зерттеуді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қамтиды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аргументті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аналитикалық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проблемалық-бағдарланған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ойлауды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 xml:space="preserve">мәселені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контексте </w:t>
            </w:r>
            <w:proofErr w:type="spellStart"/>
            <w:r>
              <w:rPr>
                <w:rFonts w:ascii="Times New Roman" w:hAnsi="Times New Roman" w:cs="Times New Roman"/>
                <w:sz w:val="20"/>
                <w:szCs w:val="20"/>
              </w:rPr>
              <w:t>терең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түсінуді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патологияның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диагностикасы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қалыптастыру</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дамытуды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синдромдық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диагнозды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негіздеуді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қалыптастыруды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қамтиды</w:t>
            </w:r>
            <w:proofErr w:type="spellEnd"/>
            <w:r>
              <w:rPr>
                <w:rFonts w:ascii="Times New Roman" w:hAnsi="Times New Roman" w:cs="Times New Roman"/>
                <w:sz w:val="20"/>
                <w:szCs w:val="20"/>
              </w:rPr>
              <w:t>.</w:t>
            </w:r>
          </w:p>
          <w:p w14:paraId="08EE385C" w14:textId="77777777" w:rsidR="002B2965" w:rsidRDefault="002B2965">
            <w:pPr>
              <w:spacing w:after="0" w:line="240" w:lineRule="auto"/>
              <w:jc w:val="both"/>
              <w:rPr>
                <w:rFonts w:ascii="Times New Roman" w:hAnsi="Times New Roman" w:cs="Times New Roman"/>
                <w:sz w:val="20"/>
                <w:szCs w:val="20"/>
              </w:rPr>
            </w:pPr>
          </w:p>
        </w:tc>
      </w:tr>
      <w:tr w:rsidR="002B2965" w14:paraId="12CE9E9F" w14:textId="77777777">
        <w:tc>
          <w:tcPr>
            <w:tcW w:w="562" w:type="dxa"/>
            <w:shd w:val="clear" w:color="auto" w:fill="DEEAF6" w:themeFill="accent5" w:themeFillTint="33"/>
          </w:tcPr>
          <w:p w14:paraId="0C4AB0B9" w14:textId="77777777" w:rsidR="002B2965"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w:t>
            </w:r>
          </w:p>
        </w:tc>
        <w:tc>
          <w:tcPr>
            <w:tcW w:w="9503" w:type="dxa"/>
            <w:gridSpan w:val="5"/>
            <w:shd w:val="clear" w:color="auto" w:fill="DEEAF6" w:themeFill="accent5" w:themeFillTint="33"/>
          </w:tcPr>
          <w:p w14:paraId="286A586A"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Пән мақсаты</w:t>
            </w:r>
            <w:r>
              <w:rPr>
                <w:rFonts w:ascii="Times New Roman" w:hAnsi="Times New Roman" w:cs="Times New Roman"/>
                <w:b/>
                <w:bCs/>
                <w:sz w:val="20"/>
                <w:szCs w:val="20"/>
              </w:rPr>
              <w:t xml:space="preserve"> </w:t>
            </w:r>
          </w:p>
        </w:tc>
      </w:tr>
      <w:tr w:rsidR="002B2965" w14:paraId="3311615A" w14:textId="77777777">
        <w:tc>
          <w:tcPr>
            <w:tcW w:w="10065" w:type="dxa"/>
            <w:gridSpan w:val="6"/>
          </w:tcPr>
          <w:p w14:paraId="1BA7F183" w14:textId="77777777" w:rsidR="002B2965" w:rsidRDefault="00000000">
            <w:pPr>
              <w:pStyle w:val="af6"/>
              <w:numPr>
                <w:ilvl w:val="0"/>
                <w:numId w:val="1"/>
              </w:numPr>
              <w:jc w:val="both"/>
              <w:rPr>
                <w:rFonts w:ascii="Times New Roman" w:hAnsi="Times New Roman" w:cs="Times New Roman"/>
                <w:sz w:val="20"/>
                <w:szCs w:val="20"/>
              </w:rPr>
            </w:pPr>
            <w:r>
              <w:rPr>
                <w:rFonts w:ascii="Times New Roman" w:hAnsi="Times New Roman" w:cs="Times New Roman"/>
                <w:sz w:val="20"/>
                <w:szCs w:val="20"/>
                <w:lang w:val="kk-KZ"/>
              </w:rPr>
              <w:t xml:space="preserve">патогенезді, патоморфологияны, мәселеллердің клиникалық көрінісін (клиникалық синдромдар) және репродуктивті жүйе патологиясының клиникалық бағытталған фармакологиясын зерттеу </w:t>
            </w:r>
          </w:p>
          <w:p w14:paraId="14E8E777" w14:textId="77777777" w:rsidR="002B2965" w:rsidRDefault="00000000">
            <w:pPr>
              <w:pStyle w:val="af6"/>
              <w:numPr>
                <w:ilvl w:val="0"/>
                <w:numId w:val="1"/>
              </w:num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клиникалық аргументті, аналитикалық және проблемалық-бағдарланған ойлау, проблеманы клиникалық контексте терең түсіну; </w:t>
            </w:r>
          </w:p>
          <w:p w14:paraId="46046E89" w14:textId="77777777" w:rsidR="002B2965" w:rsidRDefault="00000000">
            <w:pPr>
              <w:pStyle w:val="af6"/>
              <w:numPr>
                <w:ilvl w:val="0"/>
                <w:numId w:val="1"/>
              </w:numPr>
              <w:jc w:val="both"/>
              <w:rPr>
                <w:rFonts w:ascii="Times New Roman" w:hAnsi="Times New Roman" w:cs="Times New Roman"/>
                <w:sz w:val="20"/>
                <w:szCs w:val="20"/>
                <w:lang w:val="kk-KZ"/>
              </w:rPr>
            </w:pPr>
            <w:r>
              <w:rPr>
                <w:rFonts w:ascii="Times New Roman" w:hAnsi="Times New Roman" w:cs="Times New Roman"/>
                <w:sz w:val="20"/>
                <w:szCs w:val="20"/>
                <w:lang w:val="kk-KZ"/>
              </w:rPr>
              <w:t>патологияның клиникалық диагностика дағдыларын қалыптастыру мен дамыту және синдромдық диагнозды негіздеу</w:t>
            </w:r>
          </w:p>
        </w:tc>
      </w:tr>
      <w:tr w:rsidR="002B2965" w14:paraId="144A8C02" w14:textId="77777777">
        <w:tc>
          <w:tcPr>
            <w:tcW w:w="562" w:type="dxa"/>
            <w:shd w:val="clear" w:color="auto" w:fill="DEEAF6" w:themeFill="accent5" w:themeFillTint="33"/>
          </w:tcPr>
          <w:p w14:paraId="3CD07C88"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4. </w:t>
            </w:r>
          </w:p>
        </w:tc>
        <w:tc>
          <w:tcPr>
            <w:tcW w:w="9503" w:type="dxa"/>
            <w:gridSpan w:val="5"/>
            <w:shd w:val="clear" w:color="auto" w:fill="DEEAF6" w:themeFill="accent5" w:themeFillTint="33"/>
          </w:tcPr>
          <w:p w14:paraId="25464825"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 xml:space="preserve">Пән бойынша оқыту нәтижелері </w:t>
            </w:r>
            <w:r>
              <w:rPr>
                <w:rFonts w:ascii="Times New Roman" w:hAnsi="Times New Roman" w:cs="Times New Roman"/>
                <w:b/>
                <w:bCs/>
                <w:sz w:val="20"/>
                <w:szCs w:val="20"/>
              </w:rPr>
              <w:t xml:space="preserve"> (3-5)</w:t>
            </w:r>
          </w:p>
        </w:tc>
      </w:tr>
      <w:tr w:rsidR="002B2965" w14:paraId="53EC91A6" w14:textId="77777777">
        <w:tc>
          <w:tcPr>
            <w:tcW w:w="562" w:type="dxa"/>
            <w:vMerge w:val="restart"/>
          </w:tcPr>
          <w:p w14:paraId="0AE9F708" w14:textId="77777777" w:rsidR="002B2965" w:rsidRDefault="002B2965">
            <w:pPr>
              <w:spacing w:after="0" w:line="240" w:lineRule="auto"/>
              <w:jc w:val="both"/>
              <w:rPr>
                <w:rFonts w:ascii="Times New Roman" w:hAnsi="Times New Roman" w:cs="Times New Roman"/>
                <w:sz w:val="20"/>
                <w:szCs w:val="20"/>
              </w:rPr>
            </w:pPr>
          </w:p>
        </w:tc>
        <w:tc>
          <w:tcPr>
            <w:tcW w:w="4272" w:type="dxa"/>
            <w:gridSpan w:val="3"/>
          </w:tcPr>
          <w:p w14:paraId="4CB69A43"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Пәннің оқыту нәтижесі</w:t>
            </w:r>
          </w:p>
        </w:tc>
        <w:tc>
          <w:tcPr>
            <w:tcW w:w="5231" w:type="dxa"/>
            <w:gridSpan w:val="2"/>
          </w:tcPr>
          <w:p w14:paraId="1448EA90" w14:textId="77777777" w:rsidR="002B2965" w:rsidRDefault="00000000">
            <w:pPr>
              <w:spacing w:after="0"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 xml:space="preserve">ББ бойынша оқыту нәтижесі, </w:t>
            </w:r>
          </w:p>
          <w:p w14:paraId="4C5B5135" w14:textId="77777777" w:rsidR="002B2965" w:rsidRDefault="00000000">
            <w:pPr>
              <w:spacing w:after="0"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Пән бойынша байланысты оқыту нәтижесі</w:t>
            </w:r>
          </w:p>
          <w:p w14:paraId="66472F40" w14:textId="77777777" w:rsidR="002B2965"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kk-KZ"/>
              </w:rPr>
              <w:t>ОН ББ паспорты бойынша</w:t>
            </w:r>
            <w:r>
              <w:rPr>
                <w:rFonts w:ascii="Times New Roman" w:hAnsi="Times New Roman" w:cs="Times New Roman"/>
                <w:sz w:val="20"/>
                <w:szCs w:val="20"/>
              </w:rPr>
              <w:t xml:space="preserve"> из паспорта ОП)</w:t>
            </w:r>
          </w:p>
        </w:tc>
      </w:tr>
      <w:tr w:rsidR="002B2965" w:rsidRPr="006C5A9C" w14:paraId="02DD7A74" w14:textId="77777777">
        <w:tc>
          <w:tcPr>
            <w:tcW w:w="562" w:type="dxa"/>
            <w:vMerge/>
          </w:tcPr>
          <w:p w14:paraId="359C809F" w14:textId="77777777" w:rsidR="002B2965" w:rsidRDefault="002B2965">
            <w:pPr>
              <w:spacing w:after="0" w:line="240" w:lineRule="auto"/>
              <w:jc w:val="both"/>
              <w:rPr>
                <w:rFonts w:ascii="Times New Roman" w:hAnsi="Times New Roman" w:cs="Times New Roman"/>
                <w:sz w:val="20"/>
                <w:szCs w:val="20"/>
              </w:rPr>
            </w:pPr>
          </w:p>
        </w:tc>
        <w:tc>
          <w:tcPr>
            <w:tcW w:w="3549" w:type="dxa"/>
          </w:tcPr>
          <w:p w14:paraId="4FFF1C24"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eastAsia="Times New Roman" w:hAnsi="Times New Roman" w:cs="Times New Roman"/>
                <w:sz w:val="20"/>
                <w:szCs w:val="20"/>
              </w:rPr>
              <w:t>Жүкті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әйел</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нәрестенің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анатомиялық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физиологиялық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ерекшеліктері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туралы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жүктілікті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диагностикалау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процесінде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жүктілік</w:t>
            </w:r>
            <w:proofErr w:type="spellEnd"/>
            <w:r>
              <w:rPr>
                <w:rFonts w:ascii="Times New Roman" w:eastAsia="Times New Roman" w:hAnsi="Times New Roman" w:cs="Times New Roman"/>
                <w:sz w:val="20"/>
                <w:szCs w:val="20"/>
              </w:rPr>
              <w:t xml:space="preserve"> пен </w:t>
            </w:r>
            <w:proofErr w:type="spellStart"/>
            <w:r>
              <w:rPr>
                <w:rFonts w:ascii="Times New Roman" w:eastAsia="Times New Roman" w:hAnsi="Times New Roman" w:cs="Times New Roman"/>
                <w:sz w:val="20"/>
                <w:szCs w:val="20"/>
              </w:rPr>
              <w:t>босану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кезінде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босанғаннан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кейінгі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кезеңде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пайда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болатын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қолдану</w:t>
            </w:r>
            <w:proofErr w:type="spellEnd"/>
            <w:r>
              <w:rPr>
                <w:rFonts w:ascii="Times New Roman" w:eastAsia="Times New Roman" w:hAnsi="Times New Roman" w:cs="Times New Roman"/>
                <w:sz w:val="20"/>
                <w:szCs w:val="20"/>
              </w:rPr>
              <w:t>.</w:t>
            </w:r>
          </w:p>
        </w:tc>
        <w:tc>
          <w:tcPr>
            <w:tcW w:w="713" w:type="dxa"/>
          </w:tcPr>
          <w:p w14:paraId="08E77CC1"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- 3</w:t>
            </w:r>
          </w:p>
        </w:tc>
        <w:tc>
          <w:tcPr>
            <w:tcW w:w="5241" w:type="dxa"/>
            <w:gridSpan w:val="3"/>
          </w:tcPr>
          <w:p w14:paraId="33A9AC44" w14:textId="77777777" w:rsidR="002B2965" w:rsidRDefault="00000000">
            <w:pPr>
              <w:tabs>
                <w:tab w:val="left" w:pos="884"/>
              </w:tabs>
              <w:spacing w:after="240" w:line="240" w:lineRule="auto"/>
              <w:jc w:val="both"/>
              <w:rPr>
                <w:rFonts w:ascii="Times New Roman" w:hAnsi="Times New Roman" w:cs="Times New Roman"/>
                <w:sz w:val="20"/>
                <w:szCs w:val="20"/>
                <w:lang w:val="en-US"/>
              </w:rPr>
            </w:pPr>
            <w:proofErr w:type="spellStart"/>
            <w:r>
              <w:rPr>
                <w:rFonts w:ascii="Times New Roman" w:eastAsia="Malgun Gothic" w:hAnsi="Times New Roman" w:cs="Times New Roman"/>
                <w:sz w:val="20"/>
                <w:szCs w:val="20"/>
              </w:rPr>
              <w:t>Репродуктивті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жүйе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ауруларының</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патогенезі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бойынша</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білімдерін</w:t>
            </w:r>
            <w:proofErr w:type="spellEnd"/>
            <w:r>
              <w:rPr>
                <w:rFonts w:ascii="Times New Roman" w:eastAsia="Malgun Gothic" w:hAnsi="Times New Roman" w:cs="Times New Roman"/>
                <w:sz w:val="20"/>
                <w:szCs w:val="20"/>
                <w:lang w:val="en-US"/>
              </w:rPr>
              <w:t xml:space="preserve"> </w:t>
            </w:r>
            <w:r>
              <w:rPr>
                <w:rFonts w:ascii="Times New Roman" w:eastAsia="Malgun Gothic" w:hAnsi="Times New Roman" w:cs="Times New Roman"/>
                <w:sz w:val="20"/>
                <w:szCs w:val="20"/>
              </w:rPr>
              <w:t>диагностика</w:t>
            </w:r>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және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емдеу</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процесінде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қолдану</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Жүкті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әйел</w:t>
            </w:r>
            <w:proofErr w:type="spellEnd"/>
            <w:r>
              <w:rPr>
                <w:rFonts w:ascii="Times New Roman" w:eastAsia="Malgun Gothic" w:hAnsi="Times New Roman" w:cs="Times New Roman"/>
                <w:sz w:val="20"/>
                <w:szCs w:val="20"/>
                <w:lang w:val="en-US"/>
              </w:rPr>
              <w:t xml:space="preserve"> </w:t>
            </w:r>
            <w:r>
              <w:rPr>
                <w:rFonts w:ascii="Times New Roman" w:eastAsia="Malgun Gothic" w:hAnsi="Times New Roman" w:cs="Times New Roman"/>
                <w:sz w:val="20"/>
                <w:szCs w:val="20"/>
              </w:rPr>
              <w:t>мен</w:t>
            </w:r>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жаңа</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туған</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нәрестенің</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анатомиялық</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және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физиологиялық</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ерекшеліктері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туралы</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білімдерін</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жүктілікті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диагностикалау</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процесінде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жүктілік</w:t>
            </w:r>
            <w:proofErr w:type="spellEnd"/>
            <w:r>
              <w:rPr>
                <w:rFonts w:ascii="Times New Roman" w:eastAsia="Malgun Gothic" w:hAnsi="Times New Roman" w:cs="Times New Roman"/>
                <w:sz w:val="20"/>
                <w:szCs w:val="20"/>
                <w:lang w:val="en-US"/>
              </w:rPr>
              <w:t xml:space="preserve"> </w:t>
            </w:r>
            <w:r>
              <w:rPr>
                <w:rFonts w:ascii="Times New Roman" w:eastAsia="Malgun Gothic" w:hAnsi="Times New Roman" w:cs="Times New Roman"/>
                <w:sz w:val="20"/>
                <w:szCs w:val="20"/>
              </w:rPr>
              <w:t>пен</w:t>
            </w:r>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босану</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кезінде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босанғаннан</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кейінгі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кезеңде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пайда</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болатын</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жағдайларды</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қолдану</w:t>
            </w:r>
            <w:proofErr w:type="spellEnd"/>
            <w:r>
              <w:rPr>
                <w:rFonts w:ascii="Times New Roman" w:eastAsia="Malgun Gothic" w:hAnsi="Times New Roman" w:cs="Times New Roman"/>
                <w:sz w:val="20"/>
                <w:szCs w:val="20"/>
                <w:lang w:val="en-US"/>
              </w:rPr>
              <w:t>.</w:t>
            </w:r>
          </w:p>
          <w:p w14:paraId="0F42705E" w14:textId="77777777" w:rsidR="002B2965" w:rsidRDefault="002B2965">
            <w:pPr>
              <w:spacing w:after="0" w:line="240" w:lineRule="auto"/>
              <w:jc w:val="both"/>
              <w:rPr>
                <w:rFonts w:ascii="Times New Roman" w:hAnsi="Times New Roman" w:cs="Times New Roman"/>
                <w:sz w:val="20"/>
                <w:szCs w:val="20"/>
                <w:lang w:val="en-US"/>
              </w:rPr>
            </w:pPr>
          </w:p>
        </w:tc>
      </w:tr>
      <w:tr w:rsidR="002B2965" w:rsidRPr="006C5A9C" w14:paraId="4184793F" w14:textId="77777777">
        <w:tc>
          <w:tcPr>
            <w:tcW w:w="562" w:type="dxa"/>
            <w:vMerge/>
          </w:tcPr>
          <w:p w14:paraId="05AF5F61" w14:textId="77777777" w:rsidR="002B2965" w:rsidRDefault="002B2965">
            <w:pPr>
              <w:spacing w:after="0" w:line="240" w:lineRule="auto"/>
              <w:jc w:val="both"/>
              <w:rPr>
                <w:rFonts w:ascii="Times New Roman" w:hAnsi="Times New Roman" w:cs="Times New Roman"/>
                <w:sz w:val="20"/>
                <w:szCs w:val="20"/>
                <w:lang w:val="en-US"/>
              </w:rPr>
            </w:pPr>
          </w:p>
        </w:tc>
        <w:tc>
          <w:tcPr>
            <w:tcW w:w="3549" w:type="dxa"/>
          </w:tcPr>
          <w:p w14:paraId="33EAB84D" w14:textId="77777777" w:rsidR="002B2965" w:rsidRDefault="0000000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20"/>
                <w:lang w:val="en-US"/>
              </w:rPr>
              <w:t>2.</w:t>
            </w:r>
            <w:r>
              <w:rPr>
                <w:lang w:val="en-US"/>
              </w:rPr>
              <w:t xml:space="preserve"> </w:t>
            </w:r>
            <w:proofErr w:type="spellStart"/>
            <w:r>
              <w:rPr>
                <w:rFonts w:ascii="Times New Roman" w:eastAsia="Times New Roman" w:hAnsi="Times New Roman" w:cs="Times New Roman"/>
                <w:sz w:val="20"/>
                <w:szCs w:val="20"/>
              </w:rPr>
              <w:t>Жүкті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әйелді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босанатын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әйелді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босанушы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әйелді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гинекологиялық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патологиясы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бар</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әйелді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мақсатты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түрде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сұрау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физикалық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тексеруді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жүргізе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білу</w:t>
            </w:r>
            <w:proofErr w:type="spellEnd"/>
            <w:r>
              <w:rPr>
                <w:rFonts w:ascii="Times New Roman" w:eastAsia="Times New Roman" w:hAnsi="Times New Roman" w:cs="Times New Roman"/>
                <w:sz w:val="20"/>
                <w:szCs w:val="20"/>
                <w:lang w:val="en-US"/>
              </w:rPr>
              <w:t>.</w:t>
            </w:r>
          </w:p>
        </w:tc>
        <w:tc>
          <w:tcPr>
            <w:tcW w:w="713" w:type="dxa"/>
          </w:tcPr>
          <w:p w14:paraId="4EAD24F3"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- 3</w:t>
            </w:r>
          </w:p>
        </w:tc>
        <w:tc>
          <w:tcPr>
            <w:tcW w:w="5241" w:type="dxa"/>
            <w:gridSpan w:val="3"/>
          </w:tcPr>
          <w:p w14:paraId="636F57B4" w14:textId="77777777" w:rsidR="002B2965" w:rsidRDefault="00000000">
            <w:pPr>
              <w:spacing w:after="0" w:line="240" w:lineRule="auto"/>
              <w:jc w:val="both"/>
              <w:rPr>
                <w:rFonts w:ascii="Times New Roman" w:hAnsi="Times New Roman" w:cs="Times New Roman"/>
                <w:sz w:val="20"/>
                <w:szCs w:val="20"/>
                <w:lang w:val="en-US"/>
              </w:rPr>
            </w:pPr>
            <w:proofErr w:type="spellStart"/>
            <w:r>
              <w:rPr>
                <w:rFonts w:ascii="Times New Roman" w:eastAsia="Malgun Gothic" w:hAnsi="Times New Roman" w:cs="Times New Roman"/>
                <w:sz w:val="20"/>
                <w:szCs w:val="20"/>
              </w:rPr>
              <w:t>Жүкті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әйелді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босанатын</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әйелді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босанушы</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әйелді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гинекологиялық</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патологиясы</w:t>
            </w:r>
            <w:proofErr w:type="spellEnd"/>
            <w:r>
              <w:rPr>
                <w:rFonts w:ascii="Times New Roman" w:eastAsia="Malgun Gothic" w:hAnsi="Times New Roman" w:cs="Times New Roman"/>
                <w:sz w:val="20"/>
                <w:szCs w:val="20"/>
                <w:lang w:val="en-US"/>
              </w:rPr>
              <w:t xml:space="preserve"> </w:t>
            </w:r>
            <w:r>
              <w:rPr>
                <w:rFonts w:ascii="Times New Roman" w:eastAsia="Malgun Gothic" w:hAnsi="Times New Roman" w:cs="Times New Roman"/>
                <w:sz w:val="20"/>
                <w:szCs w:val="20"/>
              </w:rPr>
              <w:t>бар</w:t>
            </w:r>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әйелді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мақсатты</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түрде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сұрау</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және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физикалық</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тексеруді</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жүргізе</w:t>
            </w:r>
            <w:proofErr w:type="spellEnd"/>
            <w:r>
              <w:rPr>
                <w:rFonts w:ascii="Times New Roman" w:eastAsia="Malgun Gothic" w:hAnsi="Times New Roman" w:cs="Times New Roman"/>
                <w:sz w:val="20"/>
                <w:szCs w:val="20"/>
                <w:lang w:val="en-US"/>
              </w:rPr>
              <w:t xml:space="preserve"> </w:t>
            </w:r>
            <w:proofErr w:type="spellStart"/>
            <w:r>
              <w:rPr>
                <w:rFonts w:ascii="Times New Roman" w:eastAsia="Malgun Gothic" w:hAnsi="Times New Roman" w:cs="Times New Roman"/>
                <w:sz w:val="20"/>
                <w:szCs w:val="20"/>
              </w:rPr>
              <w:t>білу</w:t>
            </w:r>
            <w:proofErr w:type="spellEnd"/>
            <w:r>
              <w:rPr>
                <w:rFonts w:ascii="Times New Roman" w:eastAsia="Malgun Gothic" w:hAnsi="Times New Roman" w:cs="Times New Roman"/>
                <w:sz w:val="20"/>
                <w:szCs w:val="20"/>
                <w:lang w:val="en-US"/>
              </w:rPr>
              <w:t>.</w:t>
            </w:r>
          </w:p>
        </w:tc>
      </w:tr>
      <w:tr w:rsidR="002B2965" w14:paraId="3FBBC0DF" w14:textId="77777777">
        <w:tc>
          <w:tcPr>
            <w:tcW w:w="562" w:type="dxa"/>
            <w:vMerge/>
          </w:tcPr>
          <w:p w14:paraId="122C2C19" w14:textId="77777777" w:rsidR="002B2965" w:rsidRDefault="002B2965">
            <w:pPr>
              <w:spacing w:after="0" w:line="240" w:lineRule="auto"/>
              <w:jc w:val="both"/>
              <w:rPr>
                <w:rFonts w:ascii="Times New Roman" w:hAnsi="Times New Roman" w:cs="Times New Roman"/>
                <w:sz w:val="20"/>
                <w:szCs w:val="20"/>
                <w:lang w:val="en-US"/>
              </w:rPr>
            </w:pPr>
          </w:p>
        </w:tc>
        <w:tc>
          <w:tcPr>
            <w:tcW w:w="3549" w:type="dxa"/>
          </w:tcPr>
          <w:p w14:paraId="43A47620" w14:textId="77777777" w:rsidR="002B2965" w:rsidRDefault="00000000">
            <w:pPr>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en-US"/>
              </w:rPr>
              <w:t xml:space="preserve">3. </w:t>
            </w:r>
            <w:proofErr w:type="spellStart"/>
            <w:r>
              <w:rPr>
                <w:rFonts w:ascii="Times New Roman" w:eastAsia="Times New Roman" w:hAnsi="Times New Roman" w:cs="Times New Roman"/>
                <w:sz w:val="20"/>
                <w:szCs w:val="20"/>
              </w:rPr>
              <w:t>Репродуктивті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денсаулыққа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байланысты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диагностикалық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емдік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шараларды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анықта</w:t>
            </w:r>
            <w:proofErr w:type="spellEnd"/>
            <w:r>
              <w:rPr>
                <w:rFonts w:ascii="Times New Roman" w:eastAsia="Times New Roman" w:hAnsi="Times New Roman" w:cs="Times New Roman"/>
                <w:sz w:val="20"/>
                <w:szCs w:val="20"/>
                <w:lang w:val="kk-KZ"/>
              </w:rPr>
              <w:t>у</w:t>
            </w:r>
          </w:p>
        </w:tc>
        <w:tc>
          <w:tcPr>
            <w:tcW w:w="713" w:type="dxa"/>
          </w:tcPr>
          <w:p w14:paraId="17548890"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3</w:t>
            </w:r>
          </w:p>
        </w:tc>
        <w:tc>
          <w:tcPr>
            <w:tcW w:w="5241" w:type="dxa"/>
            <w:gridSpan w:val="3"/>
          </w:tcPr>
          <w:p w14:paraId="2107B51C" w14:textId="77777777" w:rsidR="002B2965" w:rsidRDefault="00000000">
            <w:pPr>
              <w:spacing w:after="0" w:line="240" w:lineRule="auto"/>
              <w:jc w:val="both"/>
              <w:rPr>
                <w:rFonts w:ascii="Times New Roman" w:hAnsi="Times New Roman" w:cs="Times New Roman"/>
                <w:sz w:val="20"/>
                <w:szCs w:val="20"/>
                <w:lang w:val="kk-KZ"/>
              </w:rPr>
            </w:pPr>
            <w:proofErr w:type="spellStart"/>
            <w:r>
              <w:rPr>
                <w:rFonts w:ascii="Times New Roman" w:hAnsi="Times New Roman" w:cs="Times New Roman"/>
                <w:sz w:val="20"/>
                <w:szCs w:val="20"/>
              </w:rPr>
              <w:t>Репродуктивті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денсаулыққа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байланысты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диагностикалық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емдік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шараларды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w:t>
            </w:r>
            <w:proofErr w:type="spellEnd"/>
            <w:r>
              <w:rPr>
                <w:rFonts w:ascii="Times New Roman" w:hAnsi="Times New Roman" w:cs="Times New Roman"/>
                <w:sz w:val="20"/>
                <w:szCs w:val="20"/>
                <w:lang w:val="kk-KZ"/>
              </w:rPr>
              <w:t>у</w:t>
            </w:r>
          </w:p>
        </w:tc>
      </w:tr>
      <w:tr w:rsidR="002B2965" w:rsidRPr="006C5A9C" w14:paraId="131A9DF1" w14:textId="77777777">
        <w:tc>
          <w:tcPr>
            <w:tcW w:w="562" w:type="dxa"/>
            <w:vMerge/>
          </w:tcPr>
          <w:p w14:paraId="20E312B7" w14:textId="77777777" w:rsidR="002B2965" w:rsidRDefault="002B2965">
            <w:pPr>
              <w:spacing w:after="0" w:line="240" w:lineRule="auto"/>
              <w:jc w:val="both"/>
              <w:rPr>
                <w:rFonts w:ascii="Times New Roman" w:hAnsi="Times New Roman" w:cs="Times New Roman"/>
                <w:sz w:val="20"/>
                <w:szCs w:val="20"/>
              </w:rPr>
            </w:pPr>
          </w:p>
        </w:tc>
        <w:tc>
          <w:tcPr>
            <w:tcW w:w="3549" w:type="dxa"/>
          </w:tcPr>
          <w:p w14:paraId="4251B8F1" w14:textId="77777777" w:rsidR="002B2965"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4. </w:t>
            </w:r>
            <w:proofErr w:type="spellStart"/>
            <w:r>
              <w:rPr>
                <w:rFonts w:ascii="Times New Roman" w:eastAsia="Times New Roman" w:hAnsi="Times New Roman" w:cs="Times New Roman"/>
                <w:sz w:val="20"/>
                <w:szCs w:val="20"/>
              </w:rPr>
              <w:t>Жүктілік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гинекологиялық</w:t>
            </w:r>
            <w:proofErr w:type="spellEnd"/>
            <w:r>
              <w:rPr>
                <w:rFonts w:ascii="Times New Roman" w:eastAsia="Times New Roman" w:hAnsi="Times New Roman" w:cs="Times New Roman"/>
                <w:sz w:val="20"/>
                <w:szCs w:val="20"/>
              </w:rPr>
              <w:t xml:space="preserve"> патология </w:t>
            </w:r>
            <w:proofErr w:type="spellStart"/>
            <w:r>
              <w:rPr>
                <w:rFonts w:ascii="Times New Roman" w:eastAsia="Times New Roman" w:hAnsi="Times New Roman" w:cs="Times New Roman"/>
                <w:sz w:val="20"/>
                <w:szCs w:val="20"/>
              </w:rPr>
              <w:t>кезіндегі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зертханалық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аспаптық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зерттеудің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негізгі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мәліметтерін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түсіндіру</w:t>
            </w:r>
            <w:proofErr w:type="spellEnd"/>
            <w:r>
              <w:rPr>
                <w:rFonts w:ascii="Times New Roman" w:eastAsia="Times New Roman" w:hAnsi="Times New Roman" w:cs="Times New Roman"/>
                <w:sz w:val="20"/>
                <w:szCs w:val="20"/>
              </w:rPr>
              <w:t>.</w:t>
            </w:r>
          </w:p>
        </w:tc>
        <w:tc>
          <w:tcPr>
            <w:tcW w:w="713" w:type="dxa"/>
          </w:tcPr>
          <w:p w14:paraId="5430D3CF"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- 3</w:t>
            </w:r>
          </w:p>
        </w:tc>
        <w:tc>
          <w:tcPr>
            <w:tcW w:w="5241" w:type="dxa"/>
            <w:gridSpan w:val="3"/>
          </w:tcPr>
          <w:p w14:paraId="703A995E" w14:textId="77777777" w:rsidR="002B2965" w:rsidRDefault="00000000">
            <w:pPr>
              <w:spacing w:after="0" w:line="240" w:lineRule="auto"/>
              <w:jc w:val="both"/>
              <w:rPr>
                <w:rFonts w:ascii="Times New Roman" w:hAnsi="Times New Roman" w:cs="Times New Roman"/>
                <w:sz w:val="20"/>
                <w:szCs w:val="20"/>
                <w:lang w:val="en-US"/>
              </w:rPr>
            </w:pPr>
            <w:proofErr w:type="spellStart"/>
            <w:r>
              <w:rPr>
                <w:rFonts w:ascii="Times New Roman" w:eastAsia="Times New Roman" w:hAnsi="Times New Roman" w:cs="Times New Roman"/>
                <w:sz w:val="20"/>
                <w:szCs w:val="20"/>
              </w:rPr>
              <w:t>Жүктілік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гинекологиялық</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патология</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кезіндегі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зертханалық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аспаптық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зерттеудің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негізгі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мәліметтерін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түсіндіру</w:t>
            </w:r>
            <w:proofErr w:type="spellEnd"/>
            <w:r>
              <w:rPr>
                <w:rFonts w:ascii="Times New Roman" w:eastAsia="Times New Roman" w:hAnsi="Times New Roman" w:cs="Times New Roman"/>
                <w:sz w:val="20"/>
                <w:szCs w:val="20"/>
                <w:lang w:val="en-US"/>
              </w:rPr>
              <w:t>.</w:t>
            </w:r>
          </w:p>
        </w:tc>
      </w:tr>
      <w:tr w:rsidR="002B2965" w14:paraId="697F28CA" w14:textId="77777777">
        <w:tc>
          <w:tcPr>
            <w:tcW w:w="562" w:type="dxa"/>
            <w:vMerge/>
          </w:tcPr>
          <w:p w14:paraId="7F29E483" w14:textId="77777777" w:rsidR="002B2965" w:rsidRDefault="002B2965">
            <w:pPr>
              <w:spacing w:after="0" w:line="240" w:lineRule="auto"/>
              <w:jc w:val="both"/>
              <w:rPr>
                <w:rFonts w:ascii="Times New Roman" w:hAnsi="Times New Roman" w:cs="Times New Roman"/>
                <w:sz w:val="20"/>
                <w:szCs w:val="20"/>
                <w:lang w:val="en-US"/>
              </w:rPr>
            </w:pPr>
          </w:p>
        </w:tc>
        <w:tc>
          <w:tcPr>
            <w:tcW w:w="3549" w:type="dxa"/>
          </w:tcPr>
          <w:p w14:paraId="05307E1D" w14:textId="77777777" w:rsidR="002B2965" w:rsidRDefault="0000000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5. </w:t>
            </w:r>
            <w:proofErr w:type="spellStart"/>
            <w:r>
              <w:rPr>
                <w:rFonts w:ascii="Times New Roman" w:eastAsia="Times New Roman" w:hAnsi="Times New Roman" w:cs="Times New Roman"/>
                <w:sz w:val="20"/>
                <w:szCs w:val="20"/>
              </w:rPr>
              <w:t>Репродуктивті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жүйенің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зақымдалуының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негізгі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синдромдарын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анықтау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үшін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білімдерін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біріктіру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бедеулік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қабыну</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дисменорея</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дисгенез</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ісік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жатыр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мойны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патологиясы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даму</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ақаулары</w:t>
            </w:r>
            <w:proofErr w:type="spellEnd"/>
            <w:r>
              <w:rPr>
                <w:rFonts w:ascii="Times New Roman" w:eastAsia="Times New Roman" w:hAnsi="Times New Roman" w:cs="Times New Roman"/>
                <w:sz w:val="20"/>
                <w:szCs w:val="20"/>
                <w:lang w:val="en-US"/>
              </w:rPr>
              <w:t>.</w:t>
            </w:r>
          </w:p>
          <w:p w14:paraId="3062D037" w14:textId="77777777" w:rsidR="002B2965" w:rsidRDefault="002B2965">
            <w:pPr>
              <w:spacing w:after="0" w:line="240" w:lineRule="auto"/>
              <w:jc w:val="both"/>
              <w:rPr>
                <w:rFonts w:ascii="Times New Roman" w:hAnsi="Times New Roman" w:cs="Times New Roman"/>
                <w:sz w:val="20"/>
                <w:szCs w:val="20"/>
                <w:lang w:val="kk-KZ"/>
              </w:rPr>
            </w:pPr>
          </w:p>
        </w:tc>
        <w:tc>
          <w:tcPr>
            <w:tcW w:w="713" w:type="dxa"/>
          </w:tcPr>
          <w:p w14:paraId="59DA91DD"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- 3</w:t>
            </w:r>
          </w:p>
        </w:tc>
        <w:tc>
          <w:tcPr>
            <w:tcW w:w="5241" w:type="dxa"/>
            <w:gridSpan w:val="3"/>
          </w:tcPr>
          <w:p w14:paraId="311ABADB"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eastAsia="Times New Roman" w:hAnsi="Times New Roman" w:cs="Times New Roman"/>
                <w:sz w:val="20"/>
                <w:szCs w:val="20"/>
              </w:rPr>
              <w:t>Репродуктивті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жүйенің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зақымдалуының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негізгі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синдромдарын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анықтау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үшін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біріктіру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бедеулік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қабыну</w:t>
            </w:r>
            <w:proofErr w:type="spellEnd"/>
            <w:r>
              <w:rPr>
                <w:rFonts w:ascii="Times New Roman" w:eastAsia="Times New Roman" w:hAnsi="Times New Roman" w:cs="Times New Roman"/>
                <w:sz w:val="20"/>
                <w:szCs w:val="20"/>
              </w:rPr>
              <w:t xml:space="preserve">, дисменорея, </w:t>
            </w:r>
            <w:proofErr w:type="spellStart"/>
            <w:r>
              <w:rPr>
                <w:rFonts w:ascii="Times New Roman" w:eastAsia="Times New Roman" w:hAnsi="Times New Roman" w:cs="Times New Roman"/>
                <w:sz w:val="20"/>
                <w:szCs w:val="20"/>
              </w:rPr>
              <w:t>дисгенез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ісік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жатыр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мойны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патологиясы</w:t>
            </w:r>
            <w:proofErr w:type="spellEnd"/>
            <w:r>
              <w:rPr>
                <w:rFonts w:ascii="Times New Roman" w:eastAsia="Times New Roman" w:hAnsi="Times New Roman" w:cs="Times New Roman"/>
                <w:sz w:val="20"/>
                <w:szCs w:val="20"/>
              </w:rPr>
              <w:t xml:space="preserve">, даму </w:t>
            </w:r>
            <w:proofErr w:type="spellStart"/>
            <w:r>
              <w:rPr>
                <w:rFonts w:ascii="Times New Roman" w:eastAsia="Times New Roman" w:hAnsi="Times New Roman" w:cs="Times New Roman"/>
                <w:sz w:val="20"/>
                <w:szCs w:val="20"/>
              </w:rPr>
              <w:t>ақаулары</w:t>
            </w:r>
            <w:proofErr w:type="spellEnd"/>
          </w:p>
        </w:tc>
      </w:tr>
      <w:tr w:rsidR="002B2965" w14:paraId="54BBB508" w14:textId="77777777">
        <w:tc>
          <w:tcPr>
            <w:tcW w:w="562" w:type="dxa"/>
            <w:vMerge/>
          </w:tcPr>
          <w:p w14:paraId="4E4CC74A" w14:textId="77777777" w:rsidR="002B2965" w:rsidRDefault="002B2965">
            <w:pPr>
              <w:spacing w:after="0" w:line="240" w:lineRule="auto"/>
              <w:jc w:val="both"/>
              <w:rPr>
                <w:rFonts w:ascii="Times New Roman" w:hAnsi="Times New Roman" w:cs="Times New Roman"/>
                <w:sz w:val="20"/>
                <w:szCs w:val="20"/>
              </w:rPr>
            </w:pPr>
          </w:p>
        </w:tc>
        <w:tc>
          <w:tcPr>
            <w:tcW w:w="3549" w:type="dxa"/>
          </w:tcPr>
          <w:p w14:paraId="72865006" w14:textId="77777777" w:rsidR="002B2965"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6. </w:t>
            </w:r>
            <w:proofErr w:type="spellStart"/>
            <w:r>
              <w:rPr>
                <w:rFonts w:ascii="Times New Roman" w:eastAsia="Times New Roman" w:hAnsi="Times New Roman" w:cs="Times New Roman"/>
                <w:sz w:val="20"/>
                <w:szCs w:val="20"/>
              </w:rPr>
              <w:t>Репродуктивті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денсаулықта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рөл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атқаратын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әлеуметтік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этникалық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нәсілдік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факторларды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сипатта</w:t>
            </w:r>
            <w:proofErr w:type="spellEnd"/>
            <w:r>
              <w:rPr>
                <w:rFonts w:ascii="Times New Roman" w:eastAsia="Times New Roman" w:hAnsi="Times New Roman" w:cs="Times New Roman"/>
                <w:sz w:val="20"/>
                <w:szCs w:val="20"/>
                <w:lang w:val="kk-KZ"/>
              </w:rPr>
              <w:t>й алу</w:t>
            </w:r>
          </w:p>
        </w:tc>
        <w:tc>
          <w:tcPr>
            <w:tcW w:w="713" w:type="dxa"/>
          </w:tcPr>
          <w:p w14:paraId="25B8F6D5"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3</w:t>
            </w:r>
          </w:p>
        </w:tc>
        <w:tc>
          <w:tcPr>
            <w:tcW w:w="5241" w:type="dxa"/>
            <w:gridSpan w:val="3"/>
          </w:tcPr>
          <w:p w14:paraId="43E21E93"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eastAsia="Times New Roman" w:hAnsi="Times New Roman" w:cs="Times New Roman"/>
                <w:sz w:val="20"/>
                <w:szCs w:val="20"/>
              </w:rPr>
              <w:t>Репродуктивті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денсаулықта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рөл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атқаратын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әлеуметтік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этникалық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нәсілдік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факторларды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сипатта</w:t>
            </w:r>
            <w:proofErr w:type="spellEnd"/>
            <w:r>
              <w:rPr>
                <w:rFonts w:ascii="Times New Roman" w:eastAsia="Times New Roman" w:hAnsi="Times New Roman" w:cs="Times New Roman"/>
                <w:sz w:val="20"/>
                <w:szCs w:val="20"/>
                <w:lang w:val="kk-KZ"/>
              </w:rPr>
              <w:t>й алу</w:t>
            </w:r>
            <w:r>
              <w:rPr>
                <w:rFonts w:ascii="Times New Roman" w:hAnsi="Times New Roman" w:cs="Times New Roman"/>
                <w:sz w:val="20"/>
                <w:szCs w:val="20"/>
              </w:rPr>
              <w:t xml:space="preserve"> </w:t>
            </w:r>
          </w:p>
        </w:tc>
      </w:tr>
      <w:tr w:rsidR="002B2965" w14:paraId="1A8F77C5" w14:textId="77777777">
        <w:tc>
          <w:tcPr>
            <w:tcW w:w="562" w:type="dxa"/>
            <w:vMerge/>
          </w:tcPr>
          <w:p w14:paraId="401CE69F" w14:textId="77777777" w:rsidR="002B2965" w:rsidRDefault="002B2965">
            <w:pPr>
              <w:spacing w:after="0" w:line="240" w:lineRule="auto"/>
              <w:jc w:val="both"/>
              <w:rPr>
                <w:rFonts w:ascii="Times New Roman" w:hAnsi="Times New Roman" w:cs="Times New Roman"/>
                <w:sz w:val="20"/>
                <w:szCs w:val="20"/>
              </w:rPr>
            </w:pPr>
          </w:p>
        </w:tc>
        <w:tc>
          <w:tcPr>
            <w:tcW w:w="3549" w:type="dxa"/>
          </w:tcPr>
          <w:p w14:paraId="2FC83F20" w14:textId="77777777" w:rsidR="002B2965"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7. </w:t>
            </w:r>
            <w:proofErr w:type="spellStart"/>
            <w:r>
              <w:rPr>
                <w:rFonts w:ascii="Times New Roman" w:eastAsia="Times New Roman" w:hAnsi="Times New Roman" w:cs="Times New Roman"/>
                <w:sz w:val="20"/>
                <w:szCs w:val="20"/>
              </w:rPr>
              <w:t>Қауіпсіздік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тұрғысынан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ұрпақты</w:t>
            </w:r>
            <w:proofErr w:type="spellEnd"/>
            <w:r>
              <w:rPr>
                <w:rFonts w:ascii="Times New Roman" w:eastAsia="Times New Roman" w:hAnsi="Times New Roman" w:cs="Times New Roman"/>
                <w:sz w:val="20"/>
                <w:szCs w:val="20"/>
              </w:rPr>
              <w:t xml:space="preserve"> болу </w:t>
            </w:r>
            <w:proofErr w:type="spellStart"/>
            <w:r>
              <w:rPr>
                <w:rFonts w:ascii="Times New Roman" w:eastAsia="Times New Roman" w:hAnsi="Times New Roman" w:cs="Times New Roman"/>
                <w:sz w:val="20"/>
                <w:szCs w:val="20"/>
              </w:rPr>
              <w:t>функциясына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әсер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ұрпақты</w:t>
            </w:r>
            <w:proofErr w:type="spellEnd"/>
            <w:r>
              <w:rPr>
                <w:rFonts w:ascii="Times New Roman" w:eastAsia="Times New Roman" w:hAnsi="Times New Roman" w:cs="Times New Roman"/>
                <w:sz w:val="20"/>
                <w:szCs w:val="20"/>
              </w:rPr>
              <w:t xml:space="preserve"> болу </w:t>
            </w:r>
            <w:proofErr w:type="spellStart"/>
            <w:r>
              <w:rPr>
                <w:rFonts w:ascii="Times New Roman" w:eastAsia="Times New Roman" w:hAnsi="Times New Roman" w:cs="Times New Roman"/>
                <w:sz w:val="20"/>
                <w:szCs w:val="20"/>
              </w:rPr>
              <w:t>жүйесінің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ауруларын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емдеуде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қолданылатын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дәрілік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заттарды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жүктілік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кезінде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қолдану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ерекшеліктері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туралы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көрсету</w:t>
            </w:r>
            <w:proofErr w:type="spellEnd"/>
            <w:r>
              <w:rPr>
                <w:rFonts w:ascii="Times New Roman" w:eastAsia="Times New Roman" w:hAnsi="Times New Roman" w:cs="Times New Roman"/>
                <w:sz w:val="20"/>
                <w:szCs w:val="20"/>
              </w:rPr>
              <w:t>.</w:t>
            </w:r>
          </w:p>
        </w:tc>
        <w:tc>
          <w:tcPr>
            <w:tcW w:w="713" w:type="dxa"/>
          </w:tcPr>
          <w:p w14:paraId="302A6E8A"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- 3</w:t>
            </w:r>
          </w:p>
        </w:tc>
        <w:tc>
          <w:tcPr>
            <w:tcW w:w="5241" w:type="dxa"/>
            <w:gridSpan w:val="3"/>
          </w:tcPr>
          <w:p w14:paraId="66DF7BA6" w14:textId="77777777" w:rsidR="002B2965" w:rsidRDefault="00000000">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Қауіпсіздік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тұрғысынан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ұрпақты</w:t>
            </w:r>
            <w:proofErr w:type="spellEnd"/>
            <w:r>
              <w:rPr>
                <w:rFonts w:ascii="Times New Roman" w:eastAsia="Times New Roman" w:hAnsi="Times New Roman" w:cs="Times New Roman"/>
                <w:sz w:val="20"/>
                <w:szCs w:val="20"/>
              </w:rPr>
              <w:t xml:space="preserve"> болу </w:t>
            </w:r>
            <w:proofErr w:type="spellStart"/>
            <w:r>
              <w:rPr>
                <w:rFonts w:ascii="Times New Roman" w:eastAsia="Times New Roman" w:hAnsi="Times New Roman" w:cs="Times New Roman"/>
                <w:sz w:val="20"/>
                <w:szCs w:val="20"/>
              </w:rPr>
              <w:t>функциясына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әсер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ұрпақты</w:t>
            </w:r>
            <w:proofErr w:type="spellEnd"/>
            <w:r>
              <w:rPr>
                <w:rFonts w:ascii="Times New Roman" w:eastAsia="Times New Roman" w:hAnsi="Times New Roman" w:cs="Times New Roman"/>
                <w:sz w:val="20"/>
                <w:szCs w:val="20"/>
              </w:rPr>
              <w:t xml:space="preserve"> болу </w:t>
            </w:r>
            <w:proofErr w:type="spellStart"/>
            <w:r>
              <w:rPr>
                <w:rFonts w:ascii="Times New Roman" w:eastAsia="Times New Roman" w:hAnsi="Times New Roman" w:cs="Times New Roman"/>
                <w:sz w:val="20"/>
                <w:szCs w:val="20"/>
              </w:rPr>
              <w:t>жүйесінің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ауруларын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емдеуде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қолданылатын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дәрілік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заттарды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жүктілік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кезінде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қолдану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ерекшеліктері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туралы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көрсету</w:t>
            </w:r>
            <w:proofErr w:type="spellEnd"/>
            <w:r>
              <w:rPr>
                <w:rFonts w:ascii="Times New Roman" w:eastAsia="Times New Roman" w:hAnsi="Times New Roman" w:cs="Times New Roman"/>
                <w:sz w:val="20"/>
                <w:szCs w:val="20"/>
              </w:rPr>
              <w:t>.</w:t>
            </w:r>
          </w:p>
          <w:p w14:paraId="26976F24" w14:textId="77777777" w:rsidR="002B2965" w:rsidRDefault="002B2965">
            <w:pPr>
              <w:spacing w:after="0" w:line="240" w:lineRule="auto"/>
              <w:jc w:val="both"/>
              <w:rPr>
                <w:rFonts w:ascii="Times New Roman" w:hAnsi="Times New Roman" w:cs="Times New Roman"/>
                <w:sz w:val="20"/>
                <w:szCs w:val="20"/>
              </w:rPr>
            </w:pPr>
          </w:p>
        </w:tc>
      </w:tr>
      <w:tr w:rsidR="002B2965" w14:paraId="08BF6938" w14:textId="77777777">
        <w:tc>
          <w:tcPr>
            <w:tcW w:w="562" w:type="dxa"/>
            <w:vMerge/>
          </w:tcPr>
          <w:p w14:paraId="0CF2832E" w14:textId="77777777" w:rsidR="002B2965" w:rsidRDefault="002B2965">
            <w:pPr>
              <w:spacing w:after="0" w:line="240" w:lineRule="auto"/>
              <w:jc w:val="both"/>
              <w:rPr>
                <w:rFonts w:ascii="Times New Roman" w:hAnsi="Times New Roman" w:cs="Times New Roman"/>
                <w:sz w:val="20"/>
                <w:szCs w:val="20"/>
              </w:rPr>
            </w:pPr>
          </w:p>
        </w:tc>
        <w:tc>
          <w:tcPr>
            <w:tcW w:w="3549" w:type="dxa"/>
          </w:tcPr>
          <w:p w14:paraId="4E9F418B" w14:textId="77777777" w:rsidR="002B2965"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8. </w:t>
            </w:r>
            <w:proofErr w:type="spellStart"/>
            <w:r>
              <w:rPr>
                <w:rFonts w:ascii="Times New Roman" w:eastAsia="Times New Roman" w:hAnsi="Times New Roman" w:cs="Times New Roman"/>
                <w:sz w:val="20"/>
                <w:szCs w:val="20"/>
              </w:rPr>
              <w:t>Дәрігер</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пациенттің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қарым-қатынасының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ережелері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нормаларын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ескере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отырып</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тиімді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медициналық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сұхбат</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жүргізу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қабілетін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көрсету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әртүрлі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кезеңдеріндегі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қалыпты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мінез-құлық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ауытқуларымен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әртүрлі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жағдайларда</w:t>
            </w:r>
            <w:proofErr w:type="spellEnd"/>
            <w:r>
              <w:rPr>
                <w:rFonts w:ascii="Times New Roman" w:eastAsia="Times New Roman" w:hAnsi="Times New Roman" w:cs="Times New Roman"/>
                <w:sz w:val="20"/>
                <w:szCs w:val="20"/>
              </w:rPr>
              <w:t xml:space="preserve"> адам </w:t>
            </w:r>
            <w:proofErr w:type="spellStart"/>
            <w:r>
              <w:rPr>
                <w:rFonts w:ascii="Times New Roman" w:eastAsia="Times New Roman" w:hAnsi="Times New Roman" w:cs="Times New Roman"/>
                <w:sz w:val="20"/>
                <w:szCs w:val="20"/>
              </w:rPr>
              <w:t>мінез-құлқының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негізгі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принциптерін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білу</w:t>
            </w:r>
            <w:proofErr w:type="spellEnd"/>
            <w:r>
              <w:rPr>
                <w:rFonts w:ascii="Times New Roman" w:eastAsia="Times New Roman" w:hAnsi="Times New Roman" w:cs="Times New Roman"/>
                <w:sz w:val="20"/>
                <w:szCs w:val="20"/>
              </w:rPr>
              <w:t>;</w:t>
            </w:r>
          </w:p>
        </w:tc>
        <w:tc>
          <w:tcPr>
            <w:tcW w:w="713" w:type="dxa"/>
          </w:tcPr>
          <w:p w14:paraId="4EA2566D"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2</w:t>
            </w:r>
          </w:p>
        </w:tc>
        <w:tc>
          <w:tcPr>
            <w:tcW w:w="5241" w:type="dxa"/>
            <w:gridSpan w:val="3"/>
          </w:tcPr>
          <w:p w14:paraId="44DA60C6"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eastAsia="Times New Roman" w:hAnsi="Times New Roman" w:cs="Times New Roman"/>
                <w:sz w:val="20"/>
                <w:szCs w:val="20"/>
              </w:rPr>
              <w:t>Кәсіби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жауапкершілік</w:t>
            </w:r>
            <w:proofErr w:type="spellEnd"/>
            <w:r>
              <w:rPr>
                <w:rFonts w:ascii="Times New Roman" w:eastAsia="Times New Roman" w:hAnsi="Times New Roman" w:cs="Times New Roman"/>
                <w:sz w:val="20"/>
                <w:szCs w:val="20"/>
              </w:rPr>
              <w:t xml:space="preserve"> пен </w:t>
            </w:r>
            <w:proofErr w:type="spellStart"/>
            <w:r>
              <w:rPr>
                <w:rFonts w:ascii="Times New Roman" w:eastAsia="Times New Roman" w:hAnsi="Times New Roman" w:cs="Times New Roman"/>
                <w:sz w:val="20"/>
                <w:szCs w:val="20"/>
              </w:rPr>
              <w:t>адалдықтың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жоғары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стандарттарына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адалдығын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көрсету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этникалық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тегіне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мәдениетіне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жынысына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немесе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жыныстық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бағдарына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қарамастан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пациенттермен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отбасылармен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әріптестермен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жалпы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қоғаммен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кәсіби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қарым-қатынаста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этикалық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принциптерді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сақтауға</w:t>
            </w:r>
            <w:proofErr w:type="spellEnd"/>
            <w:r>
              <w:rPr>
                <w:rFonts w:ascii="Times New Roman" w:eastAsia="Times New Roman" w:hAnsi="Times New Roman" w:cs="Times New Roman"/>
                <w:sz w:val="20"/>
                <w:szCs w:val="20"/>
              </w:rPr>
              <w:t>;</w:t>
            </w:r>
          </w:p>
        </w:tc>
      </w:tr>
      <w:tr w:rsidR="002B2965" w14:paraId="388FDE15" w14:textId="77777777">
        <w:tc>
          <w:tcPr>
            <w:tcW w:w="562" w:type="dxa"/>
            <w:vMerge/>
          </w:tcPr>
          <w:p w14:paraId="3234424A" w14:textId="77777777" w:rsidR="002B2965" w:rsidRDefault="002B2965">
            <w:pPr>
              <w:spacing w:after="0" w:line="240" w:lineRule="auto"/>
              <w:jc w:val="both"/>
              <w:rPr>
                <w:rFonts w:ascii="Times New Roman" w:hAnsi="Times New Roman" w:cs="Times New Roman"/>
                <w:sz w:val="20"/>
                <w:szCs w:val="20"/>
              </w:rPr>
            </w:pPr>
          </w:p>
        </w:tc>
        <w:tc>
          <w:tcPr>
            <w:tcW w:w="3549" w:type="dxa"/>
          </w:tcPr>
          <w:p w14:paraId="19DFEC86" w14:textId="77777777" w:rsidR="002B2965" w:rsidRDefault="00000000">
            <w:pPr>
              <w:spacing w:after="0" w:line="240" w:lineRule="auto"/>
              <w:rPr>
                <w:rFonts w:ascii="Times New Roman" w:hAnsi="Times New Roman" w:cs="Times New Roman"/>
                <w:color w:val="000000"/>
                <w:sz w:val="20"/>
                <w:szCs w:val="20"/>
              </w:rPr>
            </w:pPr>
            <w:r>
              <w:rPr>
                <w:rFonts w:ascii="Times New Roman" w:eastAsia="Times New Roman" w:hAnsi="Times New Roman" w:cs="Times New Roman"/>
                <w:sz w:val="20"/>
                <w:szCs w:val="20"/>
              </w:rPr>
              <w:t xml:space="preserve">9. </w:t>
            </w:r>
            <w:proofErr w:type="spellStart"/>
            <w:r>
              <w:rPr>
                <w:rFonts w:ascii="Times New Roman" w:eastAsia="Times New Roman" w:hAnsi="Times New Roman" w:cs="Times New Roman"/>
                <w:sz w:val="20"/>
                <w:szCs w:val="20"/>
              </w:rPr>
              <w:t>Кәсіби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жауапкершілік</w:t>
            </w:r>
            <w:proofErr w:type="spellEnd"/>
            <w:r>
              <w:rPr>
                <w:rFonts w:ascii="Times New Roman" w:eastAsia="Times New Roman" w:hAnsi="Times New Roman" w:cs="Times New Roman"/>
                <w:sz w:val="20"/>
                <w:szCs w:val="20"/>
              </w:rPr>
              <w:t xml:space="preserve"> пен </w:t>
            </w:r>
            <w:proofErr w:type="spellStart"/>
            <w:r>
              <w:rPr>
                <w:rFonts w:ascii="Times New Roman" w:eastAsia="Times New Roman" w:hAnsi="Times New Roman" w:cs="Times New Roman"/>
                <w:sz w:val="20"/>
                <w:szCs w:val="20"/>
              </w:rPr>
              <w:t>адалдықтың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жоғары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стандарттарына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адалдығын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көрсету</w:t>
            </w:r>
            <w:proofErr w:type="spellEnd"/>
            <w:r>
              <w:rPr>
                <w:rFonts w:ascii="Times New Roman" w:eastAsia="Times New Roman" w:hAnsi="Times New Roman" w:cs="Times New Roman"/>
                <w:sz w:val="20"/>
                <w:szCs w:val="20"/>
              </w:rPr>
              <w:t>;</w:t>
            </w:r>
          </w:p>
        </w:tc>
        <w:tc>
          <w:tcPr>
            <w:tcW w:w="713" w:type="dxa"/>
          </w:tcPr>
          <w:p w14:paraId="3E8189C7" w14:textId="77777777" w:rsidR="002B2965" w:rsidRDefault="00000000">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3</w:t>
            </w:r>
          </w:p>
        </w:tc>
        <w:tc>
          <w:tcPr>
            <w:tcW w:w="5241" w:type="dxa"/>
            <w:gridSpan w:val="3"/>
          </w:tcPr>
          <w:p w14:paraId="0A8F5A82"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eastAsia="Times New Roman" w:hAnsi="Times New Roman" w:cs="Times New Roman"/>
                <w:sz w:val="20"/>
                <w:szCs w:val="20"/>
                <w:lang w:eastAsia="ru-RU"/>
              </w:rPr>
              <w:t>Өзінің</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кәсіби</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қызметі</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барысында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үздіксіз</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кәсіби</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дайындық</w:t>
            </w:r>
            <w:proofErr w:type="spellEnd"/>
            <w:r>
              <w:rPr>
                <w:rFonts w:ascii="Times New Roman" w:eastAsia="Times New Roman" w:hAnsi="Times New Roman" w:cs="Times New Roman"/>
                <w:sz w:val="20"/>
                <w:szCs w:val="20"/>
                <w:lang w:eastAsia="ru-RU"/>
              </w:rPr>
              <w:t xml:space="preserve"> пен </w:t>
            </w:r>
            <w:proofErr w:type="spellStart"/>
            <w:r>
              <w:rPr>
                <w:rFonts w:ascii="Times New Roman" w:eastAsia="Times New Roman" w:hAnsi="Times New Roman" w:cs="Times New Roman"/>
                <w:sz w:val="20"/>
                <w:szCs w:val="20"/>
                <w:lang w:eastAsia="ru-RU"/>
              </w:rPr>
              <w:t>білімі</w:t>
            </w:r>
            <w:proofErr w:type="spellEnd"/>
            <w:r>
              <w:rPr>
                <w:rFonts w:ascii="Times New Roman" w:eastAsia="Times New Roman" w:hAnsi="Times New Roman" w:cs="Times New Roman"/>
                <w:sz w:val="20"/>
                <w:szCs w:val="20"/>
                <w:lang w:eastAsia="ru-RU"/>
              </w:rPr>
              <w:t xml:space="preserve"> мен </w:t>
            </w:r>
            <w:proofErr w:type="spellStart"/>
            <w:r>
              <w:rPr>
                <w:rFonts w:ascii="Times New Roman" w:eastAsia="Times New Roman" w:hAnsi="Times New Roman" w:cs="Times New Roman"/>
                <w:sz w:val="20"/>
                <w:szCs w:val="20"/>
                <w:lang w:eastAsia="ru-RU"/>
              </w:rPr>
              <w:t>дағдыларын</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жетілдіру</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қажеттілігін</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көрсету</w:t>
            </w:r>
            <w:proofErr w:type="spellEnd"/>
            <w:r>
              <w:rPr>
                <w:rFonts w:ascii="Times New Roman" w:eastAsia="Times New Roman" w:hAnsi="Times New Roman" w:cs="Times New Roman"/>
                <w:sz w:val="20"/>
                <w:szCs w:val="20"/>
                <w:lang w:eastAsia="ru-RU"/>
              </w:rPr>
              <w:t>;</w:t>
            </w:r>
          </w:p>
        </w:tc>
      </w:tr>
      <w:tr w:rsidR="002B2965" w14:paraId="6F627E37" w14:textId="77777777">
        <w:tc>
          <w:tcPr>
            <w:tcW w:w="562" w:type="dxa"/>
            <w:vMerge/>
          </w:tcPr>
          <w:p w14:paraId="02478F98" w14:textId="77777777" w:rsidR="002B2965" w:rsidRDefault="002B2965">
            <w:pPr>
              <w:spacing w:after="0" w:line="240" w:lineRule="auto"/>
              <w:jc w:val="both"/>
              <w:rPr>
                <w:rFonts w:ascii="Times New Roman" w:hAnsi="Times New Roman" w:cs="Times New Roman"/>
                <w:sz w:val="20"/>
                <w:szCs w:val="20"/>
              </w:rPr>
            </w:pPr>
          </w:p>
        </w:tc>
        <w:tc>
          <w:tcPr>
            <w:tcW w:w="3549" w:type="dxa"/>
          </w:tcPr>
          <w:p w14:paraId="0E5C6408" w14:textId="77777777" w:rsidR="002B2965" w:rsidRDefault="00000000">
            <w:pPr>
              <w:spacing w:after="0" w:line="240" w:lineRule="auto"/>
              <w:jc w:val="both"/>
              <w:rPr>
                <w:rFonts w:ascii="Times New Roman" w:hAnsi="Times New Roman" w:cs="Times New Roman"/>
                <w:color w:val="000000"/>
                <w:sz w:val="20"/>
                <w:szCs w:val="20"/>
              </w:rPr>
            </w:pPr>
            <w:r>
              <w:rPr>
                <w:rFonts w:ascii="Times New Roman" w:eastAsia="Times New Roman" w:hAnsi="Times New Roman" w:cs="Times New Roman"/>
                <w:sz w:val="20"/>
                <w:szCs w:val="20"/>
              </w:rPr>
              <w:t xml:space="preserve">10.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кәсіби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қарым-қатынаста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этикалық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принциптерді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сақтау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Үздіксіз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кәсіби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дайындық</w:t>
            </w:r>
            <w:proofErr w:type="spellEnd"/>
            <w:r>
              <w:rPr>
                <w:rFonts w:ascii="Times New Roman" w:eastAsia="Times New Roman" w:hAnsi="Times New Roman" w:cs="Times New Roman"/>
                <w:sz w:val="20"/>
                <w:szCs w:val="20"/>
              </w:rPr>
              <w:t xml:space="preserve"> пен </w:t>
            </w:r>
            <w:proofErr w:type="spellStart"/>
            <w:r>
              <w:rPr>
                <w:rFonts w:ascii="Times New Roman" w:eastAsia="Times New Roman" w:hAnsi="Times New Roman" w:cs="Times New Roman"/>
                <w:sz w:val="20"/>
                <w:szCs w:val="20"/>
              </w:rPr>
              <w:t>өз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біліктілігін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арттыру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қажеттілігін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көрсету</w:t>
            </w:r>
            <w:proofErr w:type="spellEnd"/>
            <w:r>
              <w:rPr>
                <w:rFonts w:ascii="Times New Roman" w:eastAsia="Times New Roman" w:hAnsi="Times New Roman" w:cs="Times New Roman"/>
                <w:sz w:val="20"/>
                <w:szCs w:val="20"/>
              </w:rPr>
              <w:t>;</w:t>
            </w:r>
          </w:p>
        </w:tc>
        <w:tc>
          <w:tcPr>
            <w:tcW w:w="713" w:type="dxa"/>
          </w:tcPr>
          <w:p w14:paraId="09764806" w14:textId="77777777" w:rsidR="002B2965" w:rsidRDefault="00000000">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kk-KZ"/>
              </w:rPr>
              <w:t xml:space="preserve">Біліктілік деңгейі </w:t>
            </w:r>
            <w:r>
              <w:rPr>
                <w:rFonts w:ascii="Times New Roman" w:hAnsi="Times New Roman" w:cs="Times New Roman"/>
                <w:sz w:val="20"/>
                <w:szCs w:val="20"/>
                <w:lang w:val="en-US"/>
              </w:rPr>
              <w:t>- 3</w:t>
            </w:r>
          </w:p>
        </w:tc>
        <w:tc>
          <w:tcPr>
            <w:tcW w:w="5241" w:type="dxa"/>
            <w:gridSpan w:val="3"/>
          </w:tcPr>
          <w:p w14:paraId="19B5D2BE"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eastAsia="Times New Roman" w:hAnsi="Times New Roman" w:cs="Times New Roman"/>
                <w:sz w:val="20"/>
                <w:szCs w:val="20"/>
                <w:lang w:eastAsia="ru-RU"/>
              </w:rPr>
              <w:t>Ғылыми</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зерттеу</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жүргізу</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дағдыларын</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жаңа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білімге</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ұмтылу</w:t>
            </w:r>
            <w:proofErr w:type="spellEnd"/>
            <w:r>
              <w:rPr>
                <w:rFonts w:ascii="Times New Roman" w:eastAsia="Times New Roman" w:hAnsi="Times New Roman" w:cs="Times New Roman"/>
                <w:sz w:val="20"/>
                <w:szCs w:val="20"/>
                <w:lang w:eastAsia="ru-RU"/>
              </w:rPr>
              <w:t xml:space="preserve"> мен </w:t>
            </w:r>
            <w:proofErr w:type="spellStart"/>
            <w:r>
              <w:rPr>
                <w:rFonts w:ascii="Times New Roman" w:eastAsia="Times New Roman" w:hAnsi="Times New Roman" w:cs="Times New Roman"/>
                <w:sz w:val="20"/>
                <w:szCs w:val="20"/>
                <w:lang w:eastAsia="ru-RU"/>
              </w:rPr>
              <w:t>білімді</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басқаларға</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беруді</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көрсету</w:t>
            </w:r>
            <w:proofErr w:type="spellEnd"/>
            <w:r>
              <w:rPr>
                <w:rFonts w:ascii="Times New Roman" w:eastAsia="Times New Roman" w:hAnsi="Times New Roman" w:cs="Times New Roman"/>
                <w:sz w:val="20"/>
                <w:szCs w:val="20"/>
                <w:lang w:eastAsia="ru-RU"/>
              </w:rPr>
              <w:t>.</w:t>
            </w:r>
          </w:p>
        </w:tc>
      </w:tr>
      <w:tr w:rsidR="002B2965" w:rsidRPr="006C5A9C" w14:paraId="6EE4B0DA" w14:textId="77777777">
        <w:tc>
          <w:tcPr>
            <w:tcW w:w="562" w:type="dxa"/>
            <w:shd w:val="clear" w:color="auto" w:fill="DEEAF6" w:themeFill="accent5" w:themeFillTint="33"/>
          </w:tcPr>
          <w:p w14:paraId="3090F0DA" w14:textId="77777777" w:rsidR="002B2965"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5</w:t>
            </w:r>
            <w:r>
              <w:rPr>
                <w:rFonts w:ascii="Times New Roman" w:hAnsi="Times New Roman" w:cs="Times New Roman"/>
                <w:b/>
                <w:bCs/>
                <w:sz w:val="20"/>
                <w:szCs w:val="20"/>
                <w:lang w:val="en-US"/>
              </w:rPr>
              <w:t>.</w:t>
            </w:r>
          </w:p>
        </w:tc>
        <w:tc>
          <w:tcPr>
            <w:tcW w:w="9503" w:type="dxa"/>
            <w:gridSpan w:val="5"/>
            <w:shd w:val="clear" w:color="auto" w:fill="DEEAF6" w:themeFill="accent5" w:themeFillTint="33"/>
          </w:tcPr>
          <w:p w14:paraId="4374B230" w14:textId="77777777" w:rsidR="002B2965" w:rsidRDefault="00000000">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b/>
                <w:bCs/>
                <w:sz w:val="20"/>
                <w:szCs w:val="20"/>
              </w:rPr>
              <w:t>Жиынтық</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бағалау</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әдістері</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белгілеңіз</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иә</w:t>
            </w:r>
            <w:proofErr w:type="spellEnd"/>
            <w:r>
              <w:rPr>
                <w:rFonts w:ascii="Times New Roman" w:hAnsi="Times New Roman" w:cs="Times New Roman"/>
                <w:b/>
                <w:bCs/>
                <w:sz w:val="20"/>
                <w:szCs w:val="20"/>
                <w:lang w:val="en-US"/>
              </w:rPr>
              <w:t xml:space="preserve"> – </w:t>
            </w:r>
            <w:proofErr w:type="spellStart"/>
            <w:r>
              <w:rPr>
                <w:rFonts w:ascii="Times New Roman" w:hAnsi="Times New Roman" w:cs="Times New Roman"/>
                <w:b/>
                <w:bCs/>
                <w:sz w:val="20"/>
                <w:szCs w:val="20"/>
              </w:rPr>
              <w:t>жоқ</w:t>
            </w:r>
            <w:proofErr w:type="spellEnd"/>
            <w:r>
              <w:rPr>
                <w:rFonts w:ascii="Times New Roman" w:hAnsi="Times New Roman" w:cs="Times New Roman"/>
                <w:b/>
                <w:bCs/>
                <w:sz w:val="20"/>
                <w:szCs w:val="20"/>
                <w:lang w:val="en-US"/>
              </w:rPr>
              <w:t>)/</w:t>
            </w:r>
            <w:proofErr w:type="spellStart"/>
            <w:r>
              <w:rPr>
                <w:rFonts w:ascii="Times New Roman" w:hAnsi="Times New Roman" w:cs="Times New Roman"/>
                <w:b/>
                <w:bCs/>
                <w:sz w:val="20"/>
                <w:szCs w:val="20"/>
              </w:rPr>
              <w:t>өзіңіздікін</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көрсетіңіз</w:t>
            </w:r>
            <w:proofErr w:type="spellEnd"/>
            <w:r>
              <w:rPr>
                <w:rFonts w:ascii="Times New Roman" w:hAnsi="Times New Roman" w:cs="Times New Roman"/>
                <w:b/>
                <w:bCs/>
                <w:sz w:val="20"/>
                <w:szCs w:val="20"/>
                <w:lang w:val="en-US"/>
              </w:rPr>
              <w:t>):</w:t>
            </w:r>
          </w:p>
        </w:tc>
      </w:tr>
      <w:tr w:rsidR="002B2965" w14:paraId="0D3A9034" w14:textId="77777777">
        <w:tc>
          <w:tcPr>
            <w:tcW w:w="562" w:type="dxa"/>
          </w:tcPr>
          <w:p w14:paraId="56619E18"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5.1 </w:t>
            </w:r>
          </w:p>
        </w:tc>
        <w:tc>
          <w:tcPr>
            <w:tcW w:w="4272" w:type="dxa"/>
            <w:gridSpan w:val="3"/>
          </w:tcPr>
          <w:p w14:paraId="79FAE524"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p>
        </w:tc>
        <w:tc>
          <w:tcPr>
            <w:tcW w:w="708" w:type="dxa"/>
          </w:tcPr>
          <w:p w14:paraId="2935A1E5"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5.5 </w:t>
            </w:r>
          </w:p>
        </w:tc>
        <w:tc>
          <w:tcPr>
            <w:tcW w:w="4523" w:type="dxa"/>
          </w:tcPr>
          <w:p w14:paraId="0990A5F0"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СҒЗЖ </w:t>
            </w:r>
            <w:proofErr w:type="spellStart"/>
            <w:r>
              <w:rPr>
                <w:rFonts w:ascii="Times New Roman" w:hAnsi="Times New Roman" w:cs="Times New Roman"/>
                <w:sz w:val="20"/>
                <w:szCs w:val="20"/>
              </w:rPr>
              <w:t>ғылыми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w:t>
            </w:r>
            <w:proofErr w:type="spellEnd"/>
          </w:p>
        </w:tc>
      </w:tr>
      <w:tr w:rsidR="002B2965" w14:paraId="595CECB3" w14:textId="77777777">
        <w:tc>
          <w:tcPr>
            <w:tcW w:w="562" w:type="dxa"/>
          </w:tcPr>
          <w:p w14:paraId="1ABACE38"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5.2 </w:t>
            </w:r>
          </w:p>
        </w:tc>
        <w:tc>
          <w:tcPr>
            <w:tcW w:w="4272" w:type="dxa"/>
            <w:gridSpan w:val="3"/>
          </w:tcPr>
          <w:p w14:paraId="0B85FE15"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Практикалық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миниклиникалық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емтихан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MiniCex</w:t>
            </w:r>
            <w:proofErr w:type="spellEnd"/>
            <w:r>
              <w:rPr>
                <w:rFonts w:ascii="Times New Roman" w:hAnsi="Times New Roman" w:cs="Times New Roman"/>
                <w:sz w:val="20"/>
                <w:szCs w:val="20"/>
              </w:rPr>
              <w:t>)</w:t>
            </w:r>
          </w:p>
        </w:tc>
        <w:tc>
          <w:tcPr>
            <w:tcW w:w="708" w:type="dxa"/>
          </w:tcPr>
          <w:p w14:paraId="2E7126E6"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5.6 </w:t>
            </w:r>
          </w:p>
        </w:tc>
        <w:tc>
          <w:tcPr>
            <w:tcW w:w="4523" w:type="dxa"/>
          </w:tcPr>
          <w:p w14:paraId="45EE1308"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Науқас жүргізу</w:t>
            </w:r>
          </w:p>
        </w:tc>
      </w:tr>
      <w:tr w:rsidR="002B2965" w14:paraId="44869E61" w14:textId="77777777">
        <w:tc>
          <w:tcPr>
            <w:tcW w:w="562" w:type="dxa"/>
          </w:tcPr>
          <w:p w14:paraId="5CF18437"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5.3 </w:t>
            </w:r>
          </w:p>
        </w:tc>
        <w:tc>
          <w:tcPr>
            <w:tcW w:w="4272" w:type="dxa"/>
            <w:gridSpan w:val="3"/>
          </w:tcPr>
          <w:p w14:paraId="386A0F1E"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3. СӨЖ – </w:t>
            </w:r>
            <w:proofErr w:type="spellStart"/>
            <w:r>
              <w:rPr>
                <w:rFonts w:ascii="Times New Roman" w:hAnsi="Times New Roman" w:cs="Times New Roman"/>
                <w:sz w:val="20"/>
                <w:szCs w:val="20"/>
              </w:rPr>
              <w:t>шығармашылық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тапсырма</w:t>
            </w:r>
            <w:proofErr w:type="spellEnd"/>
          </w:p>
        </w:tc>
        <w:tc>
          <w:tcPr>
            <w:tcW w:w="708" w:type="dxa"/>
          </w:tcPr>
          <w:p w14:paraId="57D2C345"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5.7 </w:t>
            </w:r>
          </w:p>
        </w:tc>
        <w:tc>
          <w:tcPr>
            <w:tcW w:w="4523" w:type="dxa"/>
          </w:tcPr>
          <w:p w14:paraId="4B9A11F2"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kk-KZ"/>
              </w:rPr>
              <w:t>Рубеждік бақылау</w:t>
            </w:r>
            <w:r>
              <w:rPr>
                <w:rFonts w:ascii="Times New Roman" w:hAnsi="Times New Roman" w:cs="Times New Roman"/>
                <w:sz w:val="20"/>
                <w:szCs w:val="20"/>
              </w:rPr>
              <w:t>:</w:t>
            </w:r>
          </w:p>
          <w:p w14:paraId="70AF4F9F"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кезең</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p>
          <w:p w14:paraId="108E7762"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кезең</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практикалық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тапсыру</w:t>
            </w:r>
            <w:proofErr w:type="spellEnd"/>
            <w:r>
              <w:rPr>
                <w:rFonts w:ascii="Times New Roman" w:hAnsi="Times New Roman" w:cs="Times New Roman"/>
                <w:sz w:val="20"/>
                <w:szCs w:val="20"/>
              </w:rPr>
              <w:t xml:space="preserve"> (мини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емтихан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MiniCex</w:t>
            </w:r>
            <w:proofErr w:type="spellEnd"/>
            <w:r>
              <w:rPr>
                <w:rFonts w:ascii="Times New Roman" w:hAnsi="Times New Roman" w:cs="Times New Roman"/>
                <w:sz w:val="20"/>
                <w:szCs w:val="20"/>
              </w:rPr>
              <w:t xml:space="preserve">) </w:t>
            </w:r>
          </w:p>
        </w:tc>
      </w:tr>
      <w:tr w:rsidR="002B2965" w14:paraId="74A2F31C" w14:textId="77777777">
        <w:tc>
          <w:tcPr>
            <w:tcW w:w="562" w:type="dxa"/>
          </w:tcPr>
          <w:p w14:paraId="7B76B66B"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5.4 </w:t>
            </w:r>
          </w:p>
        </w:tc>
        <w:tc>
          <w:tcPr>
            <w:tcW w:w="4272" w:type="dxa"/>
            <w:gridSpan w:val="3"/>
          </w:tcPr>
          <w:p w14:paraId="14411625"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color w:val="222222"/>
                <w:sz w:val="20"/>
                <w:szCs w:val="20"/>
              </w:rPr>
              <w:t xml:space="preserve">Ауру </w:t>
            </w:r>
            <w:proofErr w:type="spellStart"/>
            <w:r>
              <w:rPr>
                <w:rFonts w:ascii="Times New Roman" w:hAnsi="Times New Roman" w:cs="Times New Roman"/>
                <w:color w:val="222222"/>
                <w:sz w:val="20"/>
                <w:szCs w:val="20"/>
              </w:rPr>
              <w:t>тарихын</w:t>
            </w:r>
            <w:proofErr w:type="spellEnd"/>
            <w:r>
              <w:rPr>
                <w:rFonts w:ascii="Times New Roman" w:hAnsi="Times New Roman" w:cs="Times New Roman"/>
                <w:color w:val="222222"/>
                <w:sz w:val="20"/>
                <w:szCs w:val="20"/>
              </w:rPr>
              <w:t xml:space="preserve"> </w:t>
            </w:r>
            <w:proofErr w:type="spellStart"/>
            <w:r>
              <w:rPr>
                <w:rFonts w:ascii="Times New Roman" w:hAnsi="Times New Roman" w:cs="Times New Roman"/>
                <w:color w:val="222222"/>
                <w:sz w:val="20"/>
                <w:szCs w:val="20"/>
              </w:rPr>
              <w:t>қорғау</w:t>
            </w:r>
            <w:proofErr w:type="spellEnd"/>
          </w:p>
        </w:tc>
        <w:tc>
          <w:tcPr>
            <w:tcW w:w="708" w:type="dxa"/>
          </w:tcPr>
          <w:p w14:paraId="1FFB32E1"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5.8 </w:t>
            </w:r>
          </w:p>
        </w:tc>
        <w:tc>
          <w:tcPr>
            <w:tcW w:w="4523" w:type="dxa"/>
          </w:tcPr>
          <w:p w14:paraId="02DBA660"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kk-KZ"/>
              </w:rPr>
              <w:t>Емтихан</w:t>
            </w:r>
            <w:r>
              <w:rPr>
                <w:rFonts w:ascii="Times New Roman" w:hAnsi="Times New Roman" w:cs="Times New Roman"/>
                <w:sz w:val="20"/>
                <w:szCs w:val="20"/>
              </w:rPr>
              <w:t xml:space="preserve">: </w:t>
            </w:r>
          </w:p>
          <w:p w14:paraId="3F8A7309"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кезең</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p>
          <w:p w14:paraId="3D6C0906"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этап – ОСК</w:t>
            </w:r>
            <w:r>
              <w:rPr>
                <w:rFonts w:ascii="Times New Roman" w:hAnsi="Times New Roman" w:cs="Times New Roman"/>
                <w:sz w:val="20"/>
                <w:szCs w:val="20"/>
                <w:lang w:val="kk-KZ"/>
              </w:rPr>
              <w:t>Е</w:t>
            </w:r>
            <w:r>
              <w:rPr>
                <w:rFonts w:ascii="Times New Roman" w:hAnsi="Times New Roman" w:cs="Times New Roman"/>
                <w:sz w:val="20"/>
                <w:szCs w:val="20"/>
              </w:rPr>
              <w:t xml:space="preserve">  </w:t>
            </w:r>
            <w:r>
              <w:rPr>
                <w:rFonts w:ascii="Times New Roman" w:hAnsi="Times New Roman" w:cs="Times New Roman"/>
                <w:sz w:val="20"/>
                <w:szCs w:val="20"/>
                <w:lang w:val="kk-KZ"/>
              </w:rPr>
              <w:t>М</w:t>
            </w:r>
            <w:r>
              <w:rPr>
                <w:rFonts w:ascii="Times New Roman" w:hAnsi="Times New Roman" w:cs="Times New Roman"/>
                <w:sz w:val="20"/>
                <w:szCs w:val="20"/>
              </w:rPr>
              <w:t>П</w:t>
            </w:r>
          </w:p>
        </w:tc>
      </w:tr>
    </w:tbl>
    <w:p w14:paraId="2A556166" w14:textId="77777777" w:rsidR="002B2965" w:rsidRDefault="002B2965">
      <w:pPr>
        <w:spacing w:after="0" w:line="240" w:lineRule="auto"/>
        <w:jc w:val="both"/>
        <w:rPr>
          <w:rFonts w:ascii="Times New Roman" w:hAnsi="Times New Roman" w:cs="Times New Roman"/>
          <w:sz w:val="20"/>
          <w:szCs w:val="20"/>
        </w:rPr>
      </w:pPr>
    </w:p>
    <w:p w14:paraId="28865302" w14:textId="77777777" w:rsidR="002B2965" w:rsidRDefault="002B2965">
      <w:pPr>
        <w:spacing w:after="0" w:line="240" w:lineRule="auto"/>
        <w:ind w:firstLine="567"/>
        <w:jc w:val="both"/>
        <w:rPr>
          <w:rFonts w:ascii="Times New Roman" w:hAnsi="Times New Roman" w:cs="Times New Roman"/>
          <w:sz w:val="20"/>
          <w:szCs w:val="20"/>
        </w:rPr>
      </w:pPr>
    </w:p>
    <w:tbl>
      <w:tblPr>
        <w:tblStyle w:val="af5"/>
        <w:tblW w:w="21606" w:type="dxa"/>
        <w:tblInd w:w="-601" w:type="dxa"/>
        <w:tblLayout w:type="fixed"/>
        <w:tblLook w:val="04A0" w:firstRow="1" w:lastRow="0" w:firstColumn="1" w:lastColumn="0" w:noHBand="0" w:noVBand="1"/>
      </w:tblPr>
      <w:tblGrid>
        <w:gridCol w:w="29"/>
        <w:gridCol w:w="538"/>
        <w:gridCol w:w="29"/>
        <w:gridCol w:w="581"/>
        <w:gridCol w:w="98"/>
        <w:gridCol w:w="140"/>
        <w:gridCol w:w="46"/>
        <w:gridCol w:w="284"/>
        <w:gridCol w:w="283"/>
        <w:gridCol w:w="68"/>
        <w:gridCol w:w="358"/>
        <w:gridCol w:w="142"/>
        <w:gridCol w:w="424"/>
        <w:gridCol w:w="99"/>
        <w:gridCol w:w="33"/>
        <w:gridCol w:w="577"/>
        <w:gridCol w:w="215"/>
        <w:gridCol w:w="17"/>
        <w:gridCol w:w="292"/>
        <w:gridCol w:w="425"/>
        <w:gridCol w:w="326"/>
        <w:gridCol w:w="154"/>
        <w:gridCol w:w="554"/>
        <w:gridCol w:w="1437"/>
        <w:gridCol w:w="2818"/>
        <w:gridCol w:w="6"/>
        <w:gridCol w:w="15"/>
        <w:gridCol w:w="77"/>
        <w:gridCol w:w="5243"/>
        <w:gridCol w:w="117"/>
        <w:gridCol w:w="27"/>
        <w:gridCol w:w="345"/>
        <w:gridCol w:w="5809"/>
      </w:tblGrid>
      <w:tr w:rsidR="002B2965" w14:paraId="2A312033" w14:textId="77777777">
        <w:trPr>
          <w:gridBefore w:val="1"/>
          <w:gridAfter w:val="6"/>
          <w:wBefore w:w="29" w:type="dxa"/>
          <w:wAfter w:w="11618" w:type="dxa"/>
        </w:trPr>
        <w:tc>
          <w:tcPr>
            <w:tcW w:w="1148" w:type="dxa"/>
            <w:gridSpan w:val="3"/>
            <w:shd w:val="clear" w:color="auto" w:fill="DEEAF6" w:themeFill="accent5" w:themeFillTint="33"/>
          </w:tcPr>
          <w:p w14:paraId="442B3C1B"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6. </w:t>
            </w:r>
          </w:p>
        </w:tc>
        <w:tc>
          <w:tcPr>
            <w:tcW w:w="8811" w:type="dxa"/>
            <w:gridSpan w:val="23"/>
            <w:shd w:val="clear" w:color="auto" w:fill="DEEAF6" w:themeFill="accent5" w:themeFillTint="33"/>
          </w:tcPr>
          <w:p w14:paraId="49ADC37B"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Пән бойынша толығырақ ақпарат</w:t>
            </w:r>
          </w:p>
        </w:tc>
      </w:tr>
      <w:tr w:rsidR="002B2965" w14:paraId="553F31DB" w14:textId="77777777">
        <w:trPr>
          <w:gridBefore w:val="1"/>
          <w:gridAfter w:val="6"/>
          <w:wBefore w:w="29" w:type="dxa"/>
          <w:wAfter w:w="11618" w:type="dxa"/>
        </w:trPr>
        <w:tc>
          <w:tcPr>
            <w:tcW w:w="1148" w:type="dxa"/>
            <w:gridSpan w:val="3"/>
          </w:tcPr>
          <w:p w14:paraId="39AD0830"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6.1</w:t>
            </w:r>
          </w:p>
        </w:tc>
        <w:tc>
          <w:tcPr>
            <w:tcW w:w="2552" w:type="dxa"/>
            <w:gridSpan w:val="12"/>
          </w:tcPr>
          <w:p w14:paraId="3E1FF41A" w14:textId="77777777" w:rsidR="002B2965" w:rsidRDefault="00000000">
            <w:pPr>
              <w:spacing w:after="0" w:line="240" w:lineRule="auto"/>
              <w:jc w:val="both"/>
              <w:rPr>
                <w:rFonts w:ascii="Times New Roman" w:hAnsi="Times New Roman" w:cs="Times New Roman"/>
                <w:sz w:val="20"/>
                <w:szCs w:val="20"/>
                <w:lang w:val="kk-KZ"/>
              </w:rPr>
            </w:pPr>
            <w:proofErr w:type="spellStart"/>
            <w:r>
              <w:rPr>
                <w:rFonts w:ascii="Times New Roman" w:hAnsi="Times New Roman" w:cs="Times New Roman"/>
                <w:sz w:val="20"/>
                <w:szCs w:val="20"/>
              </w:rPr>
              <w:t>Академи</w:t>
            </w:r>
            <w:proofErr w:type="spellEnd"/>
            <w:r>
              <w:rPr>
                <w:rFonts w:ascii="Times New Roman" w:hAnsi="Times New Roman" w:cs="Times New Roman"/>
                <w:sz w:val="20"/>
                <w:szCs w:val="20"/>
                <w:lang w:val="kk-KZ"/>
              </w:rPr>
              <w:t>ялық жыл</w:t>
            </w:r>
          </w:p>
          <w:p w14:paraId="6AE45B0A" w14:textId="2DF0888B" w:rsidR="002B2965" w:rsidRPr="00310C2F"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202</w:t>
            </w:r>
            <w:r w:rsidR="00310C2F">
              <w:rPr>
                <w:rFonts w:ascii="Times New Roman" w:hAnsi="Times New Roman" w:cs="Times New Roman"/>
                <w:sz w:val="20"/>
                <w:szCs w:val="20"/>
                <w:lang w:val="en-US"/>
              </w:rPr>
              <w:t>5</w:t>
            </w:r>
            <w:r>
              <w:rPr>
                <w:rFonts w:ascii="Times New Roman" w:hAnsi="Times New Roman" w:cs="Times New Roman"/>
                <w:sz w:val="20"/>
                <w:szCs w:val="20"/>
              </w:rPr>
              <w:t>-202</w:t>
            </w:r>
            <w:r w:rsidR="00310C2F">
              <w:rPr>
                <w:rFonts w:ascii="Times New Roman" w:hAnsi="Times New Roman" w:cs="Times New Roman"/>
                <w:sz w:val="20"/>
                <w:szCs w:val="20"/>
                <w:lang w:val="en-US"/>
              </w:rPr>
              <w:t>6</w:t>
            </w:r>
          </w:p>
        </w:tc>
        <w:tc>
          <w:tcPr>
            <w:tcW w:w="1429" w:type="dxa"/>
            <w:gridSpan w:val="6"/>
          </w:tcPr>
          <w:p w14:paraId="5585876B"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w:t>
            </w:r>
            <w:r>
              <w:rPr>
                <w:rFonts w:ascii="Times New Roman" w:hAnsi="Times New Roman" w:cs="Times New Roman"/>
                <w:sz w:val="20"/>
                <w:szCs w:val="20"/>
              </w:rPr>
              <w:t>3</w:t>
            </w:r>
          </w:p>
        </w:tc>
        <w:tc>
          <w:tcPr>
            <w:tcW w:w="4830" w:type="dxa"/>
            <w:gridSpan w:val="5"/>
          </w:tcPr>
          <w:p w14:paraId="7EA8E637"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Кесте</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сабақ күні</w:t>
            </w:r>
            <w:r>
              <w:rPr>
                <w:rFonts w:ascii="Times New Roman" w:hAnsi="Times New Roman" w:cs="Times New Roman"/>
                <w:sz w:val="20"/>
                <w:szCs w:val="20"/>
              </w:rPr>
              <w:t xml:space="preserve">, </w:t>
            </w:r>
            <w:r>
              <w:rPr>
                <w:rFonts w:ascii="Times New Roman" w:hAnsi="Times New Roman" w:cs="Times New Roman"/>
                <w:sz w:val="20"/>
                <w:szCs w:val="20"/>
                <w:lang w:val="kk-KZ"/>
              </w:rPr>
              <w:t>уақыты</w:t>
            </w:r>
            <w:r>
              <w:rPr>
                <w:rFonts w:ascii="Times New Roman" w:hAnsi="Times New Roman" w:cs="Times New Roman"/>
                <w:sz w:val="20"/>
                <w:szCs w:val="20"/>
              </w:rPr>
              <w:t>):</w:t>
            </w:r>
          </w:p>
          <w:p w14:paraId="3094BDB9"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8.00 дан</w:t>
            </w:r>
            <w:r>
              <w:rPr>
                <w:rFonts w:ascii="Times New Roman" w:hAnsi="Times New Roman" w:cs="Times New Roman"/>
                <w:sz w:val="20"/>
                <w:szCs w:val="20"/>
                <w:lang w:val="kk-KZ"/>
              </w:rPr>
              <w:t xml:space="preserve"> </w:t>
            </w:r>
            <w:r>
              <w:rPr>
                <w:rFonts w:ascii="Times New Roman" w:hAnsi="Times New Roman" w:cs="Times New Roman"/>
                <w:sz w:val="20"/>
                <w:szCs w:val="20"/>
              </w:rPr>
              <w:t>14.00</w:t>
            </w:r>
            <w:r>
              <w:rPr>
                <w:rFonts w:ascii="Times New Roman" w:hAnsi="Times New Roman" w:cs="Times New Roman"/>
                <w:sz w:val="20"/>
                <w:szCs w:val="20"/>
                <w:lang w:val="kk-KZ"/>
              </w:rPr>
              <w:t xml:space="preserve"> дейін</w:t>
            </w:r>
          </w:p>
        </w:tc>
      </w:tr>
      <w:tr w:rsidR="002B2965" w14:paraId="10B1D660" w14:textId="77777777">
        <w:trPr>
          <w:gridBefore w:val="1"/>
          <w:gridAfter w:val="6"/>
          <w:wBefore w:w="29" w:type="dxa"/>
          <w:wAfter w:w="11618" w:type="dxa"/>
        </w:trPr>
        <w:tc>
          <w:tcPr>
            <w:tcW w:w="1148" w:type="dxa"/>
            <w:gridSpan w:val="3"/>
          </w:tcPr>
          <w:p w14:paraId="74687B9E"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6</w:t>
            </w:r>
            <w:r>
              <w:rPr>
                <w:rFonts w:ascii="Times New Roman" w:hAnsi="Times New Roman" w:cs="Times New Roman"/>
                <w:sz w:val="20"/>
                <w:szCs w:val="20"/>
                <w:lang w:val="en-US"/>
              </w:rPr>
              <w:t>.2</w:t>
            </w:r>
          </w:p>
        </w:tc>
        <w:tc>
          <w:tcPr>
            <w:tcW w:w="2552" w:type="dxa"/>
            <w:gridSpan w:val="12"/>
          </w:tcPr>
          <w:p w14:paraId="675B4D2A"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Семестр:</w:t>
            </w:r>
          </w:p>
          <w:p w14:paraId="34AC2C56"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семестр</w:t>
            </w:r>
          </w:p>
        </w:tc>
        <w:tc>
          <w:tcPr>
            <w:tcW w:w="1429" w:type="dxa"/>
            <w:gridSpan w:val="6"/>
          </w:tcPr>
          <w:p w14:paraId="4C2D9E2E"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4830" w:type="dxa"/>
            <w:gridSpan w:val="5"/>
          </w:tcPr>
          <w:p w14:paraId="0D1A3ABB"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kk-KZ"/>
              </w:rPr>
              <w:t>Орны</w:t>
            </w:r>
            <w:r>
              <w:rPr>
                <w:rFonts w:ascii="Times New Roman" w:hAnsi="Times New Roman" w:cs="Times New Roman"/>
                <w:sz w:val="20"/>
                <w:szCs w:val="20"/>
              </w:rPr>
              <w:t xml:space="preserve"> </w:t>
            </w:r>
          </w:p>
          <w:p w14:paraId="424BE09D"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lang w:val="kk-KZ"/>
              </w:rPr>
              <w:t>оқу ғимараты</w:t>
            </w:r>
            <w:r>
              <w:rPr>
                <w:rFonts w:ascii="Times New Roman" w:hAnsi="Times New Roman" w:cs="Times New Roman"/>
                <w:sz w:val="20"/>
                <w:szCs w:val="20"/>
              </w:rPr>
              <w:t xml:space="preserve">, кабинет, платформа </w:t>
            </w:r>
            <w:r>
              <w:rPr>
                <w:rFonts w:ascii="Times New Roman" w:hAnsi="Times New Roman" w:cs="Times New Roman"/>
                <w:sz w:val="20"/>
                <w:szCs w:val="20"/>
                <w:lang w:val="kk-KZ"/>
              </w:rPr>
              <w:t xml:space="preserve">жиналысқа сілтеме түсіну бойынша </w:t>
            </w:r>
            <w:r>
              <w:rPr>
                <w:rFonts w:ascii="Times New Roman" w:hAnsi="Times New Roman" w:cs="Times New Roman"/>
                <w:sz w:val="20"/>
                <w:szCs w:val="20"/>
              </w:rPr>
              <w:t>ДОТ):</w:t>
            </w:r>
          </w:p>
          <w:p w14:paraId="73F4C837"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Акушерия? Гинекология және перинатология ғылыми орталығы, №1 қалалық аурухана, №7 қалалық аурухана, №8, №15, №26 қалалық емхана</w:t>
            </w:r>
          </w:p>
        </w:tc>
      </w:tr>
      <w:tr w:rsidR="002B2965" w14:paraId="5A5257BC" w14:textId="77777777">
        <w:trPr>
          <w:gridBefore w:val="1"/>
          <w:gridAfter w:val="6"/>
          <w:wBefore w:w="29" w:type="dxa"/>
          <w:wAfter w:w="11618" w:type="dxa"/>
        </w:trPr>
        <w:tc>
          <w:tcPr>
            <w:tcW w:w="1148" w:type="dxa"/>
            <w:gridSpan w:val="3"/>
            <w:shd w:val="clear" w:color="auto" w:fill="DEEAF6" w:themeFill="accent5" w:themeFillTint="33"/>
          </w:tcPr>
          <w:p w14:paraId="1179E609"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7.</w:t>
            </w:r>
          </w:p>
        </w:tc>
        <w:tc>
          <w:tcPr>
            <w:tcW w:w="8811" w:type="dxa"/>
            <w:gridSpan w:val="23"/>
            <w:shd w:val="clear" w:color="auto" w:fill="DEEAF6" w:themeFill="accent5" w:themeFillTint="33"/>
          </w:tcPr>
          <w:p w14:paraId="0C7AB3DA"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Дисциплина көшбасшысы</w:t>
            </w:r>
          </w:p>
        </w:tc>
      </w:tr>
      <w:tr w:rsidR="002B2965" w14:paraId="76F55EB5" w14:textId="77777777">
        <w:trPr>
          <w:gridBefore w:val="1"/>
          <w:gridAfter w:val="6"/>
          <w:wBefore w:w="29" w:type="dxa"/>
          <w:wAfter w:w="11618" w:type="dxa"/>
        </w:trPr>
        <w:tc>
          <w:tcPr>
            <w:tcW w:w="1999" w:type="dxa"/>
            <w:gridSpan w:val="8"/>
          </w:tcPr>
          <w:p w14:paraId="23FCA136"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Дәреже</w:t>
            </w:r>
          </w:p>
        </w:tc>
        <w:tc>
          <w:tcPr>
            <w:tcW w:w="1701" w:type="dxa"/>
            <w:gridSpan w:val="7"/>
          </w:tcPr>
          <w:p w14:paraId="2DC16D42"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Толық аты-жөн</w:t>
            </w:r>
          </w:p>
        </w:tc>
        <w:tc>
          <w:tcPr>
            <w:tcW w:w="1429" w:type="dxa"/>
            <w:gridSpan w:val="6"/>
          </w:tcPr>
          <w:p w14:paraId="7089523E" w14:textId="77777777" w:rsidR="002B2965"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Кафедра</w:t>
            </w:r>
          </w:p>
        </w:tc>
        <w:tc>
          <w:tcPr>
            <w:tcW w:w="1991" w:type="dxa"/>
            <w:gridSpan w:val="2"/>
          </w:tcPr>
          <w:p w14:paraId="5F25097C" w14:textId="77777777" w:rsidR="002B2965" w:rsidRDefault="00000000">
            <w:pPr>
              <w:spacing w:after="0"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Контактты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w:t>
            </w:r>
            <w:proofErr w:type="spellEnd"/>
            <w:r>
              <w:rPr>
                <w:rFonts w:ascii="Times New Roman" w:hAnsi="Times New Roman" w:cs="Times New Roman"/>
                <w:sz w:val="20"/>
                <w:szCs w:val="20"/>
              </w:rPr>
              <w:t xml:space="preserve"> </w:t>
            </w:r>
          </w:p>
          <w:p w14:paraId="2AE9C8B8" w14:textId="77777777" w:rsidR="002B2965"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(тел., </w:t>
            </w: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w:t>
            </w:r>
          </w:p>
        </w:tc>
        <w:tc>
          <w:tcPr>
            <w:tcW w:w="2839" w:type="dxa"/>
            <w:gridSpan w:val="3"/>
          </w:tcPr>
          <w:p w14:paraId="65C5F92F" w14:textId="77777777" w:rsidR="002B2965"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Емтихан алдындағы консультация</w:t>
            </w:r>
          </w:p>
        </w:tc>
      </w:tr>
      <w:tr w:rsidR="002B2965" w14:paraId="1687847F" w14:textId="77777777">
        <w:trPr>
          <w:gridBefore w:val="1"/>
          <w:gridAfter w:val="6"/>
          <w:wBefore w:w="29" w:type="dxa"/>
          <w:wAfter w:w="11618" w:type="dxa"/>
        </w:trPr>
        <w:tc>
          <w:tcPr>
            <w:tcW w:w="1999" w:type="dxa"/>
            <w:gridSpan w:val="8"/>
          </w:tcPr>
          <w:p w14:paraId="3E3F2F67"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Аға оқытушы</w:t>
            </w:r>
          </w:p>
        </w:tc>
        <w:tc>
          <w:tcPr>
            <w:tcW w:w="1701" w:type="dxa"/>
            <w:gridSpan w:val="7"/>
          </w:tcPr>
          <w:p w14:paraId="190A60C1"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Сапаралиева</w:t>
            </w:r>
            <w:proofErr w:type="spellEnd"/>
            <w:r>
              <w:rPr>
                <w:rFonts w:ascii="Times New Roman" w:hAnsi="Times New Roman" w:cs="Times New Roman"/>
                <w:sz w:val="20"/>
                <w:szCs w:val="20"/>
              </w:rPr>
              <w:t xml:space="preserve"> А.М.</w:t>
            </w:r>
          </w:p>
        </w:tc>
        <w:tc>
          <w:tcPr>
            <w:tcW w:w="1429" w:type="dxa"/>
            <w:gridSpan w:val="6"/>
          </w:tcPr>
          <w:p w14:paraId="3E2E99E4"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Клиникалық пәндер</w:t>
            </w:r>
          </w:p>
        </w:tc>
        <w:tc>
          <w:tcPr>
            <w:tcW w:w="1991" w:type="dxa"/>
            <w:gridSpan w:val="2"/>
          </w:tcPr>
          <w:p w14:paraId="1CD28823"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8 747 700 00 58 </w:t>
            </w:r>
          </w:p>
          <w:p w14:paraId="53BD650E" w14:textId="77777777" w:rsidR="002B2965"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Aizhanka_777@mail.ru</w:t>
            </w:r>
          </w:p>
        </w:tc>
        <w:tc>
          <w:tcPr>
            <w:tcW w:w="2839" w:type="dxa"/>
            <w:gridSpan w:val="3"/>
          </w:tcPr>
          <w:p w14:paraId="23DAA8B9"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Емтихан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сессиясының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алдында</w:t>
            </w:r>
            <w:proofErr w:type="spellEnd"/>
            <w:r>
              <w:rPr>
                <w:rFonts w:ascii="Times New Roman" w:hAnsi="Times New Roman" w:cs="Times New Roman"/>
                <w:sz w:val="20"/>
                <w:szCs w:val="20"/>
              </w:rPr>
              <w:t xml:space="preserve"> 60 минут</w:t>
            </w:r>
          </w:p>
        </w:tc>
      </w:tr>
      <w:tr w:rsidR="002B2965" w14:paraId="321E55CE" w14:textId="77777777">
        <w:trPr>
          <w:gridBefore w:val="1"/>
          <w:gridAfter w:val="6"/>
          <w:wBefore w:w="29" w:type="dxa"/>
          <w:wAfter w:w="11618" w:type="dxa"/>
        </w:trPr>
        <w:tc>
          <w:tcPr>
            <w:tcW w:w="1148" w:type="dxa"/>
            <w:gridSpan w:val="3"/>
            <w:shd w:val="clear" w:color="auto" w:fill="DEEAF6" w:themeFill="accent5" w:themeFillTint="33"/>
          </w:tcPr>
          <w:p w14:paraId="67F2B3F5" w14:textId="77777777" w:rsidR="002B2965"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8</w:t>
            </w:r>
            <w:r>
              <w:rPr>
                <w:rFonts w:ascii="Times New Roman" w:hAnsi="Times New Roman" w:cs="Times New Roman"/>
                <w:b/>
                <w:bCs/>
                <w:sz w:val="20"/>
                <w:szCs w:val="20"/>
                <w:lang w:val="en-US"/>
              </w:rPr>
              <w:t>.</w:t>
            </w:r>
          </w:p>
        </w:tc>
        <w:tc>
          <w:tcPr>
            <w:tcW w:w="8811" w:type="dxa"/>
            <w:gridSpan w:val="23"/>
            <w:shd w:val="clear" w:color="auto" w:fill="DEEAF6" w:themeFill="accent5" w:themeFillTint="33"/>
          </w:tcPr>
          <w:p w14:paraId="64EEA434"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Содержание дисциплины</w:t>
            </w:r>
          </w:p>
        </w:tc>
      </w:tr>
      <w:tr w:rsidR="002B2965" w14:paraId="3A1735E6" w14:textId="77777777">
        <w:trPr>
          <w:gridBefore w:val="1"/>
          <w:gridAfter w:val="6"/>
          <w:wBefore w:w="29" w:type="dxa"/>
          <w:wAfter w:w="11618" w:type="dxa"/>
        </w:trPr>
        <w:tc>
          <w:tcPr>
            <w:tcW w:w="1148" w:type="dxa"/>
            <w:gridSpan w:val="3"/>
          </w:tcPr>
          <w:p w14:paraId="50CE7D6D" w14:textId="77777777" w:rsidR="002B2965" w:rsidRDefault="002B2965">
            <w:pPr>
              <w:spacing w:after="0" w:line="240" w:lineRule="auto"/>
              <w:jc w:val="both"/>
              <w:rPr>
                <w:rFonts w:ascii="Times New Roman" w:hAnsi="Times New Roman" w:cs="Times New Roman"/>
                <w:sz w:val="20"/>
                <w:szCs w:val="20"/>
                <w:lang w:val="en-US"/>
              </w:rPr>
            </w:pPr>
          </w:p>
        </w:tc>
        <w:tc>
          <w:tcPr>
            <w:tcW w:w="3827" w:type="dxa"/>
            <w:gridSpan w:val="17"/>
          </w:tcPr>
          <w:p w14:paraId="1CAEA447"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Тақырып атауы</w:t>
            </w:r>
          </w:p>
        </w:tc>
        <w:tc>
          <w:tcPr>
            <w:tcW w:w="708" w:type="dxa"/>
            <w:gridSpan w:val="2"/>
          </w:tcPr>
          <w:p w14:paraId="72E0FDEC"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Сағаттар саны</w:t>
            </w:r>
          </w:p>
        </w:tc>
        <w:tc>
          <w:tcPr>
            <w:tcW w:w="4276" w:type="dxa"/>
            <w:gridSpan w:val="4"/>
          </w:tcPr>
          <w:p w14:paraId="3C7A4789"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Өткізу түрі</w:t>
            </w:r>
          </w:p>
        </w:tc>
      </w:tr>
      <w:tr w:rsidR="002B2965" w:rsidRPr="006C5A9C" w14:paraId="4816C7CC" w14:textId="77777777">
        <w:trPr>
          <w:gridBefore w:val="1"/>
          <w:gridAfter w:val="6"/>
          <w:wBefore w:w="29" w:type="dxa"/>
          <w:wAfter w:w="11618" w:type="dxa"/>
          <w:trHeight w:val="62"/>
        </w:trPr>
        <w:tc>
          <w:tcPr>
            <w:tcW w:w="1148" w:type="dxa"/>
            <w:gridSpan w:val="3"/>
          </w:tcPr>
          <w:p w14:paraId="277B9E4F"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rPr>
            </w:pPr>
          </w:p>
        </w:tc>
        <w:tc>
          <w:tcPr>
            <w:tcW w:w="3827" w:type="dxa"/>
            <w:gridSpan w:val="17"/>
          </w:tcPr>
          <w:p w14:paraId="4C7509CD"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000000"/>
                <w:sz w:val="20"/>
                <w:szCs w:val="20"/>
              </w:rPr>
              <w:t>Әйелдердің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репродуктивті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жүйесі</w:t>
            </w:r>
            <w:proofErr w:type="spellEnd"/>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Етеккір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циклі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Етеккір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циклінің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нейроэндокриндік</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реттелуі</w:t>
            </w:r>
            <w:proofErr w:type="spellEnd"/>
            <w:r>
              <w:rPr>
                <w:rFonts w:ascii="Times New Roman" w:hAnsi="Times New Roman" w:cs="Times New Roman"/>
                <w:color w:val="000000"/>
                <w:sz w:val="20"/>
                <w:szCs w:val="20"/>
              </w:rPr>
              <w:t>.</w:t>
            </w:r>
          </w:p>
        </w:tc>
        <w:tc>
          <w:tcPr>
            <w:tcW w:w="708" w:type="dxa"/>
            <w:gridSpan w:val="2"/>
          </w:tcPr>
          <w:p w14:paraId="4105D3CA"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179ACFD1"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292339D4"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TBL</w:t>
            </w:r>
          </w:p>
          <w:p w14:paraId="476E36A2"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6A32BCAA"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377CC177"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42C0225E" w14:textId="77777777">
        <w:trPr>
          <w:gridBefore w:val="1"/>
          <w:gridAfter w:val="6"/>
          <w:wBefore w:w="29" w:type="dxa"/>
          <w:wAfter w:w="11618" w:type="dxa"/>
          <w:trHeight w:val="60"/>
        </w:trPr>
        <w:tc>
          <w:tcPr>
            <w:tcW w:w="1148" w:type="dxa"/>
            <w:gridSpan w:val="3"/>
          </w:tcPr>
          <w:p w14:paraId="2CFBC795"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52247D3D"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Гинекологиялық аурулардың семиотикасы. Етеккір циклінің бұзылыстары.</w:t>
            </w:r>
          </w:p>
        </w:tc>
        <w:tc>
          <w:tcPr>
            <w:tcW w:w="708" w:type="dxa"/>
            <w:gridSpan w:val="2"/>
          </w:tcPr>
          <w:p w14:paraId="5CE56C64"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687C335C"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7FCB33FF"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TBL</w:t>
            </w:r>
          </w:p>
          <w:p w14:paraId="3196CD33"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014AF845"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34232145"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1424511F" w14:textId="77777777">
        <w:trPr>
          <w:gridBefore w:val="1"/>
          <w:gridAfter w:val="6"/>
          <w:wBefore w:w="29" w:type="dxa"/>
          <w:wAfter w:w="11618" w:type="dxa"/>
          <w:trHeight w:val="60"/>
        </w:trPr>
        <w:tc>
          <w:tcPr>
            <w:tcW w:w="1148" w:type="dxa"/>
            <w:gridSpan w:val="3"/>
          </w:tcPr>
          <w:p w14:paraId="5FF34E5E"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141268FB"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Жамбас мүшелерінің спецификалық және бейспецификалық қабыну аурулары. </w:t>
            </w:r>
            <w:proofErr w:type="spellStart"/>
            <w:r>
              <w:rPr>
                <w:rFonts w:ascii="Times New Roman" w:hAnsi="Times New Roman" w:cs="Times New Roman"/>
                <w:sz w:val="20"/>
                <w:szCs w:val="20"/>
              </w:rPr>
              <w:t>Жатыр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мойнының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патологиясы</w:t>
            </w:r>
            <w:proofErr w:type="spellEnd"/>
            <w:r>
              <w:rPr>
                <w:rFonts w:ascii="Times New Roman" w:hAnsi="Times New Roman" w:cs="Times New Roman"/>
                <w:sz w:val="20"/>
                <w:szCs w:val="20"/>
              </w:rPr>
              <w:t>.</w:t>
            </w:r>
          </w:p>
        </w:tc>
        <w:tc>
          <w:tcPr>
            <w:tcW w:w="708" w:type="dxa"/>
            <w:gridSpan w:val="2"/>
          </w:tcPr>
          <w:p w14:paraId="21523030"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690F7475"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10F3903D"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6AF11E91"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3F2E9989"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79C4F628"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49EE6EC9" w14:textId="77777777">
        <w:trPr>
          <w:gridBefore w:val="1"/>
          <w:gridAfter w:val="6"/>
          <w:wBefore w:w="29" w:type="dxa"/>
          <w:wAfter w:w="11618" w:type="dxa"/>
          <w:trHeight w:val="60"/>
        </w:trPr>
        <w:tc>
          <w:tcPr>
            <w:tcW w:w="1148" w:type="dxa"/>
            <w:gridSpan w:val="3"/>
          </w:tcPr>
          <w:p w14:paraId="5048DE03"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167A0B6F"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Бедеулік неке</w:t>
            </w:r>
          </w:p>
        </w:tc>
        <w:tc>
          <w:tcPr>
            <w:tcW w:w="708" w:type="dxa"/>
            <w:gridSpan w:val="2"/>
          </w:tcPr>
          <w:p w14:paraId="63155BD7"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457141FD"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24FD5C8E"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26D47EAA"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410C19BF"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08449400"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06A4741A" w14:textId="77777777">
        <w:trPr>
          <w:gridBefore w:val="1"/>
          <w:gridAfter w:val="6"/>
          <w:wBefore w:w="29" w:type="dxa"/>
          <w:wAfter w:w="11618" w:type="dxa"/>
          <w:trHeight w:val="60"/>
        </w:trPr>
        <w:tc>
          <w:tcPr>
            <w:tcW w:w="1148" w:type="dxa"/>
            <w:gridSpan w:val="3"/>
          </w:tcPr>
          <w:p w14:paraId="5B1CE3FE"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7E637258"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Жүктілік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физиологиясы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Ұрық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физиологиясы</w:t>
            </w:r>
            <w:proofErr w:type="spellEnd"/>
            <w:r>
              <w:rPr>
                <w:rFonts w:ascii="Times New Roman" w:hAnsi="Times New Roman" w:cs="Times New Roman"/>
                <w:sz w:val="20"/>
                <w:szCs w:val="20"/>
              </w:rPr>
              <w:t>.</w:t>
            </w:r>
          </w:p>
        </w:tc>
        <w:tc>
          <w:tcPr>
            <w:tcW w:w="708" w:type="dxa"/>
            <w:gridSpan w:val="2"/>
          </w:tcPr>
          <w:p w14:paraId="48268976"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09745880"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4F73D7CD"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2A2AC13F"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45444555"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6724B79A"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0CF1C2E3" w14:textId="77777777">
        <w:trPr>
          <w:gridBefore w:val="1"/>
          <w:gridAfter w:val="6"/>
          <w:wBefore w:w="29" w:type="dxa"/>
          <w:wAfter w:w="11618" w:type="dxa"/>
          <w:trHeight w:val="60"/>
        </w:trPr>
        <w:tc>
          <w:tcPr>
            <w:tcW w:w="1148" w:type="dxa"/>
            <w:gridSpan w:val="3"/>
          </w:tcPr>
          <w:p w14:paraId="6E06C529"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14C6AD2F"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color w:val="000000" w:themeColor="text1"/>
                <w:sz w:val="20"/>
                <w:szCs w:val="20"/>
                <w:shd w:val="clear" w:color="auto" w:fill="FFFAFA"/>
                <w:lang w:val="kk-KZ"/>
              </w:rPr>
              <w:t>Жүктілік кезіндегі әйел ағзасындағы физиологиялық өзгерістер.  Акушерлік тұрғыдан  әйелдің жамбас сүйегі.</w:t>
            </w:r>
          </w:p>
        </w:tc>
        <w:tc>
          <w:tcPr>
            <w:tcW w:w="708" w:type="dxa"/>
            <w:gridSpan w:val="2"/>
          </w:tcPr>
          <w:p w14:paraId="24EE9E25"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7135C283"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367409F6"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1CAEEB46"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7D84AC26"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65CD3832"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05108EDD" w14:textId="77777777">
        <w:trPr>
          <w:gridBefore w:val="1"/>
          <w:gridAfter w:val="6"/>
          <w:wBefore w:w="29" w:type="dxa"/>
          <w:wAfter w:w="11618" w:type="dxa"/>
          <w:trHeight w:val="60"/>
        </w:trPr>
        <w:tc>
          <w:tcPr>
            <w:tcW w:w="1148" w:type="dxa"/>
            <w:gridSpan w:val="3"/>
          </w:tcPr>
          <w:p w14:paraId="31CE4772"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5197B71B"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shd w:val="clear" w:color="auto" w:fill="FFFAFA"/>
                <w:lang w:val="kk-KZ"/>
              </w:rPr>
              <w:t>Акушерия және гинекологиядағы зерттеу әдістері.</w:t>
            </w:r>
          </w:p>
        </w:tc>
        <w:tc>
          <w:tcPr>
            <w:tcW w:w="708" w:type="dxa"/>
            <w:gridSpan w:val="2"/>
          </w:tcPr>
          <w:p w14:paraId="445866B8"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0E696781"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7CB47E5A"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33602F44"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0C022530"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495961FA"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3199E3EC" w14:textId="77777777">
        <w:trPr>
          <w:gridBefore w:val="1"/>
          <w:wBefore w:w="29" w:type="dxa"/>
          <w:trHeight w:val="1190"/>
        </w:trPr>
        <w:tc>
          <w:tcPr>
            <w:tcW w:w="2425" w:type="dxa"/>
            <w:gridSpan w:val="10"/>
          </w:tcPr>
          <w:p w14:paraId="67455BFF" w14:textId="77777777" w:rsidR="002B2965"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Аралық бақылау 1</w:t>
            </w:r>
          </w:p>
          <w:p w14:paraId="6AE729D0" w14:textId="77777777" w:rsidR="002B2965" w:rsidRDefault="002B2965">
            <w:pPr>
              <w:spacing w:after="0" w:line="240" w:lineRule="auto"/>
              <w:jc w:val="both"/>
              <w:rPr>
                <w:rFonts w:ascii="Times New Roman" w:hAnsi="Times New Roman" w:cs="Times New Roman"/>
                <w:b/>
                <w:bCs/>
                <w:sz w:val="20"/>
                <w:szCs w:val="20"/>
              </w:rPr>
            </w:pPr>
          </w:p>
        </w:tc>
        <w:tc>
          <w:tcPr>
            <w:tcW w:w="7534" w:type="dxa"/>
            <w:gridSpan w:val="16"/>
          </w:tcPr>
          <w:p w14:paraId="413C0B25"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kk-KZ"/>
              </w:rPr>
              <w:t>Қорытынды бағалау</w:t>
            </w:r>
            <w:r>
              <w:rPr>
                <w:rFonts w:ascii="Times New Roman" w:hAnsi="Times New Roman" w:cs="Times New Roman"/>
                <w:sz w:val="20"/>
                <w:szCs w:val="20"/>
              </w:rPr>
              <w:t>:</w:t>
            </w:r>
          </w:p>
          <w:p w14:paraId="37846A93"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кезең</w:t>
            </w:r>
            <w:proofErr w:type="spellEnd"/>
            <w:r>
              <w:rPr>
                <w:rFonts w:ascii="Times New Roman" w:hAnsi="Times New Roman" w:cs="Times New Roman"/>
                <w:sz w:val="20"/>
                <w:szCs w:val="20"/>
              </w:rPr>
              <w:t>:</w:t>
            </w:r>
          </w:p>
          <w:p w14:paraId="6DF964F6"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kk-KZ"/>
              </w:rPr>
              <w:t>кезең</w:t>
            </w:r>
            <w:r>
              <w:rPr>
                <w:rFonts w:ascii="Times New Roman" w:hAnsi="Times New Roman" w:cs="Times New Roman"/>
                <w:sz w:val="20"/>
                <w:szCs w:val="20"/>
              </w:rPr>
              <w:t xml:space="preserve"> –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r>
              <w:rPr>
                <w:rFonts w:ascii="Times New Roman" w:hAnsi="Times New Roman" w:cs="Times New Roman"/>
                <w:sz w:val="20"/>
                <w:szCs w:val="20"/>
              </w:rPr>
              <w:t xml:space="preserve"> - 40%</w:t>
            </w:r>
          </w:p>
          <w:p w14:paraId="13A33039"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кезең</w:t>
            </w:r>
            <w:proofErr w:type="spellEnd"/>
            <w:r>
              <w:rPr>
                <w:rFonts w:ascii="Times New Roman" w:hAnsi="Times New Roman" w:cs="Times New Roman"/>
                <w:sz w:val="20"/>
                <w:szCs w:val="20"/>
                <w:lang w:val="kk-KZ"/>
              </w:rPr>
              <w:t xml:space="preserve"> </w:t>
            </w:r>
            <w:r>
              <w:rPr>
                <w:rFonts w:ascii="Times New Roman" w:hAnsi="Times New Roman" w:cs="Times New Roman"/>
                <w:sz w:val="20"/>
                <w:szCs w:val="20"/>
              </w:rPr>
              <w:t>–</w:t>
            </w:r>
            <w:r>
              <w:rPr>
                <w:rFonts w:ascii="Times New Roman" w:hAnsi="Times New Roman" w:cs="Times New Roman"/>
                <w:sz w:val="20"/>
                <w:szCs w:val="20"/>
                <w:lang w:val="kk-KZ"/>
              </w:rPr>
              <w:t xml:space="preserve"> мини клиникалық емтихан (</w:t>
            </w:r>
            <w:proofErr w:type="spellStart"/>
            <w:r>
              <w:rPr>
                <w:rFonts w:ascii="Times New Roman" w:hAnsi="Times New Roman" w:cs="Times New Roman"/>
                <w:sz w:val="20"/>
                <w:szCs w:val="20"/>
                <w:lang w:val="en-US"/>
              </w:rPr>
              <w:t>MiniCex</w:t>
            </w:r>
            <w:proofErr w:type="spellEnd"/>
            <w:r>
              <w:rPr>
                <w:rFonts w:ascii="Times New Roman" w:hAnsi="Times New Roman" w:cs="Times New Roman"/>
                <w:sz w:val="20"/>
                <w:szCs w:val="20"/>
              </w:rPr>
              <w:t>) - 60%</w:t>
            </w:r>
          </w:p>
        </w:tc>
        <w:tc>
          <w:tcPr>
            <w:tcW w:w="5809" w:type="dxa"/>
            <w:gridSpan w:val="5"/>
          </w:tcPr>
          <w:p w14:paraId="767DC21C" w14:textId="77777777" w:rsidR="002B2965" w:rsidRDefault="002B2965">
            <w:pPr>
              <w:spacing w:after="0" w:line="240" w:lineRule="auto"/>
            </w:pPr>
          </w:p>
        </w:tc>
        <w:tc>
          <w:tcPr>
            <w:tcW w:w="5809" w:type="dxa"/>
          </w:tcPr>
          <w:p w14:paraId="518CB058"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1D5609B2"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TBL</w:t>
            </w:r>
          </w:p>
          <w:p w14:paraId="08BEB075"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1684343A"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68D43FA1" w14:textId="77777777" w:rsidR="002B2965" w:rsidRDefault="00000000">
            <w:pPr>
              <w:spacing w:after="0" w:line="240" w:lineRule="auto"/>
              <w:rPr>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42FF30BF" w14:textId="77777777">
        <w:trPr>
          <w:gridBefore w:val="1"/>
          <w:gridAfter w:val="6"/>
          <w:wBefore w:w="29" w:type="dxa"/>
          <w:wAfter w:w="11618" w:type="dxa"/>
          <w:trHeight w:val="1190"/>
        </w:trPr>
        <w:tc>
          <w:tcPr>
            <w:tcW w:w="1148" w:type="dxa"/>
            <w:gridSpan w:val="3"/>
          </w:tcPr>
          <w:p w14:paraId="77C9A5CE"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0DEABE35" w14:textId="77777777" w:rsidR="002B2965" w:rsidRDefault="00000000">
            <w:pPr>
              <w:spacing w:after="0" w:line="240" w:lineRule="auto"/>
              <w:jc w:val="both"/>
              <w:rPr>
                <w:rFonts w:ascii="Times New Roman" w:hAnsi="Times New Roman" w:cs="Times New Roman"/>
                <w:color w:val="000000" w:themeColor="text1"/>
                <w:sz w:val="20"/>
                <w:szCs w:val="20"/>
                <w:shd w:val="clear" w:color="auto" w:fill="FFFAFA"/>
                <w:lang w:val="kk-KZ"/>
              </w:rPr>
            </w:pPr>
            <w:r>
              <w:rPr>
                <w:rFonts w:ascii="Times New Roman" w:hAnsi="Times New Roman" w:cs="Times New Roman"/>
                <w:color w:val="000000" w:themeColor="text1"/>
                <w:sz w:val="20"/>
                <w:szCs w:val="20"/>
                <w:shd w:val="clear" w:color="auto" w:fill="FFFAFA"/>
                <w:lang w:val="kk-KZ"/>
              </w:rPr>
              <w:t>Жүктіліктің ерте кезеңін диагностикалау.</w:t>
            </w:r>
          </w:p>
          <w:p w14:paraId="018FC02A"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color w:val="000000" w:themeColor="text1"/>
                <w:sz w:val="20"/>
                <w:szCs w:val="20"/>
                <w:shd w:val="clear" w:color="auto" w:fill="FFFAFA"/>
                <w:lang w:val="kk-KZ"/>
              </w:rPr>
              <w:t>Жүктіліктің кеш кезеңін диагностикалау.</w:t>
            </w:r>
          </w:p>
        </w:tc>
        <w:tc>
          <w:tcPr>
            <w:tcW w:w="708" w:type="dxa"/>
            <w:gridSpan w:val="2"/>
          </w:tcPr>
          <w:p w14:paraId="02CBB49F"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5BDCF56D"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46C04EBE"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5A99AF15"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54DE8D39"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78DCA051"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71413D14" w14:textId="77777777">
        <w:trPr>
          <w:gridBefore w:val="1"/>
          <w:gridAfter w:val="6"/>
          <w:wBefore w:w="29" w:type="dxa"/>
          <w:wAfter w:w="11618" w:type="dxa"/>
        </w:trPr>
        <w:tc>
          <w:tcPr>
            <w:tcW w:w="1148" w:type="dxa"/>
            <w:gridSpan w:val="3"/>
          </w:tcPr>
          <w:p w14:paraId="52FDE9D3"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720026B4"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000000" w:themeColor="text1"/>
                <w:sz w:val="20"/>
                <w:szCs w:val="20"/>
                <w:shd w:val="clear" w:color="auto" w:fill="FFFAFA"/>
              </w:rPr>
              <w:t>Антенатальды</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бақылаудың</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негізгі</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принциптері</w:t>
            </w:r>
            <w:proofErr w:type="spellEnd"/>
            <w:r>
              <w:rPr>
                <w:rFonts w:ascii="Times New Roman" w:hAnsi="Times New Roman" w:cs="Times New Roman"/>
                <w:color w:val="000000" w:themeColor="text1"/>
                <w:sz w:val="20"/>
                <w:szCs w:val="20"/>
                <w:shd w:val="clear" w:color="auto" w:fill="FFFAFA"/>
              </w:rPr>
              <w:t>.</w:t>
            </w:r>
          </w:p>
        </w:tc>
        <w:tc>
          <w:tcPr>
            <w:tcW w:w="708" w:type="dxa"/>
            <w:gridSpan w:val="2"/>
          </w:tcPr>
          <w:p w14:paraId="0AD9CC8B"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60889B6E"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73BFA7DF"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1A97F8D8"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2. Науқаспен жұмыс</w:t>
            </w:r>
          </w:p>
          <w:p w14:paraId="5332406C"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49DE53CA"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048414DE" w14:textId="77777777">
        <w:trPr>
          <w:gridBefore w:val="1"/>
          <w:gridAfter w:val="6"/>
          <w:wBefore w:w="29" w:type="dxa"/>
          <w:wAfter w:w="11618" w:type="dxa"/>
        </w:trPr>
        <w:tc>
          <w:tcPr>
            <w:tcW w:w="1148" w:type="dxa"/>
            <w:gridSpan w:val="3"/>
          </w:tcPr>
          <w:p w14:paraId="6ED11A27"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66E54DF7"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000000" w:themeColor="text1"/>
                <w:sz w:val="20"/>
                <w:szCs w:val="20"/>
                <w:shd w:val="clear" w:color="auto" w:fill="FFFAFA"/>
              </w:rPr>
              <w:t>Босану</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физиологиясы</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Босанудың</w:t>
            </w:r>
            <w:proofErr w:type="spellEnd"/>
            <w:r>
              <w:rPr>
                <w:rFonts w:ascii="Times New Roman" w:hAnsi="Times New Roman" w:cs="Times New Roman"/>
                <w:color w:val="000000" w:themeColor="text1"/>
                <w:sz w:val="20"/>
                <w:szCs w:val="20"/>
                <w:shd w:val="clear" w:color="auto" w:fill="FFFAFA"/>
              </w:rPr>
              <w:t xml:space="preserve"> 1 </w:t>
            </w:r>
            <w:proofErr w:type="spellStart"/>
            <w:r>
              <w:rPr>
                <w:rFonts w:ascii="Times New Roman" w:hAnsi="Times New Roman" w:cs="Times New Roman"/>
                <w:color w:val="000000" w:themeColor="text1"/>
                <w:sz w:val="20"/>
                <w:szCs w:val="20"/>
                <w:shd w:val="clear" w:color="auto" w:fill="FFFAFA"/>
              </w:rPr>
              <w:t>кезеңі</w:t>
            </w:r>
            <w:proofErr w:type="spellEnd"/>
            <w:r>
              <w:rPr>
                <w:rFonts w:ascii="Times New Roman" w:hAnsi="Times New Roman" w:cs="Times New Roman"/>
                <w:color w:val="000000" w:themeColor="text1"/>
                <w:sz w:val="20"/>
                <w:szCs w:val="20"/>
                <w:shd w:val="clear" w:color="auto" w:fill="FFFAFA"/>
              </w:rPr>
              <w:t>.</w:t>
            </w:r>
          </w:p>
        </w:tc>
        <w:tc>
          <w:tcPr>
            <w:tcW w:w="708" w:type="dxa"/>
            <w:gridSpan w:val="2"/>
          </w:tcPr>
          <w:p w14:paraId="05ECEA0E"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6CDBCF15"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Формативті бағалау:</w:t>
            </w:r>
          </w:p>
          <w:p w14:paraId="47A45B14"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 Оқытудың белсенді әдістерін қолдану: TBL</w:t>
            </w:r>
          </w:p>
          <w:p w14:paraId="0746F140"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47A1D5B4"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26902FBC"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12A82BF3" w14:textId="77777777">
        <w:trPr>
          <w:gridBefore w:val="1"/>
          <w:gridAfter w:val="6"/>
          <w:wBefore w:w="29" w:type="dxa"/>
          <w:wAfter w:w="11618" w:type="dxa"/>
        </w:trPr>
        <w:tc>
          <w:tcPr>
            <w:tcW w:w="1148" w:type="dxa"/>
            <w:gridSpan w:val="3"/>
          </w:tcPr>
          <w:p w14:paraId="5A214CC2"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4A8A8C96"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color w:val="000000" w:themeColor="text1"/>
                <w:sz w:val="20"/>
                <w:szCs w:val="20"/>
                <w:shd w:val="clear" w:color="auto" w:fill="FFFAFA"/>
              </w:rPr>
              <w:t>Босанудың</w:t>
            </w:r>
            <w:proofErr w:type="spellEnd"/>
            <w:r>
              <w:rPr>
                <w:rFonts w:ascii="Times New Roman" w:hAnsi="Times New Roman" w:cs="Times New Roman"/>
                <w:color w:val="000000" w:themeColor="text1"/>
                <w:sz w:val="20"/>
                <w:szCs w:val="20"/>
                <w:shd w:val="clear" w:color="auto" w:fill="FFFAFA"/>
              </w:rPr>
              <w:t xml:space="preserve"> 2 </w:t>
            </w:r>
            <w:proofErr w:type="spellStart"/>
            <w:r>
              <w:rPr>
                <w:rFonts w:ascii="Times New Roman" w:hAnsi="Times New Roman" w:cs="Times New Roman"/>
                <w:color w:val="000000" w:themeColor="text1"/>
                <w:sz w:val="20"/>
                <w:szCs w:val="20"/>
                <w:shd w:val="clear" w:color="auto" w:fill="FFFAFA"/>
              </w:rPr>
              <w:t>және</w:t>
            </w:r>
            <w:proofErr w:type="spellEnd"/>
            <w:r>
              <w:rPr>
                <w:rFonts w:ascii="Times New Roman" w:hAnsi="Times New Roman" w:cs="Times New Roman"/>
                <w:color w:val="000000" w:themeColor="text1"/>
                <w:sz w:val="20"/>
                <w:szCs w:val="20"/>
                <w:shd w:val="clear" w:color="auto" w:fill="FFFAFA"/>
              </w:rPr>
              <w:t xml:space="preserve"> 3 </w:t>
            </w:r>
            <w:proofErr w:type="spellStart"/>
            <w:r>
              <w:rPr>
                <w:rFonts w:ascii="Times New Roman" w:hAnsi="Times New Roman" w:cs="Times New Roman"/>
                <w:color w:val="000000" w:themeColor="text1"/>
                <w:sz w:val="20"/>
                <w:szCs w:val="20"/>
                <w:shd w:val="clear" w:color="auto" w:fill="FFFAFA"/>
              </w:rPr>
              <w:t>кезеңдерін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жүргізу</w:t>
            </w:r>
            <w:proofErr w:type="spellEnd"/>
            <w:r>
              <w:rPr>
                <w:rFonts w:ascii="Times New Roman" w:hAnsi="Times New Roman" w:cs="Times New Roman"/>
                <w:color w:val="000000" w:themeColor="text1"/>
                <w:sz w:val="20"/>
                <w:szCs w:val="20"/>
                <w:shd w:val="clear" w:color="auto" w:fill="FFFAFA"/>
              </w:rPr>
              <w:t>.</w:t>
            </w:r>
          </w:p>
        </w:tc>
        <w:tc>
          <w:tcPr>
            <w:tcW w:w="708" w:type="dxa"/>
            <w:gridSpan w:val="2"/>
          </w:tcPr>
          <w:p w14:paraId="404035BA"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7A59F53C"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682208BD"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TBL</w:t>
            </w:r>
          </w:p>
          <w:p w14:paraId="7CB623EE"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728D6987"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36165ADA"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rsidRPr="006C5A9C" w14:paraId="20A4497F" w14:textId="77777777">
        <w:trPr>
          <w:gridBefore w:val="1"/>
          <w:gridAfter w:val="6"/>
          <w:wBefore w:w="29" w:type="dxa"/>
          <w:wAfter w:w="11618" w:type="dxa"/>
        </w:trPr>
        <w:tc>
          <w:tcPr>
            <w:tcW w:w="1148" w:type="dxa"/>
            <w:gridSpan w:val="3"/>
          </w:tcPr>
          <w:p w14:paraId="58AAB915" w14:textId="77777777" w:rsidR="002B2965" w:rsidRDefault="002B2965">
            <w:pPr>
              <w:pStyle w:val="af6"/>
              <w:numPr>
                <w:ilvl w:val="0"/>
                <w:numId w:val="2"/>
              </w:numPr>
              <w:spacing w:after="0" w:line="240" w:lineRule="auto"/>
              <w:ind w:left="0" w:firstLine="0"/>
              <w:rPr>
                <w:rFonts w:ascii="Times New Roman" w:hAnsi="Times New Roman" w:cs="Times New Roman"/>
                <w:sz w:val="20"/>
                <w:szCs w:val="20"/>
                <w:lang w:val="kk-KZ"/>
              </w:rPr>
            </w:pPr>
          </w:p>
        </w:tc>
        <w:tc>
          <w:tcPr>
            <w:tcW w:w="3827" w:type="dxa"/>
            <w:gridSpan w:val="17"/>
          </w:tcPr>
          <w:p w14:paraId="288B3020"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shd w:val="clear" w:color="auto" w:fill="FFFAFA"/>
                <w:lang w:val="kk-KZ"/>
              </w:rPr>
              <w:t>Босанғаннан кейінгі кезеңнің физиологиясы. Отбасын жоспарлау әдістері. Б</w:t>
            </w:r>
            <w:proofErr w:type="spellStart"/>
            <w:r>
              <w:rPr>
                <w:rFonts w:ascii="Times New Roman" w:hAnsi="Times New Roman" w:cs="Times New Roman"/>
                <w:color w:val="000000" w:themeColor="text1"/>
                <w:sz w:val="20"/>
                <w:szCs w:val="20"/>
                <w:shd w:val="clear" w:color="auto" w:fill="FFFAFA"/>
              </w:rPr>
              <w:t>осанғаннан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кейінгі</w:t>
            </w:r>
            <w:proofErr w:type="spellEnd"/>
            <w:r>
              <w:rPr>
                <w:rFonts w:ascii="Times New Roman" w:hAnsi="Times New Roman" w:cs="Times New Roman"/>
                <w:color w:val="000000" w:themeColor="text1"/>
                <w:sz w:val="20"/>
                <w:szCs w:val="20"/>
                <w:shd w:val="clear" w:color="auto" w:fill="FFFAFA"/>
              </w:rPr>
              <w:t xml:space="preserve"> контрацепция.</w:t>
            </w:r>
          </w:p>
        </w:tc>
        <w:tc>
          <w:tcPr>
            <w:tcW w:w="708" w:type="dxa"/>
            <w:gridSpan w:val="2"/>
          </w:tcPr>
          <w:p w14:paraId="7EC1F8C3"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7271596E"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0180D643"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TBL</w:t>
            </w:r>
          </w:p>
          <w:p w14:paraId="46A88136"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4971C949"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2D43E491"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14:paraId="61D1BD30" w14:textId="77777777">
        <w:trPr>
          <w:gridBefore w:val="1"/>
          <w:gridAfter w:val="8"/>
          <w:wBefore w:w="29" w:type="dxa"/>
          <w:wAfter w:w="11639" w:type="dxa"/>
        </w:trPr>
        <w:tc>
          <w:tcPr>
            <w:tcW w:w="2567" w:type="dxa"/>
            <w:gridSpan w:val="11"/>
          </w:tcPr>
          <w:p w14:paraId="59A4572A" w14:textId="77777777" w:rsidR="002B2965" w:rsidRDefault="00000000">
            <w:pPr>
              <w:spacing w:after="0" w:line="240" w:lineRule="auto"/>
              <w:jc w:val="both"/>
              <w:rPr>
                <w:rFonts w:ascii="Times New Roman" w:hAnsi="Times New Roman" w:cs="Times New Roman"/>
                <w:iCs/>
                <w:sz w:val="20"/>
                <w:szCs w:val="20"/>
              </w:rPr>
            </w:pPr>
            <w:r>
              <w:rPr>
                <w:rFonts w:ascii="Times New Roman" w:hAnsi="Times New Roman" w:cs="Times New Roman"/>
                <w:b/>
                <w:iCs/>
                <w:color w:val="000000"/>
                <w:sz w:val="20"/>
                <w:szCs w:val="20"/>
                <w:lang w:val="kk-KZ"/>
              </w:rPr>
              <w:t>Аралық бақылау</w:t>
            </w:r>
            <w:r>
              <w:rPr>
                <w:rFonts w:ascii="Times New Roman" w:hAnsi="Times New Roman" w:cs="Times New Roman"/>
                <w:b/>
                <w:iCs/>
                <w:color w:val="000000"/>
                <w:sz w:val="20"/>
                <w:szCs w:val="20"/>
              </w:rPr>
              <w:t xml:space="preserve"> 2</w:t>
            </w:r>
          </w:p>
        </w:tc>
        <w:tc>
          <w:tcPr>
            <w:tcW w:w="7371" w:type="dxa"/>
            <w:gridSpan w:val="13"/>
          </w:tcPr>
          <w:p w14:paraId="10B0D1C8"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kk-KZ"/>
              </w:rPr>
              <w:t>Қорытынды бағалау</w:t>
            </w:r>
            <w:r>
              <w:rPr>
                <w:rFonts w:ascii="Times New Roman" w:hAnsi="Times New Roman" w:cs="Times New Roman"/>
                <w:sz w:val="20"/>
                <w:szCs w:val="20"/>
              </w:rPr>
              <w:t>:</w:t>
            </w:r>
          </w:p>
          <w:p w14:paraId="6A6CB23B"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кезең</w:t>
            </w:r>
            <w:proofErr w:type="spellEnd"/>
            <w:r>
              <w:rPr>
                <w:rFonts w:ascii="Times New Roman" w:hAnsi="Times New Roman" w:cs="Times New Roman"/>
                <w:sz w:val="20"/>
                <w:szCs w:val="20"/>
              </w:rPr>
              <w:t>:</w:t>
            </w:r>
          </w:p>
          <w:p w14:paraId="66FE73B2" w14:textId="77777777" w:rsidR="002B2965" w:rsidRDefault="00000000">
            <w:pPr>
              <w:pStyle w:val="af6"/>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кезең</w:t>
            </w:r>
            <w:r>
              <w:rPr>
                <w:rFonts w:ascii="Times New Roman" w:hAnsi="Times New Roman" w:cs="Times New Roman"/>
                <w:sz w:val="20"/>
                <w:szCs w:val="20"/>
              </w:rPr>
              <w:t xml:space="preserve"> –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r>
              <w:rPr>
                <w:rFonts w:ascii="Times New Roman" w:hAnsi="Times New Roman" w:cs="Times New Roman"/>
                <w:sz w:val="20"/>
                <w:szCs w:val="20"/>
              </w:rPr>
              <w:t xml:space="preserve"> - 40%</w:t>
            </w:r>
          </w:p>
          <w:p w14:paraId="4AA973F1"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кезең </w:t>
            </w:r>
            <w:r>
              <w:rPr>
                <w:rFonts w:ascii="Times New Roman" w:hAnsi="Times New Roman" w:cs="Times New Roman"/>
                <w:sz w:val="20"/>
                <w:szCs w:val="20"/>
              </w:rPr>
              <w:t>–</w:t>
            </w:r>
            <w:r>
              <w:rPr>
                <w:rFonts w:ascii="Times New Roman" w:hAnsi="Times New Roman" w:cs="Times New Roman"/>
                <w:sz w:val="20"/>
                <w:szCs w:val="20"/>
                <w:lang w:val="kk-KZ"/>
              </w:rPr>
              <w:t xml:space="preserve"> мини клиникалық емтихан (</w:t>
            </w:r>
            <w:proofErr w:type="spellStart"/>
            <w:r>
              <w:rPr>
                <w:rFonts w:ascii="Times New Roman" w:hAnsi="Times New Roman" w:cs="Times New Roman"/>
                <w:sz w:val="20"/>
                <w:szCs w:val="20"/>
                <w:lang w:val="en-US"/>
              </w:rPr>
              <w:t>MiniCex</w:t>
            </w:r>
            <w:proofErr w:type="spellEnd"/>
            <w:r>
              <w:rPr>
                <w:rFonts w:ascii="Times New Roman" w:hAnsi="Times New Roman" w:cs="Times New Roman"/>
                <w:sz w:val="20"/>
                <w:szCs w:val="20"/>
              </w:rPr>
              <w:t>) - 60%</w:t>
            </w:r>
          </w:p>
        </w:tc>
      </w:tr>
      <w:tr w:rsidR="002B2965" w14:paraId="0CA7DD8B" w14:textId="77777777">
        <w:trPr>
          <w:gridBefore w:val="1"/>
          <w:gridAfter w:val="8"/>
          <w:wBefore w:w="29" w:type="dxa"/>
          <w:wAfter w:w="11639" w:type="dxa"/>
        </w:trPr>
        <w:tc>
          <w:tcPr>
            <w:tcW w:w="2567" w:type="dxa"/>
            <w:gridSpan w:val="11"/>
          </w:tcPr>
          <w:p w14:paraId="4653D612"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Қорытынды бақылау</w:t>
            </w:r>
            <w:r>
              <w:rPr>
                <w:rFonts w:ascii="Times New Roman" w:hAnsi="Times New Roman" w:cs="Times New Roman"/>
                <w:b/>
                <w:bCs/>
                <w:sz w:val="20"/>
                <w:szCs w:val="20"/>
              </w:rPr>
              <w:t xml:space="preserve"> (экзамен)</w:t>
            </w:r>
          </w:p>
        </w:tc>
        <w:tc>
          <w:tcPr>
            <w:tcW w:w="7371" w:type="dxa"/>
            <w:gridSpan w:val="13"/>
          </w:tcPr>
          <w:p w14:paraId="19483F24"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lang w:val="kk-KZ"/>
              </w:rPr>
              <w:t>Қорытынды бағалау</w:t>
            </w:r>
            <w:r>
              <w:rPr>
                <w:rFonts w:ascii="Times New Roman" w:hAnsi="Times New Roman" w:cs="Times New Roman"/>
                <w:sz w:val="20"/>
                <w:szCs w:val="20"/>
              </w:rPr>
              <w:t>:</w:t>
            </w:r>
          </w:p>
          <w:p w14:paraId="03AB1050"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кезең</w:t>
            </w:r>
            <w:proofErr w:type="spellEnd"/>
            <w:r>
              <w:rPr>
                <w:rFonts w:ascii="Times New Roman" w:hAnsi="Times New Roman" w:cs="Times New Roman"/>
                <w:sz w:val="20"/>
                <w:szCs w:val="20"/>
              </w:rPr>
              <w:t>:</w:t>
            </w:r>
          </w:p>
          <w:p w14:paraId="549D846F"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kk-KZ"/>
              </w:rPr>
              <w:t xml:space="preserve"> кезең</w:t>
            </w:r>
            <w:r>
              <w:rPr>
                <w:rFonts w:ascii="Times New Roman" w:hAnsi="Times New Roman" w:cs="Times New Roman"/>
                <w:sz w:val="20"/>
                <w:szCs w:val="20"/>
              </w:rPr>
              <w:t xml:space="preserve"> –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r>
              <w:rPr>
                <w:rFonts w:ascii="Times New Roman" w:hAnsi="Times New Roman" w:cs="Times New Roman"/>
                <w:sz w:val="20"/>
                <w:szCs w:val="20"/>
              </w:rPr>
              <w:t xml:space="preserve"> - 40%</w:t>
            </w:r>
          </w:p>
          <w:p w14:paraId="39EE7915"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кезең </w:t>
            </w:r>
            <w:r>
              <w:rPr>
                <w:rFonts w:ascii="Times New Roman" w:hAnsi="Times New Roman" w:cs="Times New Roman"/>
                <w:sz w:val="20"/>
                <w:szCs w:val="20"/>
              </w:rPr>
              <w:t>–</w:t>
            </w:r>
            <w:r>
              <w:rPr>
                <w:rFonts w:ascii="Times New Roman" w:hAnsi="Times New Roman" w:cs="Times New Roman"/>
                <w:sz w:val="20"/>
                <w:szCs w:val="20"/>
                <w:lang w:val="kk-KZ"/>
              </w:rPr>
              <w:t xml:space="preserve"> ОСКЕ</w:t>
            </w:r>
            <w:r>
              <w:rPr>
                <w:rFonts w:ascii="Times New Roman" w:hAnsi="Times New Roman" w:cs="Times New Roman"/>
                <w:sz w:val="20"/>
                <w:szCs w:val="20"/>
              </w:rPr>
              <w:t xml:space="preserve">  </w:t>
            </w:r>
            <w:r>
              <w:rPr>
                <w:rFonts w:ascii="Times New Roman" w:hAnsi="Times New Roman" w:cs="Times New Roman"/>
                <w:sz w:val="20"/>
                <w:szCs w:val="20"/>
                <w:lang w:val="kk-KZ"/>
              </w:rPr>
              <w:t>М</w:t>
            </w:r>
            <w:r>
              <w:rPr>
                <w:rFonts w:ascii="Times New Roman" w:hAnsi="Times New Roman" w:cs="Times New Roman"/>
                <w:sz w:val="20"/>
                <w:szCs w:val="20"/>
              </w:rPr>
              <w:t>П - 60%</w:t>
            </w:r>
          </w:p>
        </w:tc>
      </w:tr>
      <w:tr w:rsidR="002B2965" w14:paraId="7A22E3E5" w14:textId="77777777">
        <w:trPr>
          <w:gridBefore w:val="1"/>
          <w:gridAfter w:val="6"/>
          <w:wBefore w:w="29" w:type="dxa"/>
          <w:wAfter w:w="11618" w:type="dxa"/>
        </w:trPr>
        <w:tc>
          <w:tcPr>
            <w:tcW w:w="7120" w:type="dxa"/>
            <w:gridSpan w:val="23"/>
          </w:tcPr>
          <w:p w14:paraId="1EEAD8D7" w14:textId="77777777" w:rsidR="002B2965"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Барлығы</w:t>
            </w:r>
          </w:p>
        </w:tc>
        <w:tc>
          <w:tcPr>
            <w:tcW w:w="2839" w:type="dxa"/>
            <w:gridSpan w:val="3"/>
          </w:tcPr>
          <w:p w14:paraId="328D848D"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100</w:t>
            </w:r>
          </w:p>
        </w:tc>
      </w:tr>
      <w:tr w:rsidR="002B2965" w14:paraId="03EA65F7" w14:textId="77777777">
        <w:trPr>
          <w:gridBefore w:val="1"/>
          <w:gridAfter w:val="6"/>
          <w:wBefore w:w="29" w:type="dxa"/>
          <w:wAfter w:w="11618" w:type="dxa"/>
        </w:trPr>
        <w:tc>
          <w:tcPr>
            <w:tcW w:w="1148" w:type="dxa"/>
            <w:gridSpan w:val="3"/>
            <w:shd w:val="clear" w:color="auto" w:fill="DEEAF6" w:themeFill="accent5" w:themeFillTint="33"/>
          </w:tcPr>
          <w:p w14:paraId="278DBDC1"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9. </w:t>
            </w:r>
          </w:p>
        </w:tc>
        <w:tc>
          <w:tcPr>
            <w:tcW w:w="8811" w:type="dxa"/>
            <w:gridSpan w:val="23"/>
            <w:shd w:val="clear" w:color="auto" w:fill="DEEAF6" w:themeFill="accent5" w:themeFillTint="33"/>
          </w:tcPr>
          <w:p w14:paraId="03B56ECE" w14:textId="77777777" w:rsidR="002B2965" w:rsidRDefault="00000000">
            <w:pPr>
              <w:spacing w:after="0" w:line="240" w:lineRule="auto"/>
              <w:contextualSpacing/>
              <w:jc w:val="both"/>
              <w:rPr>
                <w:rFonts w:ascii="Times New Roman" w:hAnsi="Times New Roman" w:cs="Times New Roman"/>
                <w:b/>
                <w:bCs/>
                <w:sz w:val="20"/>
                <w:szCs w:val="20"/>
              </w:rPr>
            </w:pPr>
            <w:proofErr w:type="spellStart"/>
            <w:r>
              <w:rPr>
                <w:rFonts w:ascii="Times New Roman" w:hAnsi="Times New Roman" w:cs="Times New Roman"/>
                <w:b/>
                <w:bCs/>
                <w:sz w:val="20"/>
                <w:szCs w:val="20"/>
              </w:rPr>
              <w:t>Пән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бойынша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оқыту</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әдістері</w:t>
            </w:r>
            <w:proofErr w:type="spellEnd"/>
          </w:p>
          <w:p w14:paraId="62689892" w14:textId="77777777" w:rsidR="002B2965" w:rsidRDefault="00000000">
            <w:pPr>
              <w:spacing w:after="0"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w:t>
            </w:r>
            <w:proofErr w:type="spellStart"/>
            <w:r>
              <w:rPr>
                <w:rFonts w:ascii="Times New Roman" w:hAnsi="Times New Roman" w:cs="Times New Roman"/>
                <w:bCs/>
                <w:sz w:val="20"/>
                <w:szCs w:val="20"/>
              </w:rPr>
              <w:t>оқытуда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қолданылатын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оқу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және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оқыту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тәсілдерін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қысқаша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сипаттаңыз</w:t>
            </w:r>
            <w:proofErr w:type="spellEnd"/>
            <w:r>
              <w:rPr>
                <w:rFonts w:ascii="Times New Roman" w:hAnsi="Times New Roman" w:cs="Times New Roman"/>
                <w:bCs/>
                <w:sz w:val="20"/>
                <w:szCs w:val="20"/>
              </w:rPr>
              <w:t>)</w:t>
            </w:r>
          </w:p>
          <w:p w14:paraId="61B1FAAB"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bCs/>
                <w:sz w:val="20"/>
                <w:szCs w:val="20"/>
              </w:rPr>
              <w:t>Оқытудың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белсенді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әдістерін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қолдану</w:t>
            </w:r>
            <w:proofErr w:type="spellEnd"/>
            <w:r>
              <w:rPr>
                <w:rFonts w:ascii="Times New Roman" w:hAnsi="Times New Roman" w:cs="Times New Roman"/>
                <w:bCs/>
                <w:sz w:val="20"/>
                <w:szCs w:val="20"/>
              </w:rPr>
              <w:t>: TBL</w:t>
            </w:r>
          </w:p>
        </w:tc>
      </w:tr>
      <w:tr w:rsidR="002B2965" w:rsidRPr="006C5A9C" w14:paraId="1CF03994" w14:textId="77777777">
        <w:trPr>
          <w:gridBefore w:val="1"/>
          <w:gridAfter w:val="6"/>
          <w:wBefore w:w="29" w:type="dxa"/>
          <w:wAfter w:w="11618" w:type="dxa"/>
          <w:trHeight w:val="150"/>
        </w:trPr>
        <w:tc>
          <w:tcPr>
            <w:tcW w:w="1148" w:type="dxa"/>
            <w:gridSpan w:val="3"/>
          </w:tcPr>
          <w:p w14:paraId="5256612A"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8811" w:type="dxa"/>
            <w:gridSpan w:val="23"/>
          </w:tcPr>
          <w:p w14:paraId="56DA5715" w14:textId="77777777" w:rsidR="002B2965" w:rsidRDefault="00000000">
            <w:pPr>
              <w:spacing w:after="0"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b/>
                <w:bCs/>
                <w:sz w:val="20"/>
                <w:szCs w:val="20"/>
              </w:rPr>
              <w:t>Формативті</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бағалау</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әдістері</w:t>
            </w:r>
            <w:proofErr w:type="spellEnd"/>
            <w:r>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p>
          <w:p w14:paraId="114B9DC5"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TBL – Team Based Learning </w:t>
            </w:r>
          </w:p>
        </w:tc>
      </w:tr>
      <w:tr w:rsidR="002B2965" w14:paraId="745BBA31" w14:textId="77777777">
        <w:trPr>
          <w:gridBefore w:val="1"/>
          <w:gridAfter w:val="6"/>
          <w:wBefore w:w="29" w:type="dxa"/>
          <w:wAfter w:w="11618" w:type="dxa"/>
          <w:trHeight w:val="150"/>
        </w:trPr>
        <w:tc>
          <w:tcPr>
            <w:tcW w:w="1148" w:type="dxa"/>
            <w:gridSpan w:val="3"/>
          </w:tcPr>
          <w:p w14:paraId="46DDA048"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8811" w:type="dxa"/>
            <w:gridSpan w:val="23"/>
          </w:tcPr>
          <w:p w14:paraId="3F5AC8DE"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b/>
                <w:bCs/>
                <w:sz w:val="20"/>
                <w:szCs w:val="20"/>
              </w:rPr>
              <w:t>Қорытынды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бағалау</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әдістері</w:t>
            </w:r>
            <w:proofErr w:type="spellEnd"/>
            <w:r>
              <w:rPr>
                <w:rFonts w:ascii="Times New Roman" w:hAnsi="Times New Roman" w:cs="Times New Roman"/>
                <w:b/>
                <w:bCs/>
                <w:sz w:val="20"/>
                <w:szCs w:val="20"/>
              </w:rPr>
              <w:t xml:space="preserve"> (5-тармақтан):</w:t>
            </w:r>
            <w:r>
              <w:rPr>
                <w:rFonts w:ascii="Times New Roman" w:hAnsi="Times New Roman" w:cs="Times New Roman"/>
                <w:sz w:val="20"/>
                <w:szCs w:val="20"/>
              </w:rPr>
              <w:t xml:space="preserve"> </w:t>
            </w:r>
          </w:p>
          <w:p w14:paraId="18D8B6E8"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p>
          <w:p w14:paraId="4CED95FB"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Практикалық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тапсыру-миниклиникалық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емтихан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MiniCex</w:t>
            </w:r>
            <w:proofErr w:type="spellEnd"/>
            <w:r>
              <w:rPr>
                <w:rFonts w:ascii="Times New Roman" w:hAnsi="Times New Roman" w:cs="Times New Roman"/>
                <w:sz w:val="20"/>
                <w:szCs w:val="20"/>
              </w:rPr>
              <w:t xml:space="preserve">) </w:t>
            </w:r>
          </w:p>
          <w:p w14:paraId="519FA4C2"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3. СӨЖ-</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шығармашылық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тапсырма</w:t>
            </w:r>
            <w:proofErr w:type="spellEnd"/>
          </w:p>
          <w:p w14:paraId="748099DD"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color w:val="222222"/>
                <w:sz w:val="20"/>
                <w:szCs w:val="20"/>
              </w:rPr>
              <w:t xml:space="preserve">Ауру </w:t>
            </w:r>
            <w:proofErr w:type="spellStart"/>
            <w:r>
              <w:rPr>
                <w:rFonts w:ascii="Times New Roman" w:hAnsi="Times New Roman" w:cs="Times New Roman"/>
                <w:color w:val="222222"/>
                <w:sz w:val="20"/>
                <w:szCs w:val="20"/>
              </w:rPr>
              <w:t>тарихын</w:t>
            </w:r>
            <w:proofErr w:type="spellEnd"/>
            <w:r>
              <w:rPr>
                <w:rFonts w:ascii="Times New Roman" w:hAnsi="Times New Roman" w:cs="Times New Roman"/>
                <w:color w:val="222222"/>
                <w:sz w:val="20"/>
                <w:szCs w:val="20"/>
              </w:rPr>
              <w:t xml:space="preserve"> </w:t>
            </w:r>
            <w:proofErr w:type="spellStart"/>
            <w:r>
              <w:rPr>
                <w:rFonts w:ascii="Times New Roman" w:hAnsi="Times New Roman" w:cs="Times New Roman"/>
                <w:color w:val="222222"/>
                <w:sz w:val="20"/>
                <w:szCs w:val="20"/>
              </w:rPr>
              <w:t>қорғау</w:t>
            </w:r>
            <w:proofErr w:type="spellEnd"/>
          </w:p>
          <w:p w14:paraId="049BA900"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5. СҒЗЖ </w:t>
            </w:r>
            <w:proofErr w:type="spellStart"/>
            <w:r>
              <w:rPr>
                <w:rFonts w:ascii="Times New Roman" w:hAnsi="Times New Roman" w:cs="Times New Roman"/>
                <w:sz w:val="20"/>
                <w:szCs w:val="20"/>
              </w:rPr>
              <w:t>ғылыми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w:t>
            </w:r>
            <w:proofErr w:type="spellEnd"/>
            <w:r>
              <w:rPr>
                <w:rFonts w:ascii="Times New Roman" w:hAnsi="Times New Roman" w:cs="Times New Roman"/>
                <w:sz w:val="20"/>
                <w:szCs w:val="20"/>
              </w:rPr>
              <w:t xml:space="preserve"> </w:t>
            </w:r>
          </w:p>
          <w:p w14:paraId="62AF2643"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360-қа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мінез-құлқы</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кәсібилігі</w:t>
            </w:r>
            <w:proofErr w:type="spellEnd"/>
          </w:p>
        </w:tc>
      </w:tr>
      <w:tr w:rsidR="002B2965" w14:paraId="6424967F" w14:textId="77777777">
        <w:trPr>
          <w:gridBefore w:val="1"/>
          <w:gridAfter w:val="7"/>
          <w:wBefore w:w="29" w:type="dxa"/>
          <w:wAfter w:w="11633" w:type="dxa"/>
        </w:trPr>
        <w:tc>
          <w:tcPr>
            <w:tcW w:w="567" w:type="dxa"/>
            <w:gridSpan w:val="2"/>
            <w:shd w:val="clear" w:color="auto" w:fill="DEEAF6" w:themeFill="accent5" w:themeFillTint="33"/>
          </w:tcPr>
          <w:p w14:paraId="7E02F28B"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10. </w:t>
            </w:r>
          </w:p>
        </w:tc>
        <w:tc>
          <w:tcPr>
            <w:tcW w:w="9377" w:type="dxa"/>
            <w:gridSpan w:val="23"/>
            <w:shd w:val="clear" w:color="auto" w:fill="DEEAF6" w:themeFill="accent5" w:themeFillTint="33"/>
          </w:tcPr>
          <w:p w14:paraId="521FAB5E" w14:textId="77777777" w:rsidR="002B2965" w:rsidRDefault="00000000">
            <w:pPr>
              <w:spacing w:after="0" w:line="240" w:lineRule="auto"/>
              <w:contextualSpacing/>
              <w:jc w:val="both"/>
              <w:rPr>
                <w:rFonts w:ascii="Times New Roman" w:hAnsi="Times New Roman" w:cs="Times New Roman"/>
                <w:i/>
                <w:iCs/>
                <w:sz w:val="20"/>
                <w:szCs w:val="20"/>
                <w:lang w:val="kk-KZ"/>
              </w:rPr>
            </w:pPr>
            <w:r>
              <w:rPr>
                <w:rFonts w:ascii="Times New Roman" w:hAnsi="Times New Roman" w:cs="Times New Roman"/>
                <w:b/>
                <w:bCs/>
                <w:sz w:val="20"/>
                <w:szCs w:val="20"/>
                <w:lang w:val="kk-KZ"/>
              </w:rPr>
              <w:t>Қорытынды бағалау</w:t>
            </w:r>
          </w:p>
          <w:p w14:paraId="23FE0C24" w14:textId="77777777" w:rsidR="002B2965" w:rsidRDefault="002B2965">
            <w:pPr>
              <w:spacing w:after="0" w:line="240" w:lineRule="auto"/>
              <w:jc w:val="both"/>
              <w:rPr>
                <w:rFonts w:ascii="Times New Roman" w:hAnsi="Times New Roman" w:cs="Times New Roman"/>
                <w:b/>
                <w:bCs/>
                <w:sz w:val="20"/>
                <w:szCs w:val="20"/>
              </w:rPr>
            </w:pPr>
          </w:p>
        </w:tc>
      </w:tr>
      <w:tr w:rsidR="002B2965" w14:paraId="7059B2C8" w14:textId="77777777">
        <w:trPr>
          <w:gridBefore w:val="1"/>
          <w:gridAfter w:val="7"/>
          <w:wBefore w:w="29" w:type="dxa"/>
          <w:wAfter w:w="11633" w:type="dxa"/>
        </w:trPr>
        <w:tc>
          <w:tcPr>
            <w:tcW w:w="567" w:type="dxa"/>
            <w:gridSpan w:val="2"/>
          </w:tcPr>
          <w:p w14:paraId="6AAE62AC"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w:t>
            </w:r>
          </w:p>
        </w:tc>
        <w:tc>
          <w:tcPr>
            <w:tcW w:w="2556" w:type="dxa"/>
            <w:gridSpan w:val="12"/>
          </w:tcPr>
          <w:p w14:paraId="3F0C46D6"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Бағалау түрі</w:t>
            </w:r>
            <w:r>
              <w:rPr>
                <w:rFonts w:ascii="Times New Roman" w:hAnsi="Times New Roman" w:cs="Times New Roman"/>
                <w:b/>
                <w:bCs/>
                <w:sz w:val="20"/>
                <w:szCs w:val="20"/>
              </w:rPr>
              <w:t xml:space="preserve"> </w:t>
            </w:r>
          </w:p>
        </w:tc>
        <w:tc>
          <w:tcPr>
            <w:tcW w:w="6821" w:type="dxa"/>
            <w:gridSpan w:val="11"/>
          </w:tcPr>
          <w:p w14:paraId="55065E3A"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Барлығы</w:t>
            </w:r>
            <w:r>
              <w:rPr>
                <w:rFonts w:ascii="Times New Roman" w:hAnsi="Times New Roman" w:cs="Times New Roman"/>
                <w:b/>
                <w:bCs/>
                <w:sz w:val="20"/>
                <w:szCs w:val="20"/>
              </w:rPr>
              <w:t xml:space="preserve"> %  </w:t>
            </w:r>
            <w:proofErr w:type="spellStart"/>
            <w:r>
              <w:rPr>
                <w:rFonts w:ascii="Times New Roman" w:hAnsi="Times New Roman" w:cs="Times New Roman"/>
                <w:b/>
                <w:bCs/>
                <w:sz w:val="20"/>
                <w:szCs w:val="20"/>
              </w:rPr>
              <w:t>жалпыламадан</w:t>
            </w:r>
            <w:proofErr w:type="spellEnd"/>
            <w:r>
              <w:rPr>
                <w:rFonts w:ascii="Times New Roman" w:hAnsi="Times New Roman" w:cs="Times New Roman"/>
                <w:b/>
                <w:bCs/>
                <w:sz w:val="20"/>
                <w:szCs w:val="20"/>
              </w:rPr>
              <w:t xml:space="preserve"> %</w:t>
            </w:r>
          </w:p>
        </w:tc>
      </w:tr>
      <w:tr w:rsidR="002B2965" w14:paraId="6D56EE09" w14:textId="77777777">
        <w:trPr>
          <w:gridBefore w:val="1"/>
          <w:gridAfter w:val="7"/>
          <w:wBefore w:w="29" w:type="dxa"/>
          <w:wAfter w:w="11633" w:type="dxa"/>
          <w:trHeight w:val="151"/>
        </w:trPr>
        <w:tc>
          <w:tcPr>
            <w:tcW w:w="567" w:type="dxa"/>
            <w:gridSpan w:val="2"/>
          </w:tcPr>
          <w:p w14:paraId="3C2C8915"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556" w:type="dxa"/>
            <w:gridSpan w:val="12"/>
          </w:tcPr>
          <w:p w14:paraId="1393D029" w14:textId="77777777" w:rsidR="002B2965" w:rsidRDefault="00000000">
            <w:pPr>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color w:val="2C2D2E"/>
                <w:sz w:val="20"/>
                <w:szCs w:val="20"/>
                <w:lang w:val="kk-KZ"/>
              </w:rPr>
              <w:t>Науқас жүргізу</w:t>
            </w:r>
          </w:p>
        </w:tc>
        <w:tc>
          <w:tcPr>
            <w:tcW w:w="6821" w:type="dxa"/>
            <w:gridSpan w:val="11"/>
          </w:tcPr>
          <w:p w14:paraId="28A56D18" w14:textId="77777777" w:rsidR="002B2965"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20%  (</w:t>
            </w:r>
            <w:r>
              <w:rPr>
                <w:rFonts w:ascii="Times New Roman" w:eastAsia="Times New Roman" w:hAnsi="Times New Roman" w:cs="Times New Roman"/>
                <w:color w:val="000000"/>
                <w:sz w:val="20"/>
                <w:szCs w:val="20"/>
                <w:lang w:val="kk-KZ"/>
              </w:rPr>
              <w:t>чек лист арқылы бағаланады</w:t>
            </w:r>
            <w:r>
              <w:rPr>
                <w:rFonts w:ascii="Times New Roman" w:eastAsia="Times New Roman" w:hAnsi="Times New Roman" w:cs="Times New Roman"/>
                <w:color w:val="000000"/>
                <w:sz w:val="20"/>
                <w:szCs w:val="20"/>
              </w:rPr>
              <w:t xml:space="preserve">) </w:t>
            </w:r>
          </w:p>
        </w:tc>
      </w:tr>
      <w:tr w:rsidR="002B2965" w14:paraId="57DFD00F" w14:textId="77777777">
        <w:trPr>
          <w:gridBefore w:val="1"/>
          <w:gridAfter w:val="7"/>
          <w:wBefore w:w="29" w:type="dxa"/>
          <w:wAfter w:w="11633" w:type="dxa"/>
          <w:trHeight w:val="151"/>
        </w:trPr>
        <w:tc>
          <w:tcPr>
            <w:tcW w:w="567" w:type="dxa"/>
            <w:gridSpan w:val="2"/>
          </w:tcPr>
          <w:p w14:paraId="3AF6B193"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556" w:type="dxa"/>
            <w:gridSpan w:val="12"/>
          </w:tcPr>
          <w:p w14:paraId="25073A3B" w14:textId="77777777" w:rsidR="002B2965"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C2D2E"/>
                <w:sz w:val="20"/>
                <w:szCs w:val="20"/>
                <w:lang w:val="kk-KZ"/>
              </w:rPr>
              <w:t>СӨЖ</w:t>
            </w:r>
            <w:r>
              <w:rPr>
                <w:rFonts w:ascii="Times New Roman" w:eastAsia="Times New Roman" w:hAnsi="Times New Roman" w:cs="Times New Roman"/>
                <w:color w:val="2C2D2E"/>
                <w:sz w:val="20"/>
                <w:szCs w:val="20"/>
              </w:rPr>
              <w:t xml:space="preserve"> (кейс, видео, </w:t>
            </w:r>
            <w:proofErr w:type="spellStart"/>
            <w:r>
              <w:rPr>
                <w:rFonts w:ascii="Times New Roman" w:eastAsia="Times New Roman" w:hAnsi="Times New Roman" w:cs="Times New Roman"/>
                <w:color w:val="2C2D2E"/>
                <w:sz w:val="20"/>
                <w:szCs w:val="20"/>
              </w:rPr>
              <w:t>симу</w:t>
            </w:r>
            <w:proofErr w:type="spellEnd"/>
            <w:r>
              <w:rPr>
                <w:rFonts w:ascii="Times New Roman" w:eastAsia="Times New Roman" w:hAnsi="Times New Roman" w:cs="Times New Roman"/>
                <w:color w:val="2C2D2E"/>
                <w:sz w:val="20"/>
                <w:szCs w:val="20"/>
                <w:lang w:val="kk-KZ"/>
              </w:rPr>
              <w:t>ляция немесе СҒЗЖ</w:t>
            </w:r>
            <w:r>
              <w:rPr>
                <w:rFonts w:ascii="Times New Roman" w:eastAsia="Times New Roman" w:hAnsi="Times New Roman" w:cs="Times New Roman"/>
                <w:color w:val="2C2D2E"/>
                <w:sz w:val="20"/>
                <w:szCs w:val="20"/>
              </w:rPr>
              <w:t>– тезис, доклад)</w:t>
            </w:r>
          </w:p>
        </w:tc>
        <w:tc>
          <w:tcPr>
            <w:tcW w:w="6821" w:type="dxa"/>
            <w:gridSpan w:val="11"/>
          </w:tcPr>
          <w:p w14:paraId="2151BD81" w14:textId="77777777" w:rsidR="002B2965"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10% (</w:t>
            </w:r>
            <w:r>
              <w:rPr>
                <w:rFonts w:ascii="Times New Roman" w:eastAsia="Times New Roman" w:hAnsi="Times New Roman" w:cs="Times New Roman"/>
                <w:color w:val="000000"/>
                <w:sz w:val="20"/>
                <w:szCs w:val="20"/>
                <w:lang w:val="kk-KZ"/>
              </w:rPr>
              <w:t>чек лист арқылы бағаланады</w:t>
            </w:r>
            <w:r>
              <w:rPr>
                <w:rFonts w:ascii="Times New Roman" w:eastAsia="Times New Roman" w:hAnsi="Times New Roman" w:cs="Times New Roman"/>
                <w:color w:val="000000"/>
                <w:sz w:val="20"/>
                <w:szCs w:val="20"/>
              </w:rPr>
              <w:t>)</w:t>
            </w:r>
          </w:p>
        </w:tc>
      </w:tr>
      <w:tr w:rsidR="002B2965" w14:paraId="1630C912" w14:textId="77777777">
        <w:trPr>
          <w:gridBefore w:val="1"/>
          <w:gridAfter w:val="7"/>
          <w:wBefore w:w="29" w:type="dxa"/>
          <w:wAfter w:w="11633" w:type="dxa"/>
          <w:trHeight w:val="151"/>
        </w:trPr>
        <w:tc>
          <w:tcPr>
            <w:tcW w:w="567" w:type="dxa"/>
            <w:gridSpan w:val="2"/>
          </w:tcPr>
          <w:p w14:paraId="403DB341"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556" w:type="dxa"/>
            <w:gridSpan w:val="12"/>
          </w:tcPr>
          <w:p w14:paraId="1A129C5B" w14:textId="77777777" w:rsidR="002B2965" w:rsidRDefault="00000000">
            <w:pPr>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color w:val="2C2D2E"/>
                <w:sz w:val="20"/>
                <w:szCs w:val="20"/>
                <w:lang w:val="kk-KZ"/>
              </w:rPr>
              <w:t>Аралық бақылау</w:t>
            </w:r>
          </w:p>
        </w:tc>
        <w:tc>
          <w:tcPr>
            <w:tcW w:w="6821" w:type="dxa"/>
            <w:gridSpan w:val="11"/>
          </w:tcPr>
          <w:p w14:paraId="57051D6F" w14:textId="77777777" w:rsidR="002B2965" w:rsidRDefault="00000000">
            <w:pPr>
              <w:spacing w:after="0"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70% </w:t>
            </w:r>
          </w:p>
          <w:p w14:paraId="7A470503"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hAnsi="Times New Roman" w:cs="Times New Roman"/>
                <w:sz w:val="20"/>
                <w:szCs w:val="20"/>
                <w:lang w:val="kk-KZ"/>
              </w:rPr>
              <w:t>1-кезең – Түсіну және қолдану үшін MCQ тестілеу - 40%;</w:t>
            </w:r>
          </w:p>
          <w:p w14:paraId="11982E31" w14:textId="77777777" w:rsidR="002B2965"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кезең </w:t>
            </w:r>
            <w:r>
              <w:rPr>
                <w:rFonts w:ascii="Times New Roman" w:hAnsi="Times New Roman" w:cs="Times New Roman"/>
                <w:sz w:val="20"/>
                <w:szCs w:val="20"/>
              </w:rPr>
              <w:t xml:space="preserve">- </w:t>
            </w:r>
            <w:r>
              <w:rPr>
                <w:rFonts w:ascii="Times New Roman" w:hAnsi="Times New Roman" w:cs="Times New Roman"/>
                <w:sz w:val="20"/>
                <w:szCs w:val="20"/>
                <w:lang w:val="kk-KZ"/>
              </w:rPr>
              <w:t>мини клиникалық емтихан (</w:t>
            </w:r>
            <w:proofErr w:type="spellStart"/>
            <w:r>
              <w:rPr>
                <w:rFonts w:ascii="Times New Roman" w:hAnsi="Times New Roman" w:cs="Times New Roman"/>
                <w:sz w:val="20"/>
                <w:szCs w:val="20"/>
                <w:lang w:val="en-US"/>
              </w:rPr>
              <w:t>MiniCex</w:t>
            </w:r>
            <w:proofErr w:type="spellEnd"/>
            <w:r>
              <w:rPr>
                <w:rFonts w:ascii="Times New Roman" w:hAnsi="Times New Roman" w:cs="Times New Roman"/>
                <w:sz w:val="20"/>
                <w:szCs w:val="20"/>
              </w:rPr>
              <w:t>) - 60%)</w:t>
            </w:r>
          </w:p>
        </w:tc>
      </w:tr>
      <w:tr w:rsidR="002B2965" w14:paraId="54A60F13" w14:textId="77777777">
        <w:trPr>
          <w:gridAfter w:val="4"/>
          <w:wAfter w:w="6298" w:type="dxa"/>
          <w:trHeight w:val="151"/>
        </w:trPr>
        <w:tc>
          <w:tcPr>
            <w:tcW w:w="3119" w:type="dxa"/>
            <w:gridSpan w:val="14"/>
          </w:tcPr>
          <w:p w14:paraId="689E8503" w14:textId="77777777" w:rsidR="002B2965" w:rsidRDefault="00000000">
            <w:pPr>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b/>
                <w:bCs/>
                <w:sz w:val="20"/>
                <w:szCs w:val="20"/>
                <w:lang w:val="kk-KZ"/>
              </w:rPr>
              <w:t>Қорытынды</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lang w:val="kk-KZ"/>
              </w:rPr>
              <w:t>АБ</w:t>
            </w:r>
            <w:r>
              <w:rPr>
                <w:rFonts w:ascii="Times New Roman" w:eastAsia="Times New Roman" w:hAnsi="Times New Roman" w:cs="Times New Roman"/>
                <w:b/>
                <w:bCs/>
                <w:sz w:val="20"/>
                <w:szCs w:val="20"/>
              </w:rPr>
              <w:t>1</w:t>
            </w:r>
          </w:p>
        </w:tc>
        <w:tc>
          <w:tcPr>
            <w:tcW w:w="12189" w:type="dxa"/>
            <w:gridSpan w:val="15"/>
          </w:tcPr>
          <w:p w14:paraId="2461BD40"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lang w:val="kk-KZ"/>
              </w:rPr>
              <w:t>20+10</w:t>
            </w:r>
            <w:r>
              <w:rPr>
                <w:rFonts w:ascii="Times New Roman" w:eastAsia="Times New Roman" w:hAnsi="Times New Roman" w:cs="Times New Roman"/>
                <w:sz w:val="20"/>
                <w:szCs w:val="20"/>
              </w:rPr>
              <w:t>+70</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100%</w:t>
            </w:r>
          </w:p>
        </w:tc>
      </w:tr>
      <w:tr w:rsidR="002B2965" w14:paraId="38733CBB" w14:textId="77777777">
        <w:trPr>
          <w:gridAfter w:val="2"/>
          <w:wAfter w:w="6154" w:type="dxa"/>
          <w:trHeight w:val="151"/>
        </w:trPr>
        <w:tc>
          <w:tcPr>
            <w:tcW w:w="567" w:type="dxa"/>
            <w:gridSpan w:val="2"/>
          </w:tcPr>
          <w:p w14:paraId="019D290B"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2552" w:type="dxa"/>
            <w:gridSpan w:val="12"/>
          </w:tcPr>
          <w:p w14:paraId="053C3602"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color w:val="222222"/>
                <w:sz w:val="20"/>
                <w:szCs w:val="20"/>
              </w:rPr>
              <w:t xml:space="preserve">Ауру </w:t>
            </w:r>
            <w:proofErr w:type="spellStart"/>
            <w:r>
              <w:rPr>
                <w:rFonts w:ascii="Times New Roman" w:hAnsi="Times New Roman" w:cs="Times New Roman"/>
                <w:color w:val="222222"/>
                <w:sz w:val="20"/>
                <w:szCs w:val="20"/>
              </w:rPr>
              <w:t>тарихын</w:t>
            </w:r>
            <w:proofErr w:type="spellEnd"/>
            <w:r>
              <w:rPr>
                <w:rFonts w:ascii="Times New Roman" w:hAnsi="Times New Roman" w:cs="Times New Roman"/>
                <w:color w:val="222222"/>
                <w:sz w:val="20"/>
                <w:szCs w:val="20"/>
              </w:rPr>
              <w:t xml:space="preserve"> </w:t>
            </w:r>
            <w:proofErr w:type="spellStart"/>
            <w:r>
              <w:rPr>
                <w:rFonts w:ascii="Times New Roman" w:hAnsi="Times New Roman" w:cs="Times New Roman"/>
                <w:color w:val="222222"/>
                <w:sz w:val="20"/>
                <w:szCs w:val="20"/>
              </w:rPr>
              <w:t>қорғау</w:t>
            </w:r>
            <w:proofErr w:type="spellEnd"/>
          </w:p>
        </w:tc>
        <w:tc>
          <w:tcPr>
            <w:tcW w:w="12333" w:type="dxa"/>
            <w:gridSpan w:val="17"/>
          </w:tcPr>
          <w:p w14:paraId="71F0A83E"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 xml:space="preserve">20%  (чек-лист </w:t>
            </w:r>
            <w:proofErr w:type="spellStart"/>
            <w:r>
              <w:rPr>
                <w:rFonts w:ascii="Times New Roman" w:eastAsia="Times New Roman" w:hAnsi="Times New Roman" w:cs="Times New Roman"/>
                <w:sz w:val="20"/>
                <w:szCs w:val="20"/>
              </w:rPr>
              <w:t>бойынша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бағаланады</w:t>
            </w:r>
            <w:proofErr w:type="spellEnd"/>
            <w:r>
              <w:rPr>
                <w:rFonts w:ascii="Times New Roman" w:eastAsia="Times New Roman" w:hAnsi="Times New Roman" w:cs="Times New Roman"/>
                <w:sz w:val="20"/>
                <w:szCs w:val="20"/>
              </w:rPr>
              <w:t xml:space="preserve">) </w:t>
            </w:r>
          </w:p>
        </w:tc>
      </w:tr>
      <w:tr w:rsidR="002B2965" w14:paraId="003A8F5B" w14:textId="77777777">
        <w:trPr>
          <w:gridAfter w:val="2"/>
          <w:wAfter w:w="6154" w:type="dxa"/>
          <w:trHeight w:val="151"/>
        </w:trPr>
        <w:tc>
          <w:tcPr>
            <w:tcW w:w="567" w:type="dxa"/>
            <w:gridSpan w:val="2"/>
          </w:tcPr>
          <w:p w14:paraId="37EDA33B"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2552" w:type="dxa"/>
            <w:gridSpan w:val="12"/>
          </w:tcPr>
          <w:p w14:paraId="329BEB59" w14:textId="77777777" w:rsidR="002B2965" w:rsidRDefault="00000000">
            <w:pPr>
              <w:spacing w:after="0" w:line="240" w:lineRule="auto"/>
              <w:contextualSpacing/>
              <w:jc w:val="both"/>
              <w:rPr>
                <w:rFonts w:ascii="Times New Roman" w:eastAsia="Times New Roman" w:hAnsi="Times New Roman" w:cs="Times New Roman"/>
                <w:sz w:val="20"/>
                <w:szCs w:val="20"/>
                <w:lang w:val="kk-KZ"/>
              </w:rPr>
            </w:pPr>
            <w:r>
              <w:rPr>
                <w:rFonts w:ascii="Times New Roman" w:hAnsi="Times New Roman" w:cs="Times New Roman"/>
                <w:sz w:val="20"/>
                <w:szCs w:val="20"/>
              </w:rPr>
              <w:t xml:space="preserve">СҒЗЖ </w:t>
            </w:r>
            <w:proofErr w:type="spellStart"/>
            <w:r>
              <w:rPr>
                <w:rFonts w:ascii="Times New Roman" w:hAnsi="Times New Roman" w:cs="Times New Roman"/>
                <w:sz w:val="20"/>
                <w:szCs w:val="20"/>
              </w:rPr>
              <w:t>ғылыми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w:t>
            </w:r>
            <w:proofErr w:type="spellEnd"/>
          </w:p>
        </w:tc>
        <w:tc>
          <w:tcPr>
            <w:tcW w:w="12333" w:type="dxa"/>
            <w:gridSpan w:val="17"/>
          </w:tcPr>
          <w:p w14:paraId="22A071CD"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p>
        </w:tc>
      </w:tr>
      <w:tr w:rsidR="002B2965" w14:paraId="56CF26ED" w14:textId="77777777">
        <w:trPr>
          <w:gridAfter w:val="2"/>
          <w:wAfter w:w="6154" w:type="dxa"/>
          <w:trHeight w:val="151"/>
        </w:trPr>
        <w:tc>
          <w:tcPr>
            <w:tcW w:w="567" w:type="dxa"/>
            <w:gridSpan w:val="2"/>
          </w:tcPr>
          <w:p w14:paraId="619A4D47"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2552" w:type="dxa"/>
            <w:gridSpan w:val="12"/>
          </w:tcPr>
          <w:p w14:paraId="779397F9"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lang w:val="kk-KZ"/>
              </w:rPr>
              <w:t xml:space="preserve">Аралық бақылау </w:t>
            </w:r>
          </w:p>
        </w:tc>
        <w:tc>
          <w:tcPr>
            <w:tcW w:w="12333" w:type="dxa"/>
            <w:gridSpan w:val="17"/>
          </w:tcPr>
          <w:p w14:paraId="743A2B5B"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7</w:t>
            </w:r>
            <w:r>
              <w:rPr>
                <w:rFonts w:ascii="Times New Roman" w:eastAsia="Times New Roman" w:hAnsi="Times New Roman" w:cs="Times New Roman"/>
                <w:sz w:val="20"/>
                <w:szCs w:val="20"/>
              </w:rPr>
              <w:t xml:space="preserve">0% </w:t>
            </w:r>
          </w:p>
          <w:p w14:paraId="769E44A8"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w:t>
            </w:r>
            <w:r>
              <w:rPr>
                <w:rFonts w:ascii="Times New Roman" w:hAnsi="Times New Roman" w:cs="Times New Roman"/>
                <w:sz w:val="20"/>
                <w:szCs w:val="20"/>
              </w:rPr>
              <w:t xml:space="preserve">1-кезең –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тестілеу</w:t>
            </w:r>
            <w:proofErr w:type="spellEnd"/>
            <w:r>
              <w:rPr>
                <w:rFonts w:ascii="Times New Roman" w:hAnsi="Times New Roman" w:cs="Times New Roman"/>
                <w:sz w:val="20"/>
                <w:szCs w:val="20"/>
              </w:rPr>
              <w:t xml:space="preserve"> - 40%;</w:t>
            </w:r>
          </w:p>
          <w:p w14:paraId="30BCD1F3"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кезең </w:t>
            </w:r>
            <w:r>
              <w:rPr>
                <w:rFonts w:ascii="Times New Roman" w:hAnsi="Times New Roman" w:cs="Times New Roman"/>
                <w:sz w:val="20"/>
                <w:szCs w:val="20"/>
              </w:rPr>
              <w:t xml:space="preserve">- </w:t>
            </w:r>
            <w:r>
              <w:rPr>
                <w:rFonts w:ascii="Times New Roman" w:hAnsi="Times New Roman" w:cs="Times New Roman"/>
                <w:sz w:val="20"/>
                <w:szCs w:val="20"/>
                <w:lang w:val="kk-KZ"/>
              </w:rPr>
              <w:t>мини клиникалық емтихан (</w:t>
            </w:r>
            <w:proofErr w:type="spellStart"/>
            <w:r>
              <w:rPr>
                <w:rFonts w:ascii="Times New Roman" w:hAnsi="Times New Roman" w:cs="Times New Roman"/>
                <w:sz w:val="20"/>
                <w:szCs w:val="20"/>
                <w:lang w:val="en-US"/>
              </w:rPr>
              <w:t>MiniCex</w:t>
            </w:r>
            <w:proofErr w:type="spellEnd"/>
            <w:r>
              <w:rPr>
                <w:rFonts w:ascii="Times New Roman" w:hAnsi="Times New Roman" w:cs="Times New Roman"/>
                <w:sz w:val="20"/>
                <w:szCs w:val="20"/>
              </w:rPr>
              <w:t>) - 60%)</w:t>
            </w:r>
          </w:p>
        </w:tc>
      </w:tr>
      <w:tr w:rsidR="002B2965" w14:paraId="09C8059D" w14:textId="77777777">
        <w:trPr>
          <w:gridAfter w:val="3"/>
          <w:wAfter w:w="6181" w:type="dxa"/>
          <w:trHeight w:val="151"/>
        </w:trPr>
        <w:tc>
          <w:tcPr>
            <w:tcW w:w="3961" w:type="dxa"/>
            <w:gridSpan w:val="18"/>
          </w:tcPr>
          <w:p w14:paraId="64152F28" w14:textId="77777777" w:rsidR="002B2965" w:rsidRDefault="00000000">
            <w:pPr>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b/>
                <w:bCs/>
                <w:sz w:val="20"/>
                <w:szCs w:val="20"/>
                <w:lang w:val="kk-KZ"/>
              </w:rPr>
              <w:t xml:space="preserve">Қорытынды АБ </w:t>
            </w:r>
            <w:r>
              <w:rPr>
                <w:rFonts w:ascii="Times New Roman" w:eastAsia="Times New Roman" w:hAnsi="Times New Roman" w:cs="Times New Roman"/>
                <w:b/>
                <w:bCs/>
                <w:sz w:val="20"/>
                <w:szCs w:val="20"/>
              </w:rPr>
              <w:t xml:space="preserve">2 </w:t>
            </w:r>
          </w:p>
        </w:tc>
        <w:tc>
          <w:tcPr>
            <w:tcW w:w="11464" w:type="dxa"/>
            <w:gridSpan w:val="12"/>
          </w:tcPr>
          <w:p w14:paraId="1BBF024D"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20+10</w:t>
            </w:r>
            <w:r>
              <w:rPr>
                <w:rFonts w:ascii="Times New Roman" w:eastAsia="Times New Roman" w:hAnsi="Times New Roman" w:cs="Times New Roman"/>
                <w:sz w:val="20"/>
                <w:szCs w:val="20"/>
                <w:lang w:val="en-US"/>
              </w:rPr>
              <w:t xml:space="preserve"> + </w:t>
            </w:r>
            <w:r>
              <w:rPr>
                <w:rFonts w:ascii="Times New Roman" w:eastAsia="Times New Roman" w:hAnsi="Times New Roman" w:cs="Times New Roman"/>
                <w:sz w:val="20"/>
                <w:szCs w:val="20"/>
                <w:lang w:val="kk-KZ"/>
              </w:rPr>
              <w:t>7</w:t>
            </w:r>
            <w:r>
              <w:rPr>
                <w:rFonts w:ascii="Times New Roman" w:eastAsia="Times New Roman" w:hAnsi="Times New Roman" w:cs="Times New Roman"/>
                <w:sz w:val="20"/>
                <w:szCs w:val="20"/>
                <w:lang w:val="en-US"/>
              </w:rPr>
              <w:t xml:space="preserve">0 = </w:t>
            </w:r>
            <w:r>
              <w:rPr>
                <w:rFonts w:ascii="Times New Roman" w:eastAsia="Times New Roman" w:hAnsi="Times New Roman" w:cs="Times New Roman"/>
                <w:sz w:val="20"/>
                <w:szCs w:val="20"/>
              </w:rPr>
              <w:t>100%</w:t>
            </w:r>
          </w:p>
        </w:tc>
      </w:tr>
      <w:tr w:rsidR="002B2965" w14:paraId="18BEE990" w14:textId="77777777">
        <w:trPr>
          <w:gridAfter w:val="4"/>
          <w:wAfter w:w="6298" w:type="dxa"/>
          <w:trHeight w:val="151"/>
        </w:trPr>
        <w:tc>
          <w:tcPr>
            <w:tcW w:w="1275" w:type="dxa"/>
            <w:gridSpan w:val="5"/>
          </w:tcPr>
          <w:p w14:paraId="598C1001"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2669" w:type="dxa"/>
            <w:gridSpan w:val="12"/>
          </w:tcPr>
          <w:p w14:paraId="6D4EEA80"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Емтихан</w:t>
            </w:r>
          </w:p>
        </w:tc>
        <w:tc>
          <w:tcPr>
            <w:tcW w:w="11364" w:type="dxa"/>
            <w:gridSpan w:val="12"/>
          </w:tcPr>
          <w:p w14:paraId="07871F2C" w14:textId="77777777" w:rsidR="002B2965" w:rsidRDefault="00000000">
            <w:pPr>
              <w:spacing w:after="0" w:line="240" w:lineRule="auto"/>
              <w:contextualSpacing/>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2 кезең:</w:t>
            </w:r>
          </w:p>
          <w:p w14:paraId="65C39966"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1-кезең – Түсіну және қолдану үшін MCQ тестілеу - 40%</w:t>
            </w:r>
          </w:p>
          <w:p w14:paraId="1BE0C3A9"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кезең </w:t>
            </w:r>
            <w:r>
              <w:rPr>
                <w:rFonts w:ascii="Times New Roman" w:hAnsi="Times New Roman" w:cs="Times New Roman"/>
                <w:sz w:val="20"/>
                <w:szCs w:val="20"/>
              </w:rPr>
              <w:t>–</w:t>
            </w:r>
            <w:r>
              <w:rPr>
                <w:rFonts w:ascii="Times New Roman" w:hAnsi="Times New Roman" w:cs="Times New Roman"/>
                <w:sz w:val="20"/>
                <w:szCs w:val="20"/>
                <w:lang w:val="kk-KZ"/>
              </w:rPr>
              <w:t xml:space="preserve"> ОСКЕ</w:t>
            </w:r>
            <w:r>
              <w:rPr>
                <w:rFonts w:ascii="Times New Roman" w:hAnsi="Times New Roman" w:cs="Times New Roman"/>
                <w:sz w:val="20"/>
                <w:szCs w:val="20"/>
              </w:rPr>
              <w:t xml:space="preserve"> </w:t>
            </w:r>
            <w:r>
              <w:rPr>
                <w:rFonts w:ascii="Times New Roman" w:hAnsi="Times New Roman" w:cs="Times New Roman"/>
                <w:sz w:val="20"/>
                <w:szCs w:val="20"/>
                <w:lang w:val="kk-KZ"/>
              </w:rPr>
              <w:t>М</w:t>
            </w:r>
            <w:r>
              <w:rPr>
                <w:rFonts w:ascii="Times New Roman" w:hAnsi="Times New Roman" w:cs="Times New Roman"/>
                <w:sz w:val="20"/>
                <w:szCs w:val="20"/>
              </w:rPr>
              <w:t>П - 60%</w:t>
            </w:r>
          </w:p>
        </w:tc>
      </w:tr>
      <w:tr w:rsidR="002B2965" w14:paraId="6A284FBF" w14:textId="77777777">
        <w:trPr>
          <w:gridAfter w:val="4"/>
          <w:wAfter w:w="6298" w:type="dxa"/>
          <w:trHeight w:val="151"/>
        </w:trPr>
        <w:tc>
          <w:tcPr>
            <w:tcW w:w="1275" w:type="dxa"/>
            <w:gridSpan w:val="5"/>
          </w:tcPr>
          <w:p w14:paraId="6F12F182"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2669" w:type="dxa"/>
            <w:gridSpan w:val="12"/>
          </w:tcPr>
          <w:p w14:paraId="44C7EAE8"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kk-KZ"/>
              </w:rPr>
              <w:t>Қорытынды баға</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14:paraId="448BA8AA" w14:textId="77777777" w:rsidR="002B2965" w:rsidRDefault="002B2965">
            <w:pPr>
              <w:spacing w:after="0" w:line="240" w:lineRule="auto"/>
              <w:contextualSpacing/>
              <w:jc w:val="both"/>
              <w:rPr>
                <w:rFonts w:ascii="Times New Roman" w:hAnsi="Times New Roman" w:cs="Times New Roman"/>
                <w:sz w:val="20"/>
                <w:szCs w:val="20"/>
              </w:rPr>
            </w:pPr>
          </w:p>
        </w:tc>
        <w:tc>
          <w:tcPr>
            <w:tcW w:w="11364" w:type="dxa"/>
            <w:gridSpan w:val="12"/>
          </w:tcPr>
          <w:p w14:paraId="3CD24831"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 xml:space="preserve">ОРД 60% + </w:t>
            </w:r>
            <w:r>
              <w:rPr>
                <w:rFonts w:ascii="Times New Roman" w:eastAsia="Times New Roman" w:hAnsi="Times New Roman" w:cs="Times New Roman"/>
                <w:sz w:val="20"/>
                <w:szCs w:val="20"/>
                <w:lang w:val="kk-KZ"/>
              </w:rPr>
              <w:t>Емтихан</w:t>
            </w:r>
            <w:r>
              <w:rPr>
                <w:rFonts w:ascii="Times New Roman" w:eastAsia="Times New Roman" w:hAnsi="Times New Roman" w:cs="Times New Roman"/>
                <w:sz w:val="20"/>
                <w:szCs w:val="20"/>
              </w:rPr>
              <w:t xml:space="preserve"> 40% </w:t>
            </w:r>
          </w:p>
        </w:tc>
      </w:tr>
      <w:tr w:rsidR="002B2965" w14:paraId="02E76CE3" w14:textId="77777777">
        <w:trPr>
          <w:gridBefore w:val="1"/>
          <w:gridAfter w:val="7"/>
          <w:wBefore w:w="29" w:type="dxa"/>
          <w:wAfter w:w="11633" w:type="dxa"/>
        </w:trPr>
        <w:tc>
          <w:tcPr>
            <w:tcW w:w="567" w:type="dxa"/>
            <w:gridSpan w:val="2"/>
            <w:shd w:val="clear" w:color="auto" w:fill="DEEAF6" w:themeFill="accent5" w:themeFillTint="33"/>
          </w:tcPr>
          <w:p w14:paraId="27884B53"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w:t>
            </w:r>
          </w:p>
        </w:tc>
        <w:tc>
          <w:tcPr>
            <w:tcW w:w="9377" w:type="dxa"/>
            <w:gridSpan w:val="23"/>
            <w:shd w:val="clear" w:color="auto" w:fill="DEEAF6" w:themeFill="accent5" w:themeFillTint="33"/>
          </w:tcPr>
          <w:p w14:paraId="32BE6913" w14:textId="77777777" w:rsidR="002B2965"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Бағалау</w:t>
            </w:r>
          </w:p>
          <w:p w14:paraId="4DD1C10A" w14:textId="77777777" w:rsidR="002B2965" w:rsidRDefault="002B2965">
            <w:pPr>
              <w:spacing w:after="0" w:line="240" w:lineRule="auto"/>
              <w:jc w:val="both"/>
              <w:rPr>
                <w:rFonts w:ascii="Times New Roman" w:hAnsi="Times New Roman" w:cs="Times New Roman"/>
                <w:b/>
                <w:bCs/>
                <w:sz w:val="20"/>
                <w:szCs w:val="20"/>
              </w:rPr>
            </w:pPr>
          </w:p>
        </w:tc>
      </w:tr>
      <w:tr w:rsidR="002B2965" w14:paraId="230E2831" w14:textId="77777777">
        <w:trPr>
          <w:gridBefore w:val="1"/>
          <w:gridAfter w:val="6"/>
          <w:wBefore w:w="29" w:type="dxa"/>
          <w:wAfter w:w="11618" w:type="dxa"/>
          <w:trHeight w:val="151"/>
        </w:trPr>
        <w:tc>
          <w:tcPr>
            <w:tcW w:w="1432" w:type="dxa"/>
            <w:gridSpan w:val="6"/>
          </w:tcPr>
          <w:p w14:paraId="0348E230"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lang w:val="kk-KZ"/>
              </w:rPr>
              <w:lastRenderedPageBreak/>
              <w:t xml:space="preserve">Әріптік жүйе </w:t>
            </w:r>
          </w:p>
        </w:tc>
        <w:tc>
          <w:tcPr>
            <w:tcW w:w="1559" w:type="dxa"/>
            <w:gridSpan w:val="6"/>
          </w:tcPr>
          <w:p w14:paraId="1E19F4E1" w14:textId="77777777" w:rsidR="002B2965" w:rsidRDefault="00000000">
            <w:pPr>
              <w:spacing w:after="0" w:line="240" w:lineRule="auto"/>
              <w:contextualSpacing/>
              <w:rPr>
                <w:rStyle w:val="normaltextrun"/>
                <w:rFonts w:ascii="Times New Roman" w:hAnsi="Times New Roman" w:cs="Times New Roman"/>
                <w:b/>
                <w:bCs/>
                <w:sz w:val="20"/>
                <w:szCs w:val="20"/>
              </w:rPr>
            </w:pPr>
            <w:r>
              <w:rPr>
                <w:rStyle w:val="normaltextrun"/>
                <w:rFonts w:ascii="Times New Roman" w:hAnsi="Times New Roman" w:cs="Times New Roman"/>
                <w:b/>
                <w:bCs/>
                <w:sz w:val="20"/>
                <w:szCs w:val="20"/>
              </w:rPr>
              <w:t>Цифр</w:t>
            </w:r>
            <w:r>
              <w:rPr>
                <w:rStyle w:val="normaltextrun"/>
                <w:rFonts w:ascii="Times New Roman" w:hAnsi="Times New Roman" w:cs="Times New Roman"/>
                <w:b/>
                <w:bCs/>
                <w:sz w:val="20"/>
                <w:szCs w:val="20"/>
                <w:lang w:val="kk-KZ"/>
              </w:rPr>
              <w:t xml:space="preserve">лік </w:t>
            </w:r>
          </w:p>
          <w:p w14:paraId="64D41101"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эквивалент</w:t>
            </w:r>
            <w:r>
              <w:rPr>
                <w:rStyle w:val="eop"/>
                <w:rFonts w:ascii="Times New Roman" w:hAnsi="Times New Roman" w:cs="Times New Roman"/>
                <w:sz w:val="20"/>
                <w:szCs w:val="20"/>
              </w:rPr>
              <w:t> </w:t>
            </w:r>
          </w:p>
        </w:tc>
        <w:tc>
          <w:tcPr>
            <w:tcW w:w="1233" w:type="dxa"/>
            <w:gridSpan w:val="6"/>
          </w:tcPr>
          <w:p w14:paraId="369D518B" w14:textId="77777777" w:rsidR="002B2965" w:rsidRDefault="00000000">
            <w:pPr>
              <w:spacing w:after="0" w:line="240" w:lineRule="auto"/>
              <w:contextualSpacing/>
              <w:rPr>
                <w:rStyle w:val="normaltextrun"/>
                <w:rFonts w:ascii="Times New Roman" w:hAnsi="Times New Roman" w:cs="Times New Roman"/>
                <w:b/>
                <w:bCs/>
                <w:sz w:val="20"/>
                <w:szCs w:val="20"/>
              </w:rPr>
            </w:pPr>
            <w:proofErr w:type="spellStart"/>
            <w:r>
              <w:rPr>
                <w:rStyle w:val="normaltextrun"/>
                <w:rFonts w:ascii="Times New Roman" w:hAnsi="Times New Roman" w:cs="Times New Roman"/>
                <w:b/>
                <w:bCs/>
                <w:sz w:val="20"/>
                <w:szCs w:val="20"/>
              </w:rPr>
              <w:t>Баллдар</w:t>
            </w:r>
            <w:proofErr w:type="spellEnd"/>
          </w:p>
          <w:p w14:paraId="4C4E16D7"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 xml:space="preserve">(% </w:t>
            </w:r>
            <w:r>
              <w:rPr>
                <w:rStyle w:val="normaltextrun"/>
                <w:rFonts w:ascii="Times New Roman" w:hAnsi="Times New Roman" w:cs="Times New Roman"/>
                <w:b/>
                <w:bCs/>
                <w:sz w:val="20"/>
                <w:szCs w:val="20"/>
                <w:lang w:val="kk-KZ"/>
              </w:rPr>
              <w:t>мазмұны</w:t>
            </w:r>
            <w:r>
              <w:rPr>
                <w:rStyle w:val="normaltextrun"/>
                <w:rFonts w:ascii="Times New Roman" w:hAnsi="Times New Roman" w:cs="Times New Roman"/>
                <w:b/>
                <w:bCs/>
                <w:sz w:val="20"/>
                <w:szCs w:val="20"/>
              </w:rPr>
              <w:t>)</w:t>
            </w:r>
            <w:r>
              <w:rPr>
                <w:rStyle w:val="eop"/>
                <w:rFonts w:ascii="Times New Roman" w:hAnsi="Times New Roman" w:cs="Times New Roman"/>
                <w:sz w:val="20"/>
                <w:szCs w:val="20"/>
              </w:rPr>
              <w:t> </w:t>
            </w:r>
          </w:p>
        </w:tc>
        <w:tc>
          <w:tcPr>
            <w:tcW w:w="5735" w:type="dxa"/>
            <w:gridSpan w:val="8"/>
          </w:tcPr>
          <w:p w14:paraId="6ACF0BAC" w14:textId="77777777" w:rsidR="002B2965" w:rsidRDefault="00000000">
            <w:pPr>
              <w:spacing w:after="0" w:line="240" w:lineRule="auto"/>
              <w:contextualSpacing/>
              <w:rPr>
                <w:rFonts w:ascii="Times New Roman" w:hAnsi="Times New Roman" w:cs="Times New Roman"/>
                <w:b/>
                <w:bCs/>
                <w:sz w:val="20"/>
                <w:szCs w:val="20"/>
                <w:lang w:val="kk-KZ"/>
              </w:rPr>
            </w:pPr>
            <w:r>
              <w:rPr>
                <w:rFonts w:ascii="Times New Roman" w:hAnsi="Times New Roman" w:cs="Times New Roman"/>
                <w:b/>
                <w:bCs/>
                <w:sz w:val="20"/>
                <w:szCs w:val="20"/>
                <w:lang w:val="kk-KZ"/>
              </w:rPr>
              <w:t>Бағаның сипаттамасы</w:t>
            </w:r>
          </w:p>
          <w:p w14:paraId="23FFAFF6" w14:textId="77777777" w:rsidR="002B2965"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факультеттің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сапалық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құрамы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Ғылыми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комитеттің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шешімі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деңгейінде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ғана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өзгерістер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енгізу</w:t>
            </w:r>
            <w:proofErr w:type="spellEnd"/>
            <w:r>
              <w:rPr>
                <w:rFonts w:ascii="Times New Roman" w:hAnsi="Times New Roman" w:cs="Times New Roman"/>
                <w:sz w:val="20"/>
                <w:szCs w:val="20"/>
              </w:rPr>
              <w:t>)</w:t>
            </w:r>
          </w:p>
        </w:tc>
      </w:tr>
      <w:tr w:rsidR="002B2965" w14:paraId="3E075697" w14:textId="77777777">
        <w:trPr>
          <w:gridBefore w:val="1"/>
          <w:gridAfter w:val="6"/>
          <w:wBefore w:w="29" w:type="dxa"/>
          <w:wAfter w:w="11618" w:type="dxa"/>
          <w:trHeight w:val="150"/>
        </w:trPr>
        <w:tc>
          <w:tcPr>
            <w:tcW w:w="1432" w:type="dxa"/>
            <w:gridSpan w:val="6"/>
          </w:tcPr>
          <w:p w14:paraId="71289FA3"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А</w:t>
            </w:r>
            <w:r>
              <w:rPr>
                <w:rStyle w:val="eop"/>
                <w:rFonts w:ascii="Times New Roman" w:hAnsi="Times New Roman" w:cs="Times New Roman"/>
                <w:sz w:val="20"/>
                <w:szCs w:val="20"/>
              </w:rPr>
              <w:t> </w:t>
            </w:r>
          </w:p>
        </w:tc>
        <w:tc>
          <w:tcPr>
            <w:tcW w:w="1559" w:type="dxa"/>
            <w:gridSpan w:val="6"/>
          </w:tcPr>
          <w:p w14:paraId="3E812720"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4,0</w:t>
            </w:r>
            <w:r>
              <w:rPr>
                <w:rStyle w:val="eop"/>
                <w:rFonts w:ascii="Times New Roman" w:hAnsi="Times New Roman" w:cs="Times New Roman"/>
                <w:sz w:val="20"/>
                <w:szCs w:val="20"/>
              </w:rPr>
              <w:t> </w:t>
            </w:r>
          </w:p>
        </w:tc>
        <w:tc>
          <w:tcPr>
            <w:tcW w:w="1233" w:type="dxa"/>
            <w:gridSpan w:val="6"/>
          </w:tcPr>
          <w:p w14:paraId="7BC6DAA7"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95-100</w:t>
            </w:r>
            <w:r>
              <w:rPr>
                <w:rStyle w:val="eop"/>
                <w:rFonts w:ascii="Times New Roman" w:hAnsi="Times New Roman" w:cs="Times New Roman"/>
                <w:sz w:val="20"/>
                <w:szCs w:val="20"/>
              </w:rPr>
              <w:t> </w:t>
            </w:r>
          </w:p>
        </w:tc>
        <w:tc>
          <w:tcPr>
            <w:tcW w:w="5735" w:type="dxa"/>
            <w:gridSpan w:val="8"/>
          </w:tcPr>
          <w:p w14:paraId="16BF2551" w14:textId="77777777" w:rsidR="002B2965" w:rsidRDefault="00000000">
            <w:pPr>
              <w:spacing w:after="0" w:line="240" w:lineRule="auto"/>
              <w:rPr>
                <w:rFonts w:ascii="Times New Roman" w:hAnsi="Times New Roman" w:cs="Times New Roman"/>
                <w:b/>
                <w:bCs/>
                <w:sz w:val="20"/>
                <w:szCs w:val="20"/>
              </w:rPr>
            </w:pPr>
            <w:r>
              <w:rPr>
                <w:rFonts w:ascii="Times New Roman" w:hAnsi="Times New Roman" w:cs="Times New Roman"/>
                <w:b/>
                <w:bCs/>
                <w:color w:val="FF0000"/>
                <w:sz w:val="20"/>
                <w:szCs w:val="20"/>
                <w:lang w:val="kk-KZ"/>
              </w:rPr>
              <w:t>Өте жақсы</w:t>
            </w:r>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Тапсырманың</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ең</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жоғары</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стандарттарынан</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асып</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түседі</w:t>
            </w:r>
            <w:proofErr w:type="spellEnd"/>
            <w:r>
              <w:rPr>
                <w:rFonts w:ascii="Times New Roman" w:hAnsi="Times New Roman" w:cs="Times New Roman"/>
                <w:color w:val="FF0000"/>
                <w:sz w:val="20"/>
                <w:szCs w:val="20"/>
              </w:rPr>
              <w:t>.</w:t>
            </w:r>
          </w:p>
        </w:tc>
      </w:tr>
      <w:tr w:rsidR="002B2965" w14:paraId="17346386" w14:textId="77777777">
        <w:trPr>
          <w:gridBefore w:val="1"/>
          <w:gridAfter w:val="6"/>
          <w:wBefore w:w="29" w:type="dxa"/>
          <w:wAfter w:w="11618" w:type="dxa"/>
          <w:trHeight w:val="150"/>
        </w:trPr>
        <w:tc>
          <w:tcPr>
            <w:tcW w:w="1432" w:type="dxa"/>
            <w:gridSpan w:val="6"/>
          </w:tcPr>
          <w:p w14:paraId="3A91A13E"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А-</w:t>
            </w:r>
            <w:r>
              <w:rPr>
                <w:rStyle w:val="eop"/>
                <w:rFonts w:ascii="Times New Roman" w:hAnsi="Times New Roman" w:cs="Times New Roman"/>
                <w:sz w:val="20"/>
                <w:szCs w:val="20"/>
              </w:rPr>
              <w:t> </w:t>
            </w:r>
          </w:p>
        </w:tc>
        <w:tc>
          <w:tcPr>
            <w:tcW w:w="1559" w:type="dxa"/>
            <w:gridSpan w:val="6"/>
          </w:tcPr>
          <w:p w14:paraId="7FE39ED0"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3,67</w:t>
            </w:r>
            <w:r>
              <w:rPr>
                <w:rStyle w:val="eop"/>
                <w:rFonts w:ascii="Times New Roman" w:hAnsi="Times New Roman" w:cs="Times New Roman"/>
                <w:sz w:val="20"/>
                <w:szCs w:val="20"/>
              </w:rPr>
              <w:t> </w:t>
            </w:r>
          </w:p>
        </w:tc>
        <w:tc>
          <w:tcPr>
            <w:tcW w:w="1233" w:type="dxa"/>
            <w:gridSpan w:val="6"/>
          </w:tcPr>
          <w:p w14:paraId="5A5082DA"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90-94</w:t>
            </w:r>
            <w:r>
              <w:rPr>
                <w:rStyle w:val="eop"/>
                <w:rFonts w:ascii="Times New Roman" w:hAnsi="Times New Roman" w:cs="Times New Roman"/>
                <w:sz w:val="20"/>
                <w:szCs w:val="20"/>
              </w:rPr>
              <w:t> </w:t>
            </w:r>
          </w:p>
        </w:tc>
        <w:tc>
          <w:tcPr>
            <w:tcW w:w="5735" w:type="dxa"/>
            <w:gridSpan w:val="8"/>
          </w:tcPr>
          <w:p w14:paraId="5DB8D79C" w14:textId="77777777" w:rsidR="002B2965"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lang w:val="kk-KZ"/>
              </w:rPr>
              <w:t>Өте жақсы</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Тапсырманың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ең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жоғары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стандарттарына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сәйкес</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келеді</w:t>
            </w:r>
            <w:proofErr w:type="spellEnd"/>
            <w:r>
              <w:rPr>
                <w:rFonts w:ascii="Times New Roman" w:hAnsi="Times New Roman" w:cs="Times New Roman"/>
                <w:b/>
                <w:bCs/>
                <w:sz w:val="20"/>
                <w:szCs w:val="20"/>
              </w:rPr>
              <w:t>.</w:t>
            </w:r>
          </w:p>
        </w:tc>
      </w:tr>
      <w:tr w:rsidR="002B2965" w14:paraId="0C5832CA" w14:textId="77777777">
        <w:trPr>
          <w:gridBefore w:val="1"/>
          <w:gridAfter w:val="6"/>
          <w:wBefore w:w="29" w:type="dxa"/>
          <w:wAfter w:w="11618" w:type="dxa"/>
          <w:trHeight w:val="150"/>
        </w:trPr>
        <w:tc>
          <w:tcPr>
            <w:tcW w:w="1432" w:type="dxa"/>
            <w:gridSpan w:val="6"/>
          </w:tcPr>
          <w:p w14:paraId="4FDADC14"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6"/>
          </w:tcPr>
          <w:p w14:paraId="1A39C149"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3,33</w:t>
            </w:r>
            <w:r>
              <w:rPr>
                <w:rStyle w:val="eop"/>
                <w:rFonts w:ascii="Times New Roman" w:hAnsi="Times New Roman" w:cs="Times New Roman"/>
                <w:sz w:val="20"/>
                <w:szCs w:val="20"/>
              </w:rPr>
              <w:t> </w:t>
            </w:r>
          </w:p>
        </w:tc>
        <w:tc>
          <w:tcPr>
            <w:tcW w:w="1233" w:type="dxa"/>
            <w:gridSpan w:val="6"/>
          </w:tcPr>
          <w:p w14:paraId="34B8D514"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85-89</w:t>
            </w:r>
            <w:r>
              <w:rPr>
                <w:rStyle w:val="eop"/>
                <w:rFonts w:ascii="Times New Roman" w:hAnsi="Times New Roman" w:cs="Times New Roman"/>
                <w:sz w:val="20"/>
                <w:szCs w:val="20"/>
              </w:rPr>
              <w:t> </w:t>
            </w:r>
          </w:p>
        </w:tc>
        <w:tc>
          <w:tcPr>
            <w:tcW w:w="5735" w:type="dxa"/>
            <w:gridSpan w:val="8"/>
          </w:tcPr>
          <w:p w14:paraId="31D325A7" w14:textId="77777777" w:rsidR="002B2965" w:rsidRDefault="00000000">
            <w:pPr>
              <w:spacing w:after="0" w:line="240" w:lineRule="auto"/>
              <w:rPr>
                <w:rFonts w:ascii="Times New Roman" w:hAnsi="Times New Roman" w:cs="Times New Roman"/>
                <w:sz w:val="20"/>
                <w:szCs w:val="20"/>
              </w:rPr>
            </w:pPr>
            <w:proofErr w:type="spellStart"/>
            <w:r>
              <w:rPr>
                <w:rFonts w:ascii="Times New Roman" w:hAnsi="Times New Roman" w:cs="Times New Roman"/>
                <w:b/>
                <w:bCs/>
                <w:sz w:val="20"/>
                <w:szCs w:val="20"/>
              </w:rPr>
              <w:t>Жарайды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Cs/>
                <w:sz w:val="20"/>
                <w:szCs w:val="20"/>
              </w:rPr>
              <w:t>Өте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жақсы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Тапсырманың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жоғары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стандарттарына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сәйкес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келеді</w:t>
            </w:r>
            <w:proofErr w:type="spellEnd"/>
            <w:r>
              <w:rPr>
                <w:rFonts w:ascii="Times New Roman" w:hAnsi="Times New Roman" w:cs="Times New Roman"/>
                <w:bCs/>
                <w:sz w:val="20"/>
                <w:szCs w:val="20"/>
              </w:rPr>
              <w:t>.</w:t>
            </w:r>
          </w:p>
        </w:tc>
      </w:tr>
      <w:tr w:rsidR="002B2965" w14:paraId="1B957A76" w14:textId="77777777">
        <w:trPr>
          <w:gridBefore w:val="1"/>
          <w:gridAfter w:val="6"/>
          <w:wBefore w:w="29" w:type="dxa"/>
          <w:wAfter w:w="11618" w:type="dxa"/>
          <w:trHeight w:val="150"/>
        </w:trPr>
        <w:tc>
          <w:tcPr>
            <w:tcW w:w="1432" w:type="dxa"/>
            <w:gridSpan w:val="6"/>
          </w:tcPr>
          <w:p w14:paraId="2EA12EEC"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6"/>
          </w:tcPr>
          <w:p w14:paraId="7891EEC5"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3,0</w:t>
            </w:r>
            <w:r>
              <w:rPr>
                <w:rStyle w:val="eop"/>
                <w:rFonts w:ascii="Times New Roman" w:hAnsi="Times New Roman" w:cs="Times New Roman"/>
                <w:sz w:val="20"/>
                <w:szCs w:val="20"/>
              </w:rPr>
              <w:t> </w:t>
            </w:r>
          </w:p>
        </w:tc>
        <w:tc>
          <w:tcPr>
            <w:tcW w:w="1233" w:type="dxa"/>
            <w:gridSpan w:val="6"/>
          </w:tcPr>
          <w:p w14:paraId="1181F002"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80-84</w:t>
            </w:r>
            <w:r>
              <w:rPr>
                <w:rStyle w:val="eop"/>
                <w:rFonts w:ascii="Times New Roman" w:hAnsi="Times New Roman" w:cs="Times New Roman"/>
                <w:sz w:val="20"/>
                <w:szCs w:val="20"/>
              </w:rPr>
              <w:t> </w:t>
            </w:r>
          </w:p>
        </w:tc>
        <w:tc>
          <w:tcPr>
            <w:tcW w:w="5735" w:type="dxa"/>
            <w:gridSpan w:val="8"/>
          </w:tcPr>
          <w:p w14:paraId="40E13AB1"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rPr>
              <w:t>Жақсы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Тапсырма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стандарттарының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көпшілігіне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сәйкес</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келеді</w:t>
            </w:r>
            <w:proofErr w:type="spellEnd"/>
            <w:r>
              <w:rPr>
                <w:rFonts w:ascii="Times New Roman" w:hAnsi="Times New Roman" w:cs="Times New Roman"/>
                <w:b/>
                <w:bCs/>
                <w:sz w:val="20"/>
                <w:szCs w:val="20"/>
              </w:rPr>
              <w:t>.</w:t>
            </w:r>
          </w:p>
        </w:tc>
      </w:tr>
      <w:tr w:rsidR="002B2965" w14:paraId="43581E69" w14:textId="77777777">
        <w:trPr>
          <w:gridBefore w:val="1"/>
          <w:gridAfter w:val="6"/>
          <w:wBefore w:w="29" w:type="dxa"/>
          <w:wAfter w:w="11618" w:type="dxa"/>
          <w:trHeight w:val="150"/>
        </w:trPr>
        <w:tc>
          <w:tcPr>
            <w:tcW w:w="1432" w:type="dxa"/>
            <w:gridSpan w:val="6"/>
          </w:tcPr>
          <w:p w14:paraId="5087B265"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6"/>
          </w:tcPr>
          <w:p w14:paraId="00D3A902"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2,67</w:t>
            </w:r>
            <w:r>
              <w:rPr>
                <w:rStyle w:val="eop"/>
                <w:rFonts w:ascii="Times New Roman" w:hAnsi="Times New Roman" w:cs="Times New Roman"/>
                <w:sz w:val="20"/>
                <w:szCs w:val="20"/>
              </w:rPr>
              <w:t> </w:t>
            </w:r>
          </w:p>
        </w:tc>
        <w:tc>
          <w:tcPr>
            <w:tcW w:w="1233" w:type="dxa"/>
            <w:gridSpan w:val="6"/>
          </w:tcPr>
          <w:p w14:paraId="53075CCF"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75-79</w:t>
            </w:r>
            <w:r>
              <w:rPr>
                <w:rStyle w:val="eop"/>
                <w:rFonts w:ascii="Times New Roman" w:hAnsi="Times New Roman" w:cs="Times New Roman"/>
                <w:sz w:val="20"/>
                <w:szCs w:val="20"/>
              </w:rPr>
              <w:t> </w:t>
            </w:r>
          </w:p>
        </w:tc>
        <w:tc>
          <w:tcPr>
            <w:tcW w:w="5735" w:type="dxa"/>
            <w:gridSpan w:val="8"/>
          </w:tcPr>
          <w:p w14:paraId="5C805C0C"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rPr>
              <w:t>Жақсы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Cs/>
                <w:sz w:val="20"/>
                <w:szCs w:val="20"/>
              </w:rPr>
              <w:t>Жеткілікті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Материалды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ақылға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қонымды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меңгергенін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көрсетеді</w:t>
            </w:r>
            <w:proofErr w:type="spellEnd"/>
            <w:r>
              <w:rPr>
                <w:rFonts w:ascii="Times New Roman" w:hAnsi="Times New Roman" w:cs="Times New Roman"/>
                <w:bCs/>
                <w:sz w:val="20"/>
                <w:szCs w:val="20"/>
              </w:rPr>
              <w:t>.</w:t>
            </w:r>
          </w:p>
        </w:tc>
      </w:tr>
      <w:tr w:rsidR="002B2965" w14:paraId="44F15838" w14:textId="77777777">
        <w:trPr>
          <w:gridBefore w:val="1"/>
          <w:gridAfter w:val="6"/>
          <w:wBefore w:w="29" w:type="dxa"/>
          <w:wAfter w:w="11618" w:type="dxa"/>
          <w:trHeight w:val="150"/>
        </w:trPr>
        <w:tc>
          <w:tcPr>
            <w:tcW w:w="1432" w:type="dxa"/>
            <w:gridSpan w:val="6"/>
          </w:tcPr>
          <w:p w14:paraId="26938B1F"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6"/>
          </w:tcPr>
          <w:p w14:paraId="054CEA19"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2,33</w:t>
            </w:r>
            <w:r>
              <w:rPr>
                <w:rStyle w:val="eop"/>
                <w:rFonts w:ascii="Times New Roman" w:hAnsi="Times New Roman" w:cs="Times New Roman"/>
                <w:sz w:val="20"/>
                <w:szCs w:val="20"/>
              </w:rPr>
              <w:t> </w:t>
            </w:r>
          </w:p>
        </w:tc>
        <w:tc>
          <w:tcPr>
            <w:tcW w:w="1233" w:type="dxa"/>
            <w:gridSpan w:val="6"/>
          </w:tcPr>
          <w:p w14:paraId="72BD7FA5"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70-74</w:t>
            </w:r>
            <w:r>
              <w:rPr>
                <w:rStyle w:val="eop"/>
                <w:rFonts w:ascii="Times New Roman" w:hAnsi="Times New Roman" w:cs="Times New Roman"/>
                <w:sz w:val="20"/>
                <w:szCs w:val="20"/>
              </w:rPr>
              <w:t> </w:t>
            </w:r>
          </w:p>
        </w:tc>
        <w:tc>
          <w:tcPr>
            <w:tcW w:w="5735" w:type="dxa"/>
            <w:gridSpan w:val="8"/>
          </w:tcPr>
          <w:p w14:paraId="6AD6D07B" w14:textId="77777777" w:rsidR="002B2965" w:rsidRDefault="00000000">
            <w:pPr>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lang w:val="kk-KZ"/>
              </w:rPr>
              <w:t>Жақсы</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Қолайлы</w:t>
            </w:r>
            <w:proofErr w:type="spellEnd"/>
            <w:r>
              <w:rPr>
                <w:rFonts w:ascii="Times New Roman" w:hAnsi="Times New Roman" w:cs="Times New Roman"/>
                <w:b/>
                <w:bCs/>
                <w:sz w:val="20"/>
                <w:szCs w:val="20"/>
              </w:rPr>
              <w:t>.</w:t>
            </w:r>
          </w:p>
          <w:p w14:paraId="4E08DC1E"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rPr>
              <w:t>Тапсырманың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негізгі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стандарттарына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сәйкес</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келеді</w:t>
            </w:r>
            <w:proofErr w:type="spellEnd"/>
            <w:r>
              <w:rPr>
                <w:rFonts w:ascii="Times New Roman" w:hAnsi="Times New Roman" w:cs="Times New Roman"/>
                <w:b/>
                <w:bCs/>
                <w:sz w:val="20"/>
                <w:szCs w:val="20"/>
              </w:rPr>
              <w:t>.</w:t>
            </w:r>
          </w:p>
        </w:tc>
      </w:tr>
      <w:tr w:rsidR="002B2965" w14:paraId="0ACBC18C" w14:textId="77777777">
        <w:trPr>
          <w:gridBefore w:val="1"/>
          <w:gridAfter w:val="6"/>
          <w:wBefore w:w="29" w:type="dxa"/>
          <w:wAfter w:w="11618" w:type="dxa"/>
          <w:trHeight w:val="150"/>
        </w:trPr>
        <w:tc>
          <w:tcPr>
            <w:tcW w:w="1432" w:type="dxa"/>
            <w:gridSpan w:val="6"/>
          </w:tcPr>
          <w:p w14:paraId="79D236B4"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6"/>
          </w:tcPr>
          <w:p w14:paraId="108999D8"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2,0</w:t>
            </w:r>
            <w:r>
              <w:rPr>
                <w:rStyle w:val="eop"/>
                <w:rFonts w:ascii="Times New Roman" w:hAnsi="Times New Roman" w:cs="Times New Roman"/>
                <w:sz w:val="20"/>
                <w:szCs w:val="20"/>
              </w:rPr>
              <w:t> </w:t>
            </w:r>
          </w:p>
        </w:tc>
        <w:tc>
          <w:tcPr>
            <w:tcW w:w="1233" w:type="dxa"/>
            <w:gridSpan w:val="6"/>
          </w:tcPr>
          <w:p w14:paraId="09DFB017"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65-69</w:t>
            </w:r>
            <w:r>
              <w:rPr>
                <w:rStyle w:val="eop"/>
                <w:rFonts w:ascii="Times New Roman" w:hAnsi="Times New Roman" w:cs="Times New Roman"/>
                <w:sz w:val="20"/>
                <w:szCs w:val="20"/>
              </w:rPr>
              <w:t> </w:t>
            </w:r>
          </w:p>
        </w:tc>
        <w:tc>
          <w:tcPr>
            <w:tcW w:w="5735" w:type="dxa"/>
            <w:gridSpan w:val="8"/>
          </w:tcPr>
          <w:p w14:paraId="657313CE"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rPr>
              <w:t>Қанағаттанарлық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Cs/>
                <w:sz w:val="20"/>
                <w:szCs w:val="20"/>
              </w:rPr>
              <w:t>Қолайлы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Тапсырманың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кейбір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негізгі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стандарттарына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сәйкес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келеді</w:t>
            </w:r>
            <w:proofErr w:type="spellEnd"/>
            <w:r>
              <w:rPr>
                <w:rFonts w:ascii="Times New Roman" w:hAnsi="Times New Roman" w:cs="Times New Roman"/>
                <w:bCs/>
                <w:sz w:val="20"/>
                <w:szCs w:val="20"/>
              </w:rPr>
              <w:t>.</w:t>
            </w:r>
          </w:p>
        </w:tc>
      </w:tr>
      <w:tr w:rsidR="002B2965" w14:paraId="2E45F5E1" w14:textId="77777777">
        <w:trPr>
          <w:gridBefore w:val="1"/>
          <w:gridAfter w:val="6"/>
          <w:wBefore w:w="29" w:type="dxa"/>
          <w:wAfter w:w="11618" w:type="dxa"/>
          <w:trHeight w:val="150"/>
        </w:trPr>
        <w:tc>
          <w:tcPr>
            <w:tcW w:w="1432" w:type="dxa"/>
            <w:gridSpan w:val="6"/>
          </w:tcPr>
          <w:p w14:paraId="45CCC710"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6"/>
          </w:tcPr>
          <w:p w14:paraId="5BFD9B49"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1,67</w:t>
            </w:r>
            <w:r>
              <w:rPr>
                <w:rStyle w:val="eop"/>
                <w:rFonts w:ascii="Times New Roman" w:hAnsi="Times New Roman" w:cs="Times New Roman"/>
                <w:sz w:val="20"/>
                <w:szCs w:val="20"/>
              </w:rPr>
              <w:t> </w:t>
            </w:r>
          </w:p>
        </w:tc>
        <w:tc>
          <w:tcPr>
            <w:tcW w:w="1233" w:type="dxa"/>
            <w:gridSpan w:val="6"/>
          </w:tcPr>
          <w:p w14:paraId="2B3B1DA2"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60-64</w:t>
            </w:r>
            <w:r>
              <w:rPr>
                <w:rStyle w:val="eop"/>
                <w:rFonts w:ascii="Times New Roman" w:hAnsi="Times New Roman" w:cs="Times New Roman"/>
                <w:sz w:val="20"/>
                <w:szCs w:val="20"/>
              </w:rPr>
              <w:t> </w:t>
            </w:r>
          </w:p>
        </w:tc>
        <w:tc>
          <w:tcPr>
            <w:tcW w:w="5735" w:type="dxa"/>
            <w:gridSpan w:val="8"/>
          </w:tcPr>
          <w:p w14:paraId="15EC88BA"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rPr>
              <w:t>Қанағаттанарлық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Cs/>
                <w:sz w:val="20"/>
                <w:szCs w:val="20"/>
              </w:rPr>
              <w:t>Қолайлы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Кейбір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негізгі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жұмыс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стандарттарына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сәйкес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келеді</w:t>
            </w:r>
            <w:proofErr w:type="spellEnd"/>
            <w:r>
              <w:rPr>
                <w:rFonts w:ascii="Times New Roman" w:hAnsi="Times New Roman" w:cs="Times New Roman"/>
                <w:bCs/>
                <w:sz w:val="20"/>
                <w:szCs w:val="20"/>
              </w:rPr>
              <w:t>.</w:t>
            </w:r>
          </w:p>
        </w:tc>
      </w:tr>
      <w:tr w:rsidR="002B2965" w14:paraId="5D468D39" w14:textId="77777777">
        <w:trPr>
          <w:gridBefore w:val="1"/>
          <w:gridAfter w:val="6"/>
          <w:wBefore w:w="29" w:type="dxa"/>
          <w:wAfter w:w="11618" w:type="dxa"/>
          <w:trHeight w:val="150"/>
        </w:trPr>
        <w:tc>
          <w:tcPr>
            <w:tcW w:w="1432" w:type="dxa"/>
            <w:gridSpan w:val="6"/>
          </w:tcPr>
          <w:p w14:paraId="4CF675F4"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D+</w:t>
            </w:r>
            <w:r>
              <w:rPr>
                <w:rStyle w:val="eop"/>
                <w:rFonts w:ascii="Times New Roman" w:hAnsi="Times New Roman" w:cs="Times New Roman"/>
                <w:sz w:val="20"/>
                <w:szCs w:val="20"/>
              </w:rPr>
              <w:t> </w:t>
            </w:r>
          </w:p>
        </w:tc>
        <w:tc>
          <w:tcPr>
            <w:tcW w:w="1559" w:type="dxa"/>
            <w:gridSpan w:val="6"/>
          </w:tcPr>
          <w:p w14:paraId="2617FAD8"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1,33</w:t>
            </w:r>
            <w:r>
              <w:rPr>
                <w:rStyle w:val="eop"/>
                <w:rFonts w:ascii="Times New Roman" w:hAnsi="Times New Roman" w:cs="Times New Roman"/>
                <w:sz w:val="20"/>
                <w:szCs w:val="20"/>
              </w:rPr>
              <w:t> </w:t>
            </w:r>
          </w:p>
        </w:tc>
        <w:tc>
          <w:tcPr>
            <w:tcW w:w="1233" w:type="dxa"/>
            <w:gridSpan w:val="6"/>
          </w:tcPr>
          <w:p w14:paraId="00FEE4D9"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55-59</w:t>
            </w:r>
            <w:r>
              <w:rPr>
                <w:rStyle w:val="eop"/>
                <w:rFonts w:ascii="Times New Roman" w:hAnsi="Times New Roman" w:cs="Times New Roman"/>
                <w:sz w:val="20"/>
                <w:szCs w:val="20"/>
              </w:rPr>
              <w:t> </w:t>
            </w:r>
          </w:p>
        </w:tc>
        <w:tc>
          <w:tcPr>
            <w:tcW w:w="5735" w:type="dxa"/>
            <w:gridSpan w:val="8"/>
          </w:tcPr>
          <w:p w14:paraId="4D9E0B09" w14:textId="77777777" w:rsidR="002B2965" w:rsidRDefault="00000000">
            <w:pPr>
              <w:spacing w:after="0" w:line="240" w:lineRule="auto"/>
              <w:contextualSpacing/>
              <w:rPr>
                <w:rFonts w:ascii="Times New Roman" w:hAnsi="Times New Roman" w:cs="Times New Roman"/>
                <w:b/>
                <w:bCs/>
                <w:sz w:val="20"/>
                <w:szCs w:val="20"/>
              </w:rPr>
            </w:pPr>
            <w:proofErr w:type="spellStart"/>
            <w:r>
              <w:rPr>
                <w:rFonts w:ascii="Times New Roman" w:hAnsi="Times New Roman" w:cs="Times New Roman"/>
                <w:b/>
                <w:bCs/>
                <w:sz w:val="20"/>
                <w:szCs w:val="20"/>
              </w:rPr>
              <w:t>Қанағаттанарлық</w:t>
            </w:r>
            <w:proofErr w:type="spellEnd"/>
            <w:r>
              <w:rPr>
                <w:rFonts w:ascii="Times New Roman" w:hAnsi="Times New Roman" w:cs="Times New Roman"/>
                <w:b/>
                <w:bCs/>
                <w:sz w:val="20"/>
                <w:szCs w:val="20"/>
              </w:rPr>
              <w:t>.</w:t>
            </w:r>
          </w:p>
          <w:p w14:paraId="431A2692"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Cs/>
                <w:sz w:val="20"/>
                <w:szCs w:val="20"/>
              </w:rPr>
              <w:t>Минималды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қолайлы</w:t>
            </w:r>
            <w:proofErr w:type="spellEnd"/>
            <w:r>
              <w:rPr>
                <w:rFonts w:ascii="Times New Roman" w:hAnsi="Times New Roman" w:cs="Times New Roman"/>
                <w:bCs/>
                <w:sz w:val="20"/>
                <w:szCs w:val="20"/>
              </w:rPr>
              <w:t>.</w:t>
            </w:r>
          </w:p>
        </w:tc>
      </w:tr>
      <w:tr w:rsidR="002B2965" w14:paraId="65D20F61" w14:textId="77777777">
        <w:trPr>
          <w:gridBefore w:val="1"/>
          <w:gridAfter w:val="6"/>
          <w:wBefore w:w="29" w:type="dxa"/>
          <w:wAfter w:w="11618" w:type="dxa"/>
          <w:trHeight w:val="150"/>
        </w:trPr>
        <w:tc>
          <w:tcPr>
            <w:tcW w:w="1432" w:type="dxa"/>
            <w:gridSpan w:val="6"/>
          </w:tcPr>
          <w:p w14:paraId="76A4A9E8"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D</w:t>
            </w:r>
            <w:r>
              <w:rPr>
                <w:rStyle w:val="eop"/>
                <w:rFonts w:ascii="Times New Roman" w:hAnsi="Times New Roman" w:cs="Times New Roman"/>
                <w:sz w:val="20"/>
                <w:szCs w:val="20"/>
              </w:rPr>
              <w:t> </w:t>
            </w:r>
          </w:p>
        </w:tc>
        <w:tc>
          <w:tcPr>
            <w:tcW w:w="1559" w:type="dxa"/>
            <w:gridSpan w:val="6"/>
          </w:tcPr>
          <w:p w14:paraId="26172032"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1,0</w:t>
            </w:r>
            <w:r>
              <w:rPr>
                <w:rStyle w:val="eop"/>
                <w:rFonts w:ascii="Times New Roman" w:hAnsi="Times New Roman" w:cs="Times New Roman"/>
                <w:sz w:val="20"/>
                <w:szCs w:val="20"/>
              </w:rPr>
              <w:t> </w:t>
            </w:r>
          </w:p>
        </w:tc>
        <w:tc>
          <w:tcPr>
            <w:tcW w:w="1233" w:type="dxa"/>
            <w:gridSpan w:val="6"/>
          </w:tcPr>
          <w:p w14:paraId="603ADBD4"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50-54</w:t>
            </w:r>
            <w:r>
              <w:rPr>
                <w:rStyle w:val="eop"/>
                <w:rFonts w:ascii="Times New Roman" w:hAnsi="Times New Roman" w:cs="Times New Roman"/>
                <w:sz w:val="20"/>
                <w:szCs w:val="20"/>
              </w:rPr>
              <w:t> </w:t>
            </w:r>
          </w:p>
        </w:tc>
        <w:tc>
          <w:tcPr>
            <w:tcW w:w="5735" w:type="dxa"/>
            <w:gridSpan w:val="8"/>
          </w:tcPr>
          <w:p w14:paraId="4D1040A9" w14:textId="77777777" w:rsidR="002B2965" w:rsidRDefault="00000000">
            <w:pPr>
              <w:spacing w:after="0" w:line="240" w:lineRule="auto"/>
              <w:contextualSpacing/>
              <w:rPr>
                <w:rFonts w:ascii="Times New Roman" w:hAnsi="Times New Roman" w:cs="Times New Roman"/>
                <w:b/>
                <w:bCs/>
                <w:sz w:val="20"/>
                <w:szCs w:val="20"/>
              </w:rPr>
            </w:pPr>
            <w:proofErr w:type="spellStart"/>
            <w:r>
              <w:rPr>
                <w:rFonts w:ascii="Times New Roman" w:hAnsi="Times New Roman" w:cs="Times New Roman"/>
                <w:b/>
                <w:bCs/>
                <w:sz w:val="20"/>
                <w:szCs w:val="20"/>
              </w:rPr>
              <w:t>Қанағаттанарлық</w:t>
            </w:r>
            <w:proofErr w:type="spellEnd"/>
            <w:r>
              <w:rPr>
                <w:rFonts w:ascii="Times New Roman" w:hAnsi="Times New Roman" w:cs="Times New Roman"/>
                <w:b/>
                <w:bCs/>
                <w:sz w:val="20"/>
                <w:szCs w:val="20"/>
              </w:rPr>
              <w:t>.</w:t>
            </w:r>
          </w:p>
          <w:p w14:paraId="038D7BC6"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Cs/>
                <w:sz w:val="20"/>
                <w:szCs w:val="20"/>
              </w:rPr>
              <w:t>Минималды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қолайлы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Білім</w:t>
            </w:r>
            <w:proofErr w:type="spellEnd"/>
            <w:r>
              <w:rPr>
                <w:rFonts w:ascii="Times New Roman" w:hAnsi="Times New Roman" w:cs="Times New Roman"/>
                <w:bCs/>
                <w:sz w:val="20"/>
                <w:szCs w:val="20"/>
              </w:rPr>
              <w:t xml:space="preserve"> мен </w:t>
            </w:r>
            <w:proofErr w:type="spellStart"/>
            <w:r>
              <w:rPr>
                <w:rFonts w:ascii="Times New Roman" w:hAnsi="Times New Roman" w:cs="Times New Roman"/>
                <w:bCs/>
                <w:sz w:val="20"/>
                <w:szCs w:val="20"/>
              </w:rPr>
              <w:t>тапсырманы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орындаудың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төменгі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деңгейі</w:t>
            </w:r>
            <w:proofErr w:type="spellEnd"/>
            <w:r>
              <w:rPr>
                <w:rFonts w:ascii="Times New Roman" w:hAnsi="Times New Roman" w:cs="Times New Roman"/>
                <w:bCs/>
                <w:sz w:val="20"/>
                <w:szCs w:val="20"/>
              </w:rPr>
              <w:t>.</w:t>
            </w:r>
          </w:p>
        </w:tc>
      </w:tr>
      <w:tr w:rsidR="002B2965" w14:paraId="6520B268" w14:textId="77777777">
        <w:trPr>
          <w:gridBefore w:val="1"/>
          <w:gridAfter w:val="6"/>
          <w:wBefore w:w="29" w:type="dxa"/>
          <w:wAfter w:w="11618" w:type="dxa"/>
          <w:trHeight w:val="150"/>
        </w:trPr>
        <w:tc>
          <w:tcPr>
            <w:tcW w:w="1432" w:type="dxa"/>
            <w:gridSpan w:val="6"/>
          </w:tcPr>
          <w:p w14:paraId="46A4DBC6"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FX</w:t>
            </w:r>
            <w:r>
              <w:rPr>
                <w:rStyle w:val="eop"/>
                <w:rFonts w:ascii="Times New Roman" w:hAnsi="Times New Roman" w:cs="Times New Roman"/>
                <w:sz w:val="20"/>
                <w:szCs w:val="20"/>
              </w:rPr>
              <w:t> </w:t>
            </w:r>
          </w:p>
        </w:tc>
        <w:tc>
          <w:tcPr>
            <w:tcW w:w="1559" w:type="dxa"/>
            <w:gridSpan w:val="6"/>
          </w:tcPr>
          <w:p w14:paraId="3D90051C"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0,5</w:t>
            </w:r>
            <w:r>
              <w:rPr>
                <w:rStyle w:val="eop"/>
                <w:rFonts w:ascii="Times New Roman" w:hAnsi="Times New Roman" w:cs="Times New Roman"/>
                <w:sz w:val="20"/>
                <w:szCs w:val="20"/>
              </w:rPr>
              <w:t> </w:t>
            </w:r>
          </w:p>
        </w:tc>
        <w:tc>
          <w:tcPr>
            <w:tcW w:w="1233" w:type="dxa"/>
            <w:gridSpan w:val="6"/>
          </w:tcPr>
          <w:p w14:paraId="5920D644"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25-49</w:t>
            </w:r>
            <w:r>
              <w:rPr>
                <w:rStyle w:val="eop"/>
                <w:rFonts w:ascii="Times New Roman" w:hAnsi="Times New Roman" w:cs="Times New Roman"/>
                <w:sz w:val="20"/>
                <w:szCs w:val="20"/>
              </w:rPr>
              <w:t> </w:t>
            </w:r>
          </w:p>
        </w:tc>
        <w:tc>
          <w:tcPr>
            <w:tcW w:w="5735" w:type="dxa"/>
            <w:gridSpan w:val="8"/>
          </w:tcPr>
          <w:p w14:paraId="5BC8D966" w14:textId="77777777" w:rsidR="002B2965" w:rsidRDefault="00000000">
            <w:pPr>
              <w:spacing w:after="0" w:line="240" w:lineRule="auto"/>
              <w:contextualSpacing/>
              <w:rPr>
                <w:rFonts w:ascii="Times New Roman" w:hAnsi="Times New Roman" w:cs="Times New Roman"/>
                <w:b/>
                <w:bCs/>
                <w:sz w:val="20"/>
                <w:szCs w:val="20"/>
              </w:rPr>
            </w:pPr>
            <w:proofErr w:type="spellStart"/>
            <w:r>
              <w:rPr>
                <w:rFonts w:ascii="Times New Roman" w:hAnsi="Times New Roman" w:cs="Times New Roman"/>
                <w:b/>
                <w:bCs/>
                <w:sz w:val="20"/>
                <w:szCs w:val="20"/>
              </w:rPr>
              <w:t>Қанағаттанарлықсыз</w:t>
            </w:r>
            <w:proofErr w:type="spellEnd"/>
            <w:r>
              <w:rPr>
                <w:rFonts w:ascii="Times New Roman" w:hAnsi="Times New Roman" w:cs="Times New Roman"/>
                <w:b/>
                <w:bCs/>
                <w:sz w:val="20"/>
                <w:szCs w:val="20"/>
              </w:rPr>
              <w:t>.</w:t>
            </w:r>
          </w:p>
          <w:p w14:paraId="43491112"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Cs/>
                <w:sz w:val="20"/>
                <w:szCs w:val="20"/>
              </w:rPr>
              <w:t>Минималды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қолайлы</w:t>
            </w:r>
            <w:proofErr w:type="spellEnd"/>
            <w:r>
              <w:rPr>
                <w:rFonts w:ascii="Times New Roman" w:hAnsi="Times New Roman" w:cs="Times New Roman"/>
                <w:bCs/>
                <w:sz w:val="20"/>
                <w:szCs w:val="20"/>
              </w:rPr>
              <w:t>.</w:t>
            </w:r>
          </w:p>
        </w:tc>
      </w:tr>
      <w:tr w:rsidR="002B2965" w14:paraId="077F245C" w14:textId="77777777">
        <w:trPr>
          <w:gridBefore w:val="1"/>
          <w:gridAfter w:val="6"/>
          <w:wBefore w:w="29" w:type="dxa"/>
          <w:wAfter w:w="11618" w:type="dxa"/>
          <w:trHeight w:val="150"/>
        </w:trPr>
        <w:tc>
          <w:tcPr>
            <w:tcW w:w="1432" w:type="dxa"/>
            <w:gridSpan w:val="6"/>
          </w:tcPr>
          <w:p w14:paraId="32693BF0"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F</w:t>
            </w:r>
            <w:r>
              <w:rPr>
                <w:rStyle w:val="eop"/>
                <w:rFonts w:ascii="Times New Roman" w:hAnsi="Times New Roman" w:cs="Times New Roman"/>
                <w:sz w:val="20"/>
                <w:szCs w:val="20"/>
              </w:rPr>
              <w:t> </w:t>
            </w:r>
          </w:p>
        </w:tc>
        <w:tc>
          <w:tcPr>
            <w:tcW w:w="1559" w:type="dxa"/>
            <w:gridSpan w:val="6"/>
          </w:tcPr>
          <w:p w14:paraId="0A2D3F35"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w:t>
            </w:r>
            <w:r>
              <w:rPr>
                <w:rStyle w:val="eop"/>
                <w:rFonts w:ascii="Times New Roman" w:hAnsi="Times New Roman" w:cs="Times New Roman"/>
                <w:sz w:val="20"/>
                <w:szCs w:val="20"/>
              </w:rPr>
              <w:t> </w:t>
            </w:r>
          </w:p>
        </w:tc>
        <w:tc>
          <w:tcPr>
            <w:tcW w:w="1233" w:type="dxa"/>
            <w:gridSpan w:val="6"/>
          </w:tcPr>
          <w:p w14:paraId="04DE7FA4" w14:textId="77777777" w:rsidR="002B2965"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0-24</w:t>
            </w:r>
            <w:r>
              <w:rPr>
                <w:rStyle w:val="eop"/>
                <w:rFonts w:ascii="Times New Roman" w:hAnsi="Times New Roman" w:cs="Times New Roman"/>
                <w:sz w:val="20"/>
                <w:szCs w:val="20"/>
              </w:rPr>
              <w:t> </w:t>
            </w:r>
          </w:p>
        </w:tc>
        <w:tc>
          <w:tcPr>
            <w:tcW w:w="5735" w:type="dxa"/>
            <w:gridSpan w:val="8"/>
          </w:tcPr>
          <w:p w14:paraId="66D37092" w14:textId="77777777" w:rsidR="002B2965" w:rsidRDefault="00000000">
            <w:pPr>
              <w:spacing w:after="0" w:line="240" w:lineRule="auto"/>
              <w:contextualSpacing/>
              <w:rPr>
                <w:rFonts w:ascii="Times New Roman" w:hAnsi="Times New Roman" w:cs="Times New Roman"/>
                <w:b/>
                <w:bCs/>
                <w:sz w:val="20"/>
                <w:szCs w:val="20"/>
              </w:rPr>
            </w:pPr>
            <w:proofErr w:type="spellStart"/>
            <w:r>
              <w:rPr>
                <w:rFonts w:ascii="Times New Roman" w:hAnsi="Times New Roman" w:cs="Times New Roman"/>
                <w:b/>
                <w:bCs/>
                <w:sz w:val="20"/>
                <w:szCs w:val="20"/>
              </w:rPr>
              <w:t>Қанағаттанарлықсыз</w:t>
            </w:r>
            <w:proofErr w:type="spellEnd"/>
            <w:r>
              <w:rPr>
                <w:rFonts w:ascii="Times New Roman" w:hAnsi="Times New Roman" w:cs="Times New Roman"/>
                <w:b/>
                <w:bCs/>
                <w:sz w:val="20"/>
                <w:szCs w:val="20"/>
              </w:rPr>
              <w:t>.</w:t>
            </w:r>
          </w:p>
          <w:p w14:paraId="58928181" w14:textId="77777777" w:rsidR="002B2965" w:rsidRDefault="00000000">
            <w:pPr>
              <w:spacing w:after="0" w:line="240" w:lineRule="auto"/>
              <w:rPr>
                <w:rFonts w:ascii="Times New Roman" w:hAnsi="Times New Roman" w:cs="Times New Roman"/>
                <w:b/>
                <w:bCs/>
                <w:sz w:val="20"/>
                <w:szCs w:val="20"/>
              </w:rPr>
            </w:pPr>
            <w:proofErr w:type="spellStart"/>
            <w:r>
              <w:rPr>
                <w:rFonts w:ascii="Times New Roman" w:hAnsi="Times New Roman" w:cs="Times New Roman"/>
                <w:bCs/>
                <w:sz w:val="20"/>
                <w:szCs w:val="20"/>
              </w:rPr>
              <w:t>Өте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төмен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өнімділік</w:t>
            </w:r>
            <w:proofErr w:type="spellEnd"/>
            <w:r>
              <w:rPr>
                <w:rFonts w:ascii="Times New Roman" w:hAnsi="Times New Roman" w:cs="Times New Roman"/>
                <w:bCs/>
                <w:sz w:val="20"/>
                <w:szCs w:val="20"/>
              </w:rPr>
              <w:t>.</w:t>
            </w:r>
          </w:p>
        </w:tc>
      </w:tr>
      <w:tr w:rsidR="002B2965" w14:paraId="0F3C28D4" w14:textId="77777777">
        <w:trPr>
          <w:gridBefore w:val="1"/>
          <w:gridAfter w:val="6"/>
          <w:wBefore w:w="29" w:type="dxa"/>
          <w:wAfter w:w="11618" w:type="dxa"/>
        </w:trPr>
        <w:tc>
          <w:tcPr>
            <w:tcW w:w="1148" w:type="dxa"/>
            <w:gridSpan w:val="3"/>
          </w:tcPr>
          <w:p w14:paraId="33A27F84"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11.</w:t>
            </w:r>
          </w:p>
        </w:tc>
        <w:tc>
          <w:tcPr>
            <w:tcW w:w="8811" w:type="dxa"/>
            <w:gridSpan w:val="23"/>
          </w:tcPr>
          <w:p w14:paraId="7C02B73A"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t>Оқыту ресурстары</w:t>
            </w:r>
            <w:r>
              <w:rPr>
                <w:rFonts w:ascii="Times New Roman" w:hAnsi="Times New Roman" w:cs="Times New Roman"/>
                <w:b/>
                <w:bCs/>
                <w:sz w:val="20"/>
                <w:szCs w:val="20"/>
              </w:rPr>
              <w:t xml:space="preserve"> </w:t>
            </w:r>
            <w:r>
              <w:rPr>
                <w:rFonts w:ascii="Times New Roman" w:hAnsi="Times New Roman" w:cs="Times New Roman"/>
                <w:i/>
                <w:iCs/>
                <w:sz w:val="20"/>
                <w:szCs w:val="20"/>
              </w:rPr>
              <w:t>(</w:t>
            </w:r>
            <w:proofErr w:type="spellStart"/>
            <w:r>
              <w:rPr>
                <w:rFonts w:ascii="Times New Roman" w:hAnsi="Times New Roman" w:cs="Times New Roman"/>
                <w:i/>
                <w:iCs/>
                <w:sz w:val="20"/>
                <w:szCs w:val="20"/>
              </w:rPr>
              <w:t>толық</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сілтемені</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пайдаланыңыз</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және</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мәтіндерге</w:t>
            </w:r>
            <w:proofErr w:type="spellEnd"/>
            <w:r>
              <w:rPr>
                <w:rFonts w:ascii="Times New Roman" w:hAnsi="Times New Roman" w:cs="Times New Roman"/>
                <w:i/>
                <w:iCs/>
                <w:sz w:val="20"/>
                <w:szCs w:val="20"/>
              </w:rPr>
              <w:t>/</w:t>
            </w:r>
            <w:proofErr w:type="spellStart"/>
            <w:r>
              <w:rPr>
                <w:rFonts w:ascii="Times New Roman" w:hAnsi="Times New Roman" w:cs="Times New Roman"/>
                <w:i/>
                <w:iCs/>
                <w:sz w:val="20"/>
                <w:szCs w:val="20"/>
              </w:rPr>
              <w:t>материалдарға</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қай</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жерде</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қол</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жеткізуге</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болатынын</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көрсетіңіз</w:t>
            </w:r>
            <w:proofErr w:type="spellEnd"/>
            <w:r>
              <w:rPr>
                <w:rFonts w:ascii="Times New Roman" w:hAnsi="Times New Roman" w:cs="Times New Roman"/>
                <w:i/>
                <w:iCs/>
                <w:sz w:val="20"/>
                <w:szCs w:val="20"/>
              </w:rPr>
              <w:t>)</w:t>
            </w:r>
          </w:p>
        </w:tc>
      </w:tr>
      <w:tr w:rsidR="002B2965" w14:paraId="2066E416" w14:textId="77777777">
        <w:trPr>
          <w:gridBefore w:val="1"/>
          <w:gridAfter w:val="8"/>
          <w:wBefore w:w="29" w:type="dxa"/>
          <w:wAfter w:w="11639" w:type="dxa"/>
          <w:trHeight w:val="72"/>
        </w:trPr>
        <w:tc>
          <w:tcPr>
            <w:tcW w:w="1716" w:type="dxa"/>
            <w:gridSpan w:val="7"/>
            <w:vMerge w:val="restart"/>
          </w:tcPr>
          <w:p w14:paraId="11F71121" w14:textId="77777777" w:rsidR="002B2965" w:rsidRDefault="002B2965">
            <w:pPr>
              <w:spacing w:after="0" w:line="240" w:lineRule="auto"/>
              <w:jc w:val="both"/>
              <w:rPr>
                <w:rFonts w:ascii="Times New Roman" w:hAnsi="Times New Roman" w:cs="Times New Roman"/>
                <w:sz w:val="20"/>
                <w:szCs w:val="20"/>
              </w:rPr>
            </w:pPr>
          </w:p>
          <w:p w14:paraId="4E58D6BC" w14:textId="77777777" w:rsidR="002B2965" w:rsidRDefault="002B2965">
            <w:pPr>
              <w:spacing w:after="0" w:line="240" w:lineRule="auto"/>
              <w:jc w:val="both"/>
              <w:rPr>
                <w:rFonts w:ascii="Times New Roman" w:hAnsi="Times New Roman" w:cs="Times New Roman"/>
                <w:sz w:val="20"/>
                <w:szCs w:val="20"/>
              </w:rPr>
            </w:pPr>
          </w:p>
          <w:p w14:paraId="4132C988"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Әдебиет</w:t>
            </w:r>
          </w:p>
          <w:p w14:paraId="546A3B13" w14:textId="77777777" w:rsidR="002B2965" w:rsidRDefault="002B2965">
            <w:pPr>
              <w:spacing w:after="0" w:line="240" w:lineRule="auto"/>
              <w:jc w:val="both"/>
              <w:rPr>
                <w:rFonts w:ascii="Times New Roman" w:hAnsi="Times New Roman" w:cs="Times New Roman"/>
                <w:sz w:val="20"/>
                <w:szCs w:val="20"/>
              </w:rPr>
            </w:pPr>
          </w:p>
        </w:tc>
        <w:tc>
          <w:tcPr>
            <w:tcW w:w="8222" w:type="dxa"/>
            <w:gridSpan w:val="17"/>
          </w:tcPr>
          <w:p w14:paraId="0A692B7C"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w:t>
            </w:r>
          </w:p>
          <w:p w14:paraId="7FB5F6E1"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Кітапханада бар</w:t>
            </w:r>
          </w:p>
          <w:p w14:paraId="02CD16D8" w14:textId="77777777" w:rsidR="002B2965" w:rsidRDefault="002B2965">
            <w:pPr>
              <w:spacing w:after="0" w:line="240" w:lineRule="auto"/>
              <w:jc w:val="center"/>
              <w:rPr>
                <w:rFonts w:ascii="Times New Roman" w:hAnsi="Times New Roman" w:cs="Times New Roman"/>
                <w:b/>
                <w:bCs/>
                <w:sz w:val="20"/>
                <w:szCs w:val="20"/>
              </w:rPr>
            </w:pPr>
          </w:p>
          <w:tbl>
            <w:tblPr>
              <w:tblW w:w="7770" w:type="dxa"/>
              <w:tblLayout w:type="fixed"/>
              <w:tblLook w:val="04A0" w:firstRow="1" w:lastRow="0" w:firstColumn="1" w:lastColumn="0" w:noHBand="0" w:noVBand="1"/>
            </w:tblPr>
            <w:tblGrid>
              <w:gridCol w:w="3148"/>
              <w:gridCol w:w="3791"/>
              <w:gridCol w:w="831"/>
            </w:tblGrid>
            <w:tr w:rsidR="002B2965" w14:paraId="12801062" w14:textId="77777777">
              <w:trPr>
                <w:trHeight w:val="211"/>
              </w:trPr>
              <w:tc>
                <w:tcPr>
                  <w:tcW w:w="3148" w:type="dxa"/>
                  <w:tcBorders>
                    <w:top w:val="single" w:sz="4" w:space="0" w:color="auto"/>
                    <w:left w:val="single" w:sz="4" w:space="0" w:color="auto"/>
                    <w:bottom w:val="single" w:sz="4" w:space="0" w:color="auto"/>
                    <w:right w:val="single" w:sz="4" w:space="0" w:color="auto"/>
                  </w:tcBorders>
                  <w:vAlign w:val="center"/>
                </w:tcPr>
                <w:p w14:paraId="10F20EC0"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Автор</w:t>
                  </w:r>
                </w:p>
              </w:tc>
              <w:tc>
                <w:tcPr>
                  <w:tcW w:w="3791" w:type="dxa"/>
                  <w:tcBorders>
                    <w:top w:val="single" w:sz="4" w:space="0" w:color="auto"/>
                    <w:left w:val="nil"/>
                    <w:bottom w:val="single" w:sz="4" w:space="0" w:color="auto"/>
                    <w:right w:val="single" w:sz="4" w:space="0" w:color="auto"/>
                  </w:tcBorders>
                  <w:vAlign w:val="center"/>
                </w:tcPr>
                <w:p w14:paraId="312C8AA9"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proofErr w:type="spellStart"/>
                  <w:r>
                    <w:rPr>
                      <w:rFonts w:ascii="Times New Roman" w:eastAsia="Times New Roman" w:hAnsi="Times New Roman" w:cs="Times New Roman"/>
                      <w:b/>
                      <w:bCs/>
                      <w:kern w:val="0"/>
                      <w:sz w:val="20"/>
                      <w:szCs w:val="20"/>
                      <w:lang w:eastAsia="ru-RU"/>
                      <w14:ligatures w14:val="none"/>
                    </w:rPr>
                    <w:t>Кітаптың</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атауы</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баспасы</w:t>
                  </w:r>
                  <w:proofErr w:type="spellEnd"/>
                </w:p>
              </w:tc>
              <w:tc>
                <w:tcPr>
                  <w:tcW w:w="831" w:type="dxa"/>
                  <w:tcBorders>
                    <w:top w:val="single" w:sz="4" w:space="0" w:color="auto"/>
                    <w:left w:val="nil"/>
                    <w:bottom w:val="single" w:sz="4" w:space="0" w:color="auto"/>
                    <w:right w:val="single" w:sz="4" w:space="0" w:color="auto"/>
                  </w:tcBorders>
                  <w:vAlign w:val="center"/>
                </w:tcPr>
                <w:p w14:paraId="14D034A3"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proofErr w:type="spellStart"/>
                  <w:r>
                    <w:rPr>
                      <w:rFonts w:ascii="Times New Roman" w:eastAsia="Times New Roman" w:hAnsi="Times New Roman" w:cs="Times New Roman"/>
                      <w:b/>
                      <w:bCs/>
                      <w:kern w:val="0"/>
                      <w:sz w:val="20"/>
                      <w:szCs w:val="20"/>
                      <w:lang w:eastAsia="ru-RU"/>
                      <w14:ligatures w14:val="none"/>
                    </w:rPr>
                    <w:t>Шығарылған</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жылы</w:t>
                  </w:r>
                  <w:proofErr w:type="spellEnd"/>
                </w:p>
              </w:tc>
            </w:tr>
            <w:tr w:rsidR="002B2965" w14:paraId="40F10E46" w14:textId="77777777">
              <w:trPr>
                <w:trHeight w:val="1219"/>
              </w:trPr>
              <w:tc>
                <w:tcPr>
                  <w:tcW w:w="3148" w:type="dxa"/>
                  <w:tcBorders>
                    <w:top w:val="nil"/>
                    <w:left w:val="single" w:sz="4" w:space="0" w:color="auto"/>
                    <w:bottom w:val="single" w:sz="4" w:space="0" w:color="auto"/>
                    <w:right w:val="single" w:sz="4" w:space="0" w:color="auto"/>
                  </w:tcBorders>
                  <w:vAlign w:val="center"/>
                </w:tcPr>
                <w:p w14:paraId="560137CC" w14:textId="77777777" w:rsidR="002B2965" w:rsidRDefault="00000000">
                  <w:pPr>
                    <w:spacing w:after="0" w:line="240" w:lineRule="auto"/>
                    <w:rPr>
                      <w:rFonts w:ascii="Times New Roman" w:eastAsia="Times New Roman" w:hAnsi="Times New Roman" w:cs="Times New Roman"/>
                      <w:kern w:val="0"/>
                      <w:sz w:val="20"/>
                      <w:szCs w:val="20"/>
                      <w:highlight w:val="yellow"/>
                      <w:lang w:eastAsia="ru-RU"/>
                      <w14:ligatures w14:val="none"/>
                    </w:rPr>
                  </w:pPr>
                  <w:r>
                    <w:rPr>
                      <w:rFonts w:ascii="Times New Roman" w:hAnsi="Times New Roman" w:cs="Times New Roman"/>
                      <w:color w:val="000000"/>
                      <w:sz w:val="20"/>
                      <w:szCs w:val="20"/>
                      <w:shd w:val="clear" w:color="auto" w:fill="FFFFFF"/>
                      <w:lang w:val="en-US"/>
                    </w:rPr>
                    <w:t>M</w:t>
                  </w:r>
                  <w:r>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lang w:val="en-US"/>
                    </w:rPr>
                    <w:t>Konner</w:t>
                  </w:r>
                  <w:r>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lang w:val="en-US"/>
                    </w:rPr>
                    <w:t>Melvin</w:t>
                  </w:r>
                </w:p>
              </w:tc>
              <w:tc>
                <w:tcPr>
                  <w:tcW w:w="3791" w:type="dxa"/>
                  <w:tcBorders>
                    <w:top w:val="nil"/>
                    <w:left w:val="nil"/>
                    <w:bottom w:val="single" w:sz="4" w:space="0" w:color="auto"/>
                    <w:right w:val="single" w:sz="4" w:space="0" w:color="auto"/>
                  </w:tcBorders>
                  <w:vAlign w:val="center"/>
                </w:tcPr>
                <w:p w14:paraId="07C66FCB" w14:textId="77777777" w:rsidR="002B2965"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Women After All. Sex, Evolution, and the End of Male Supremacy : monograph – </w:t>
                  </w:r>
                </w:p>
                <w:p w14:paraId="62BB7AB0" w14:textId="77777777" w:rsidR="002B2965" w:rsidRDefault="00000000">
                  <w:pPr>
                    <w:spacing w:after="0" w:line="240" w:lineRule="auto"/>
                    <w:rPr>
                      <w:rFonts w:ascii="Times New Roman" w:eastAsia="Times New Roman" w:hAnsi="Times New Roman" w:cs="Times New Roman"/>
                      <w:kern w:val="0"/>
                      <w:sz w:val="20"/>
                      <w:szCs w:val="20"/>
                      <w:highlight w:val="yellow"/>
                      <w:lang w:val="en-US" w:eastAsia="ru-RU"/>
                      <w14:ligatures w14:val="none"/>
                    </w:rPr>
                  </w:pPr>
                  <w:r>
                    <w:rPr>
                      <w:rFonts w:ascii="Times New Roman" w:hAnsi="Times New Roman" w:cs="Times New Roman"/>
                      <w:color w:val="000000"/>
                      <w:sz w:val="20"/>
                      <w:szCs w:val="20"/>
                      <w:shd w:val="clear" w:color="auto" w:fill="FFFFFF"/>
                      <w:lang w:val="en-US"/>
                    </w:rPr>
                    <w:t xml:space="preserve">5 </w:t>
                  </w:r>
                  <w:r>
                    <w:rPr>
                      <w:rFonts w:ascii="Times New Roman" w:hAnsi="Times New Roman" w:cs="Times New Roman"/>
                      <w:color w:val="000000"/>
                      <w:sz w:val="20"/>
                      <w:szCs w:val="20"/>
                      <w:shd w:val="clear" w:color="auto" w:fill="FFFFFF"/>
                    </w:rPr>
                    <w:t>экземпляр</w:t>
                  </w:r>
                </w:p>
              </w:tc>
              <w:tc>
                <w:tcPr>
                  <w:tcW w:w="831" w:type="dxa"/>
                  <w:tcBorders>
                    <w:top w:val="nil"/>
                    <w:left w:val="nil"/>
                    <w:bottom w:val="single" w:sz="4" w:space="0" w:color="auto"/>
                    <w:right w:val="single" w:sz="4" w:space="0" w:color="auto"/>
                  </w:tcBorders>
                  <w:vAlign w:val="center"/>
                </w:tcPr>
                <w:p w14:paraId="4D5E97C4" w14:textId="77777777" w:rsidR="002B2965" w:rsidRDefault="00000000">
                  <w:pPr>
                    <w:spacing w:after="0" w:line="240" w:lineRule="auto"/>
                    <w:rPr>
                      <w:rFonts w:ascii="Times New Roman" w:eastAsia="Times New Roman" w:hAnsi="Times New Roman" w:cs="Times New Roman"/>
                      <w:kern w:val="0"/>
                      <w:sz w:val="20"/>
                      <w:szCs w:val="20"/>
                      <w:highlight w:val="yellow"/>
                      <w:lang w:eastAsia="ru-RU"/>
                      <w14:ligatures w14:val="none"/>
                    </w:rPr>
                  </w:pPr>
                  <w:r>
                    <w:rPr>
                      <w:rFonts w:ascii="Times New Roman" w:eastAsia="Times New Roman" w:hAnsi="Times New Roman" w:cs="Times New Roman"/>
                      <w:kern w:val="0"/>
                      <w:sz w:val="20"/>
                      <w:szCs w:val="20"/>
                      <w:lang w:eastAsia="ru-RU"/>
                      <w14:ligatures w14:val="none"/>
                    </w:rPr>
                    <w:t>2016</w:t>
                  </w:r>
                </w:p>
              </w:tc>
            </w:tr>
            <w:tr w:rsidR="002B2965" w14:paraId="5F6DB4B0" w14:textId="77777777">
              <w:trPr>
                <w:trHeight w:val="1076"/>
              </w:trPr>
              <w:tc>
                <w:tcPr>
                  <w:tcW w:w="3148" w:type="dxa"/>
                  <w:tcBorders>
                    <w:top w:val="single" w:sz="4" w:space="0" w:color="auto"/>
                    <w:left w:val="single" w:sz="4" w:space="0" w:color="auto"/>
                    <w:bottom w:val="single" w:sz="4" w:space="0" w:color="auto"/>
                    <w:right w:val="single" w:sz="4" w:space="0" w:color="auto"/>
                  </w:tcBorders>
                  <w:vAlign w:val="center"/>
                </w:tcPr>
                <w:p w14:paraId="7ABD659F" w14:textId="77777777" w:rsidR="002B2965"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Government Medical College [et al.]</w:t>
                  </w:r>
                </w:p>
                <w:p w14:paraId="4EF08EEE" w14:textId="77777777" w:rsidR="002B2965" w:rsidRDefault="002B2965">
                  <w:pPr>
                    <w:spacing w:after="0" w:line="240" w:lineRule="auto"/>
                    <w:rPr>
                      <w:rFonts w:ascii="Times New Roman" w:hAnsi="Times New Roman" w:cs="Times New Roman"/>
                      <w:color w:val="000000"/>
                      <w:sz w:val="20"/>
                      <w:szCs w:val="20"/>
                      <w:shd w:val="clear" w:color="auto" w:fill="FFFFFF"/>
                      <w:lang w:val="en-US"/>
                    </w:rPr>
                  </w:pPr>
                </w:p>
                <w:p w14:paraId="7DA81833" w14:textId="77777777" w:rsidR="002B2965" w:rsidRDefault="002B2965">
                  <w:pPr>
                    <w:spacing w:after="0" w:line="240" w:lineRule="auto"/>
                    <w:rPr>
                      <w:rFonts w:ascii="Times New Roman" w:hAnsi="Times New Roman" w:cs="Times New Roman"/>
                      <w:sz w:val="20"/>
                      <w:szCs w:val="20"/>
                      <w:lang w:val="en-US"/>
                    </w:rPr>
                  </w:pPr>
                </w:p>
              </w:tc>
              <w:tc>
                <w:tcPr>
                  <w:tcW w:w="3791" w:type="dxa"/>
                  <w:tcBorders>
                    <w:top w:val="single" w:sz="4" w:space="0" w:color="auto"/>
                    <w:left w:val="nil"/>
                    <w:bottom w:val="single" w:sz="4" w:space="0" w:color="auto"/>
                    <w:right w:val="single" w:sz="4" w:space="0" w:color="auto"/>
                  </w:tcBorders>
                  <w:vAlign w:val="center"/>
                </w:tcPr>
                <w:p w14:paraId="34B55144" w14:textId="77777777" w:rsidR="002B2965"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Practical Cases in Obstetrics and Gynecology : [practical man.] /2015. - 238 p. – 5 </w:t>
                  </w:r>
                  <w:r>
                    <w:rPr>
                      <w:rFonts w:ascii="Times New Roman" w:hAnsi="Times New Roman" w:cs="Times New Roman"/>
                      <w:color w:val="000000"/>
                      <w:sz w:val="20"/>
                      <w:szCs w:val="20"/>
                      <w:shd w:val="clear" w:color="auto" w:fill="FFFFFF"/>
                    </w:rPr>
                    <w:t>экземпляр</w:t>
                  </w:r>
                </w:p>
                <w:p w14:paraId="2AFB778B" w14:textId="77777777" w:rsidR="002B2965" w:rsidRDefault="002B2965">
                  <w:pPr>
                    <w:spacing w:after="0" w:line="240" w:lineRule="auto"/>
                    <w:rPr>
                      <w:rFonts w:ascii="Times New Roman" w:hAnsi="Times New Roman" w:cs="Times New Roman"/>
                      <w:sz w:val="20"/>
                      <w:szCs w:val="20"/>
                      <w:lang w:val="en-US"/>
                    </w:rPr>
                  </w:pPr>
                </w:p>
              </w:tc>
              <w:tc>
                <w:tcPr>
                  <w:tcW w:w="831" w:type="dxa"/>
                  <w:tcBorders>
                    <w:top w:val="single" w:sz="4" w:space="0" w:color="auto"/>
                    <w:left w:val="nil"/>
                    <w:bottom w:val="single" w:sz="4" w:space="0" w:color="auto"/>
                    <w:right w:val="single" w:sz="4" w:space="0" w:color="auto"/>
                  </w:tcBorders>
                  <w:vAlign w:val="center"/>
                </w:tcPr>
                <w:p w14:paraId="0C25E12C"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p w14:paraId="243C0803"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2E0C2951"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2399D42E"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r w:rsidR="002B2965" w14:paraId="381B3B8D" w14:textId="77777777">
              <w:trPr>
                <w:trHeight w:val="1080"/>
              </w:trPr>
              <w:tc>
                <w:tcPr>
                  <w:tcW w:w="3148" w:type="dxa"/>
                  <w:tcBorders>
                    <w:top w:val="single" w:sz="4" w:space="0" w:color="auto"/>
                    <w:left w:val="single" w:sz="4" w:space="0" w:color="auto"/>
                    <w:bottom w:val="single" w:sz="4" w:space="0" w:color="auto"/>
                    <w:right w:val="single" w:sz="4" w:space="0" w:color="auto"/>
                  </w:tcBorders>
                  <w:vAlign w:val="center"/>
                </w:tcPr>
                <w:p w14:paraId="0EB9A4D3" w14:textId="77777777" w:rsidR="002B2965"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rPr>
                    <w:t xml:space="preserve">Г. М. Савельева, Р. И. Шалина, Л. Г. </w:t>
                  </w:r>
                  <w:proofErr w:type="spellStart"/>
                  <w:r>
                    <w:rPr>
                      <w:rFonts w:ascii="Times New Roman" w:hAnsi="Times New Roman" w:cs="Times New Roman"/>
                      <w:color w:val="000000"/>
                      <w:sz w:val="20"/>
                      <w:szCs w:val="20"/>
                      <w:shd w:val="clear" w:color="auto" w:fill="FFFFFF"/>
                    </w:rPr>
                    <w:t>Сичинава</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және</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т.б</w:t>
                  </w:r>
                  <w:proofErr w:type="spellEnd"/>
                  <w:r>
                    <w:rPr>
                      <w:rFonts w:ascii="Times New Roman" w:hAnsi="Times New Roman" w:cs="Times New Roman"/>
                      <w:color w:val="000000"/>
                      <w:sz w:val="20"/>
                      <w:szCs w:val="20"/>
                      <w:shd w:val="clear" w:color="auto" w:fill="FFFFFF"/>
                    </w:rPr>
                    <w:t xml:space="preserve">.] ; </w:t>
                  </w:r>
                  <w:proofErr w:type="spellStart"/>
                  <w:r>
                    <w:rPr>
                      <w:rFonts w:ascii="Times New Roman" w:hAnsi="Times New Roman" w:cs="Times New Roman"/>
                      <w:color w:val="000000"/>
                      <w:sz w:val="20"/>
                      <w:szCs w:val="20"/>
                      <w:shd w:val="clear" w:color="auto" w:fill="FFFFFF"/>
                    </w:rPr>
                    <w:t>қазақ</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тіл</w:t>
                  </w:r>
                  <w:proofErr w:type="spellEnd"/>
                  <w:r>
                    <w:rPr>
                      <w:rFonts w:ascii="Times New Roman" w:hAnsi="Times New Roman" w:cs="Times New Roman"/>
                      <w:color w:val="000000"/>
                      <w:sz w:val="20"/>
                      <w:szCs w:val="20"/>
                      <w:shd w:val="clear" w:color="auto" w:fill="FFFFFF"/>
                    </w:rPr>
                    <w:t xml:space="preserve">. ауд., </w:t>
                  </w:r>
                  <w:proofErr w:type="spellStart"/>
                  <w:r>
                    <w:rPr>
                      <w:rFonts w:ascii="Times New Roman" w:hAnsi="Times New Roman" w:cs="Times New Roman"/>
                      <w:color w:val="000000"/>
                      <w:sz w:val="20"/>
                      <w:szCs w:val="20"/>
                      <w:shd w:val="clear" w:color="auto" w:fill="FFFFFF"/>
                    </w:rPr>
                    <w:t>жауапты</w:t>
                  </w:r>
                  <w:proofErr w:type="spellEnd"/>
                  <w:r>
                    <w:rPr>
                      <w:rFonts w:ascii="Times New Roman" w:hAnsi="Times New Roman" w:cs="Times New Roman"/>
                      <w:color w:val="000000"/>
                      <w:sz w:val="20"/>
                      <w:szCs w:val="20"/>
                      <w:shd w:val="clear" w:color="auto" w:fill="FFFFFF"/>
                    </w:rPr>
                    <w:t xml:space="preserve"> ред. А</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Б</w:t>
                  </w:r>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Түсіпқалиев</w:t>
                  </w:r>
                  <w:proofErr w:type="spellEnd"/>
                  <w:r>
                    <w:rPr>
                      <w:rFonts w:ascii="Times New Roman" w:hAnsi="Times New Roman" w:cs="Times New Roman"/>
                      <w:color w:val="000000"/>
                      <w:sz w:val="20"/>
                      <w:szCs w:val="20"/>
                      <w:shd w:val="clear" w:color="auto" w:fill="FFFFFF"/>
                      <w:lang w:val="en-US"/>
                    </w:rPr>
                    <w:t>,</w:t>
                  </w:r>
                </w:p>
              </w:tc>
              <w:tc>
                <w:tcPr>
                  <w:tcW w:w="3791" w:type="dxa"/>
                  <w:tcBorders>
                    <w:top w:val="single" w:sz="4" w:space="0" w:color="auto"/>
                    <w:left w:val="nil"/>
                    <w:bottom w:val="single" w:sz="4" w:space="0" w:color="auto"/>
                    <w:right w:val="single" w:sz="4" w:space="0" w:color="auto"/>
                  </w:tcBorders>
                  <w:vAlign w:val="center"/>
                </w:tcPr>
                <w:p w14:paraId="02F4E0D0" w14:textId="77777777" w:rsidR="002B2965" w:rsidRDefault="0000000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А</w:t>
                  </w:r>
                  <w:proofErr w:type="spellStart"/>
                  <w:r>
                    <w:rPr>
                      <w:rFonts w:ascii="Times New Roman" w:hAnsi="Times New Roman" w:cs="Times New Roman"/>
                      <w:color w:val="000000"/>
                      <w:sz w:val="20"/>
                      <w:szCs w:val="20"/>
                      <w:shd w:val="clear" w:color="auto" w:fill="FFFFFF"/>
                    </w:rPr>
                    <w:t>кушерия</w:t>
                  </w:r>
                  <w:proofErr w:type="spellEnd"/>
                  <w:r>
                    <w:rPr>
                      <w:rFonts w:ascii="Times New Roman" w:hAnsi="Times New Roman" w:cs="Times New Roman"/>
                      <w:color w:val="000000"/>
                      <w:sz w:val="20"/>
                      <w:szCs w:val="20"/>
                      <w:shd w:val="clear" w:color="auto" w:fill="FFFFFF"/>
                      <w:lang w:val="en-US"/>
                    </w:rPr>
                    <w:t xml:space="preserve"> : </w:t>
                  </w:r>
                  <w:proofErr w:type="spellStart"/>
                  <w:r>
                    <w:rPr>
                      <w:rFonts w:ascii="Times New Roman" w:hAnsi="Times New Roman" w:cs="Times New Roman"/>
                      <w:color w:val="000000"/>
                      <w:sz w:val="20"/>
                      <w:szCs w:val="20"/>
                      <w:shd w:val="clear" w:color="auto" w:fill="FFFFFF"/>
                    </w:rPr>
                    <w:t>оқулық</w:t>
                  </w:r>
                  <w:proofErr w:type="spellEnd"/>
                  <w:r>
                    <w:rPr>
                      <w:rFonts w:ascii="Times New Roman" w:hAnsi="Times New Roman" w:cs="Times New Roman"/>
                      <w:color w:val="000000"/>
                      <w:sz w:val="20"/>
                      <w:szCs w:val="20"/>
                      <w:shd w:val="clear" w:color="auto" w:fill="FFFFFF"/>
                      <w:lang w:val="kk-KZ"/>
                    </w:rPr>
                    <w:t xml:space="preserve"> – 10 экземпляр</w:t>
                  </w:r>
                </w:p>
              </w:tc>
              <w:tc>
                <w:tcPr>
                  <w:tcW w:w="831" w:type="dxa"/>
                  <w:tcBorders>
                    <w:top w:val="single" w:sz="4" w:space="0" w:color="auto"/>
                    <w:left w:val="nil"/>
                    <w:bottom w:val="single" w:sz="4" w:space="0" w:color="auto"/>
                    <w:right w:val="single" w:sz="4" w:space="0" w:color="auto"/>
                  </w:tcBorders>
                  <w:vAlign w:val="center"/>
                </w:tcPr>
                <w:p w14:paraId="07613AD9" w14:textId="77777777" w:rsidR="002B2965" w:rsidRDefault="00000000">
                  <w:pPr>
                    <w:spacing w:after="0" w:line="240" w:lineRule="auto"/>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kern w:val="0"/>
                      <w:sz w:val="20"/>
                      <w:szCs w:val="20"/>
                      <w:lang w:val="kk-KZ" w:eastAsia="ru-RU"/>
                      <w14:ligatures w14:val="none"/>
                    </w:rPr>
                    <w:t>2014</w:t>
                  </w:r>
                </w:p>
              </w:tc>
            </w:tr>
            <w:tr w:rsidR="002B2965" w14:paraId="4939316D" w14:textId="77777777">
              <w:trPr>
                <w:trHeight w:val="1000"/>
              </w:trPr>
              <w:tc>
                <w:tcPr>
                  <w:tcW w:w="3148" w:type="dxa"/>
                  <w:tcBorders>
                    <w:top w:val="single" w:sz="4" w:space="0" w:color="auto"/>
                    <w:left w:val="single" w:sz="4" w:space="0" w:color="auto"/>
                    <w:bottom w:val="single" w:sz="4" w:space="0" w:color="auto"/>
                    <w:right w:val="single" w:sz="4" w:space="0" w:color="auto"/>
                  </w:tcBorders>
                  <w:vAlign w:val="center"/>
                </w:tcPr>
                <w:p w14:paraId="07C85AD8"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Г. М. Савельева, В. Г. Бреусенко ; </w:t>
                  </w:r>
                  <w:proofErr w:type="spellStart"/>
                  <w:r>
                    <w:rPr>
                      <w:rFonts w:ascii="Times New Roman" w:hAnsi="Times New Roman" w:cs="Times New Roman"/>
                      <w:color w:val="000000"/>
                      <w:sz w:val="20"/>
                      <w:szCs w:val="20"/>
                      <w:shd w:val="clear" w:color="auto" w:fill="FFFFFF"/>
                    </w:rPr>
                    <w:t>жауапты</w:t>
                  </w:r>
                  <w:proofErr w:type="spellEnd"/>
                  <w:r>
                    <w:rPr>
                      <w:rFonts w:ascii="Times New Roman" w:hAnsi="Times New Roman" w:cs="Times New Roman"/>
                      <w:color w:val="000000"/>
                      <w:sz w:val="20"/>
                      <w:szCs w:val="20"/>
                      <w:shd w:val="clear" w:color="auto" w:fill="FFFFFF"/>
                    </w:rPr>
                    <w:t xml:space="preserve"> ред., </w:t>
                  </w:r>
                  <w:proofErr w:type="spellStart"/>
                  <w:r>
                    <w:rPr>
                      <w:rFonts w:ascii="Times New Roman" w:hAnsi="Times New Roman" w:cs="Times New Roman"/>
                      <w:color w:val="000000"/>
                      <w:sz w:val="20"/>
                      <w:szCs w:val="20"/>
                      <w:shd w:val="clear" w:color="auto" w:fill="FFFFFF"/>
                    </w:rPr>
                    <w:t>қазақ</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тіл</w:t>
                  </w:r>
                  <w:proofErr w:type="spellEnd"/>
                  <w:r>
                    <w:rPr>
                      <w:rFonts w:ascii="Times New Roman" w:hAnsi="Times New Roman" w:cs="Times New Roman"/>
                      <w:color w:val="000000"/>
                      <w:sz w:val="20"/>
                      <w:szCs w:val="20"/>
                      <w:shd w:val="clear" w:color="auto" w:fill="FFFFFF"/>
                    </w:rPr>
                    <w:t xml:space="preserve">. ауд. Ғ. Ұ. </w:t>
                  </w:r>
                  <w:proofErr w:type="spellStart"/>
                  <w:r>
                    <w:rPr>
                      <w:rFonts w:ascii="Times New Roman" w:hAnsi="Times New Roman" w:cs="Times New Roman"/>
                      <w:color w:val="000000"/>
                      <w:sz w:val="20"/>
                      <w:szCs w:val="20"/>
                      <w:shd w:val="clear" w:color="auto" w:fill="FFFFFF"/>
                    </w:rPr>
                    <w:t>Ахмедьянова</w:t>
                  </w:r>
                  <w:proofErr w:type="spellEnd"/>
                  <w:r>
                    <w:rPr>
                      <w:rFonts w:ascii="Times New Roman" w:hAnsi="Times New Roman" w:cs="Times New Roman"/>
                      <w:color w:val="000000"/>
                      <w:sz w:val="20"/>
                      <w:szCs w:val="20"/>
                      <w:shd w:val="clear" w:color="auto" w:fill="FFFFFF"/>
                    </w:rPr>
                    <w:t xml:space="preserve"> ; </w:t>
                  </w:r>
                  <w:proofErr w:type="spellStart"/>
                  <w:r>
                    <w:rPr>
                      <w:rFonts w:ascii="Times New Roman" w:hAnsi="Times New Roman" w:cs="Times New Roman"/>
                      <w:color w:val="000000"/>
                      <w:sz w:val="20"/>
                      <w:szCs w:val="20"/>
                      <w:shd w:val="clear" w:color="auto" w:fill="FFFFFF"/>
                    </w:rPr>
                    <w:t>қазақ</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тіл</w:t>
                  </w:r>
                  <w:proofErr w:type="spellEnd"/>
                  <w:r>
                    <w:rPr>
                      <w:rFonts w:ascii="Times New Roman" w:hAnsi="Times New Roman" w:cs="Times New Roman"/>
                      <w:color w:val="000000"/>
                      <w:sz w:val="20"/>
                      <w:szCs w:val="20"/>
                      <w:shd w:val="clear" w:color="auto" w:fill="FFFFFF"/>
                    </w:rPr>
                    <w:t>. ауд. Н. О. Бекназарова</w:t>
                  </w:r>
                </w:p>
                <w:p w14:paraId="2C51D7BA" w14:textId="77777777" w:rsidR="002B2965" w:rsidRDefault="002B2965">
                  <w:pPr>
                    <w:spacing w:after="0" w:line="240" w:lineRule="auto"/>
                    <w:rPr>
                      <w:rFonts w:ascii="Times New Roman" w:hAnsi="Times New Roman" w:cs="Times New Roman"/>
                      <w:color w:val="000000"/>
                      <w:sz w:val="20"/>
                      <w:szCs w:val="20"/>
                      <w:shd w:val="clear" w:color="auto" w:fill="FFFFFF"/>
                    </w:rPr>
                  </w:pPr>
                </w:p>
              </w:tc>
              <w:tc>
                <w:tcPr>
                  <w:tcW w:w="3791" w:type="dxa"/>
                  <w:tcBorders>
                    <w:top w:val="single" w:sz="4" w:space="0" w:color="auto"/>
                    <w:left w:val="nil"/>
                    <w:bottom w:val="single" w:sz="4" w:space="0" w:color="auto"/>
                    <w:right w:val="single" w:sz="4" w:space="0" w:color="auto"/>
                  </w:tcBorders>
                  <w:vAlign w:val="center"/>
                </w:tcPr>
                <w:p w14:paraId="5ACDCA71"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Гинекология : </w:t>
                  </w:r>
                  <w:proofErr w:type="spellStart"/>
                  <w:r>
                    <w:rPr>
                      <w:rFonts w:ascii="Times New Roman" w:hAnsi="Times New Roman" w:cs="Times New Roman"/>
                      <w:color w:val="000000"/>
                      <w:sz w:val="20"/>
                      <w:szCs w:val="20"/>
                      <w:shd w:val="clear" w:color="auto" w:fill="FFFFFF"/>
                    </w:rPr>
                    <w:t>оқулық</w:t>
                  </w:r>
                  <w:proofErr w:type="spellEnd"/>
                  <w:r>
                    <w:rPr>
                      <w:rFonts w:ascii="Times New Roman" w:hAnsi="Times New Roman" w:cs="Times New Roman"/>
                      <w:color w:val="000000"/>
                      <w:sz w:val="20"/>
                      <w:szCs w:val="20"/>
                      <w:shd w:val="clear" w:color="auto" w:fill="FFFFFF"/>
                    </w:rPr>
                    <w:t xml:space="preserve"> , 20 - экземпляр</w:t>
                  </w:r>
                </w:p>
                <w:p w14:paraId="23DC4305"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5403D4DB"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3209BEAF"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3AE51358" w14:textId="77777777" w:rsidR="002B2965" w:rsidRDefault="002B2965">
                  <w:pPr>
                    <w:spacing w:after="0" w:line="240" w:lineRule="auto"/>
                    <w:rPr>
                      <w:rFonts w:ascii="Times New Roman" w:hAnsi="Times New Roman" w:cs="Times New Roman"/>
                      <w:color w:val="000000"/>
                      <w:sz w:val="20"/>
                      <w:szCs w:val="20"/>
                      <w:shd w:val="clear" w:color="auto" w:fill="FFFFFF"/>
                    </w:rPr>
                  </w:pPr>
                </w:p>
              </w:tc>
              <w:tc>
                <w:tcPr>
                  <w:tcW w:w="831" w:type="dxa"/>
                  <w:tcBorders>
                    <w:top w:val="single" w:sz="4" w:space="0" w:color="auto"/>
                    <w:left w:val="nil"/>
                    <w:bottom w:val="single" w:sz="4" w:space="0" w:color="auto"/>
                    <w:right w:val="single" w:sz="4" w:space="0" w:color="auto"/>
                  </w:tcBorders>
                  <w:vAlign w:val="center"/>
                </w:tcPr>
                <w:p w14:paraId="0123F3A9"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p w14:paraId="5B4741F5"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57BA2A3F"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1BF39AD1"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6B86F4ED"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336F205C"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r w:rsidR="002B2965" w14:paraId="59CCDB3E" w14:textId="77777777">
              <w:trPr>
                <w:trHeight w:val="1176"/>
              </w:trPr>
              <w:tc>
                <w:tcPr>
                  <w:tcW w:w="3148" w:type="dxa"/>
                  <w:tcBorders>
                    <w:top w:val="single" w:sz="4" w:space="0" w:color="auto"/>
                    <w:left w:val="single" w:sz="4" w:space="0" w:color="auto"/>
                    <w:bottom w:val="single" w:sz="4" w:space="0" w:color="auto"/>
                    <w:right w:val="single" w:sz="4" w:space="0" w:color="auto"/>
                  </w:tcBorders>
                  <w:vAlign w:val="center"/>
                </w:tcPr>
                <w:p w14:paraId="322A11CB"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 xml:space="preserve">С. А. Леваков, Е. А. Боровкова, Т. В. </w:t>
                  </w:r>
                  <w:proofErr w:type="spellStart"/>
                  <w:r>
                    <w:rPr>
                      <w:rFonts w:ascii="Times New Roman" w:hAnsi="Times New Roman" w:cs="Times New Roman"/>
                      <w:color w:val="000000"/>
                      <w:sz w:val="20"/>
                      <w:szCs w:val="20"/>
                      <w:shd w:val="clear" w:color="auto" w:fill="FFFFFF"/>
                    </w:rPr>
                    <w:t>Шеманаева</w:t>
                  </w:r>
                  <w:proofErr w:type="spellEnd"/>
                  <w:r>
                    <w:rPr>
                      <w:rFonts w:ascii="Times New Roman" w:hAnsi="Times New Roman" w:cs="Times New Roman"/>
                      <w:color w:val="000000"/>
                      <w:sz w:val="20"/>
                      <w:szCs w:val="20"/>
                      <w:shd w:val="clear" w:color="auto" w:fill="FFFFFF"/>
                    </w:rPr>
                    <w:t>, Н. А. Габитова</w:t>
                  </w:r>
                </w:p>
                <w:p w14:paraId="12F96181" w14:textId="77777777" w:rsidR="002B2965" w:rsidRDefault="002B2965">
                  <w:pPr>
                    <w:spacing w:after="0" w:line="240" w:lineRule="auto"/>
                    <w:rPr>
                      <w:rFonts w:ascii="Times New Roman" w:hAnsi="Times New Roman" w:cs="Times New Roman"/>
                      <w:color w:val="000000"/>
                      <w:sz w:val="20"/>
                      <w:szCs w:val="20"/>
                      <w:shd w:val="clear" w:color="auto" w:fill="FFFFFF"/>
                    </w:rPr>
                  </w:pPr>
                </w:p>
              </w:tc>
              <w:tc>
                <w:tcPr>
                  <w:tcW w:w="3791" w:type="dxa"/>
                  <w:tcBorders>
                    <w:top w:val="single" w:sz="4" w:space="0" w:color="auto"/>
                    <w:left w:val="nil"/>
                    <w:bottom w:val="single" w:sz="4" w:space="0" w:color="auto"/>
                    <w:right w:val="single" w:sz="4" w:space="0" w:color="auto"/>
                  </w:tcBorders>
                  <w:vAlign w:val="center"/>
                </w:tcPr>
                <w:p w14:paraId="041E53A8"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Клиническое акушерство : учеб. пособие  - 1 экземпляр</w:t>
                  </w:r>
                </w:p>
                <w:p w14:paraId="1A7BF394" w14:textId="77777777" w:rsidR="002B2965" w:rsidRDefault="002B2965">
                  <w:pPr>
                    <w:spacing w:after="0" w:line="240" w:lineRule="auto"/>
                    <w:rPr>
                      <w:rFonts w:ascii="Times New Roman" w:hAnsi="Times New Roman" w:cs="Times New Roman"/>
                      <w:color w:val="000000"/>
                      <w:sz w:val="20"/>
                      <w:szCs w:val="20"/>
                      <w:shd w:val="clear" w:color="auto" w:fill="FFFFFF"/>
                    </w:rPr>
                  </w:pPr>
                </w:p>
              </w:tc>
              <w:tc>
                <w:tcPr>
                  <w:tcW w:w="831" w:type="dxa"/>
                  <w:tcBorders>
                    <w:top w:val="single" w:sz="4" w:space="0" w:color="auto"/>
                    <w:left w:val="nil"/>
                    <w:bottom w:val="single" w:sz="4" w:space="0" w:color="auto"/>
                    <w:right w:val="single" w:sz="4" w:space="0" w:color="auto"/>
                  </w:tcBorders>
                  <w:vAlign w:val="center"/>
                </w:tcPr>
                <w:p w14:paraId="203C3A4D"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2016</w:t>
                  </w:r>
                </w:p>
                <w:p w14:paraId="41956507"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1B519B35"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24BBF5AE"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bl>
          <w:p w14:paraId="2303BADB" w14:textId="77777777" w:rsidR="002B2965" w:rsidRDefault="002B2965">
            <w:pPr>
              <w:spacing w:after="0" w:line="240" w:lineRule="auto"/>
              <w:jc w:val="center"/>
              <w:rPr>
                <w:rFonts w:ascii="Times New Roman" w:hAnsi="Times New Roman" w:cs="Times New Roman"/>
                <w:b/>
                <w:bCs/>
                <w:sz w:val="20"/>
                <w:szCs w:val="20"/>
              </w:rPr>
            </w:pPr>
          </w:p>
          <w:p w14:paraId="61243B86" w14:textId="77777777" w:rsidR="002B2965" w:rsidRDefault="002B2965">
            <w:pPr>
              <w:spacing w:after="0" w:line="240" w:lineRule="auto"/>
              <w:jc w:val="center"/>
              <w:rPr>
                <w:rFonts w:ascii="Times New Roman" w:hAnsi="Times New Roman" w:cs="Times New Roman"/>
                <w:b/>
                <w:bCs/>
                <w:sz w:val="20"/>
                <w:szCs w:val="20"/>
              </w:rPr>
            </w:pPr>
          </w:p>
          <w:p w14:paraId="460C66F6"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w:t>
            </w:r>
          </w:p>
          <w:tbl>
            <w:tblPr>
              <w:tblW w:w="8134" w:type="dxa"/>
              <w:tblLayout w:type="fixed"/>
              <w:tblLook w:val="04A0" w:firstRow="1" w:lastRow="0" w:firstColumn="1" w:lastColumn="0" w:noHBand="0" w:noVBand="1"/>
            </w:tblPr>
            <w:tblGrid>
              <w:gridCol w:w="3437"/>
              <w:gridCol w:w="3827"/>
              <w:gridCol w:w="870"/>
            </w:tblGrid>
            <w:tr w:rsidR="002B2965" w14:paraId="78572BC5" w14:textId="77777777">
              <w:trPr>
                <w:trHeight w:val="50"/>
              </w:trPr>
              <w:tc>
                <w:tcPr>
                  <w:tcW w:w="3437" w:type="dxa"/>
                  <w:tcBorders>
                    <w:top w:val="single" w:sz="4" w:space="0" w:color="auto"/>
                    <w:left w:val="single" w:sz="4" w:space="0" w:color="auto"/>
                    <w:bottom w:val="single" w:sz="4" w:space="0" w:color="auto"/>
                    <w:right w:val="single" w:sz="4" w:space="0" w:color="auto"/>
                  </w:tcBorders>
                  <w:vAlign w:val="center"/>
                </w:tcPr>
                <w:p w14:paraId="64D6B8B1"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Автор</w:t>
                  </w:r>
                </w:p>
              </w:tc>
              <w:tc>
                <w:tcPr>
                  <w:tcW w:w="3827" w:type="dxa"/>
                  <w:tcBorders>
                    <w:top w:val="single" w:sz="4" w:space="0" w:color="auto"/>
                    <w:left w:val="nil"/>
                    <w:bottom w:val="single" w:sz="4" w:space="0" w:color="auto"/>
                    <w:right w:val="single" w:sz="4" w:space="0" w:color="auto"/>
                  </w:tcBorders>
                  <w:vAlign w:val="center"/>
                </w:tcPr>
                <w:p w14:paraId="1C784987"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proofErr w:type="spellStart"/>
                  <w:r>
                    <w:rPr>
                      <w:rFonts w:ascii="Times New Roman" w:eastAsia="Times New Roman" w:hAnsi="Times New Roman" w:cs="Times New Roman"/>
                      <w:b/>
                      <w:bCs/>
                      <w:kern w:val="0"/>
                      <w:sz w:val="20"/>
                      <w:szCs w:val="20"/>
                      <w:lang w:eastAsia="ru-RU"/>
                      <w14:ligatures w14:val="none"/>
                    </w:rPr>
                    <w:t>Кітаптың</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атауы</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баспасы</w:t>
                  </w:r>
                  <w:proofErr w:type="spellEnd"/>
                </w:p>
              </w:tc>
              <w:tc>
                <w:tcPr>
                  <w:tcW w:w="870" w:type="dxa"/>
                  <w:tcBorders>
                    <w:top w:val="single" w:sz="4" w:space="0" w:color="auto"/>
                    <w:left w:val="nil"/>
                    <w:bottom w:val="single" w:sz="4" w:space="0" w:color="auto"/>
                    <w:right w:val="single" w:sz="4" w:space="0" w:color="auto"/>
                  </w:tcBorders>
                  <w:vAlign w:val="center"/>
                </w:tcPr>
                <w:p w14:paraId="4DA970BF"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proofErr w:type="spellStart"/>
                  <w:r>
                    <w:rPr>
                      <w:rFonts w:ascii="Times New Roman" w:eastAsia="Times New Roman" w:hAnsi="Times New Roman" w:cs="Times New Roman"/>
                      <w:b/>
                      <w:bCs/>
                      <w:kern w:val="0"/>
                      <w:sz w:val="20"/>
                      <w:szCs w:val="20"/>
                      <w:lang w:eastAsia="ru-RU"/>
                      <w14:ligatures w14:val="none"/>
                    </w:rPr>
                    <w:t>Шығарылған</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жылы</w:t>
                  </w:r>
                  <w:proofErr w:type="spellEnd"/>
                </w:p>
              </w:tc>
            </w:tr>
            <w:tr w:rsidR="002B2965" w14:paraId="06AFE799" w14:textId="77777777">
              <w:trPr>
                <w:trHeight w:val="438"/>
              </w:trPr>
              <w:tc>
                <w:tcPr>
                  <w:tcW w:w="3437" w:type="dxa"/>
                  <w:tcBorders>
                    <w:top w:val="nil"/>
                    <w:left w:val="single" w:sz="4" w:space="0" w:color="auto"/>
                    <w:bottom w:val="single" w:sz="4" w:space="0" w:color="auto"/>
                    <w:right w:val="single" w:sz="4" w:space="0" w:color="auto"/>
                  </w:tcBorders>
                  <w:vAlign w:val="center"/>
                </w:tcPr>
                <w:p w14:paraId="43372358"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 xml:space="preserve">Г. М. Савельева, Р. И. Шалина, Л. Г. </w:t>
                  </w:r>
                  <w:proofErr w:type="spellStart"/>
                  <w:r>
                    <w:rPr>
                      <w:rFonts w:ascii="Times New Roman" w:eastAsia="Times New Roman" w:hAnsi="Times New Roman" w:cs="Times New Roman"/>
                      <w:color w:val="000000"/>
                      <w:sz w:val="20"/>
                      <w:szCs w:val="20"/>
                    </w:rPr>
                    <w:t>Сичинава</w:t>
                  </w:r>
                  <w:proofErr w:type="spellEnd"/>
                  <w:r>
                    <w:rPr>
                      <w:rFonts w:ascii="Times New Roman" w:eastAsia="Times New Roman" w:hAnsi="Times New Roman" w:cs="Times New Roman"/>
                      <w:color w:val="000000"/>
                      <w:sz w:val="20"/>
                      <w:szCs w:val="20"/>
                    </w:rPr>
                    <w:t>, О. Б. Панина, М. А. Курцер</w:t>
                  </w:r>
                </w:p>
              </w:tc>
              <w:tc>
                <w:tcPr>
                  <w:tcW w:w="3827" w:type="dxa"/>
                  <w:tcBorders>
                    <w:top w:val="nil"/>
                    <w:left w:val="nil"/>
                    <w:bottom w:val="single" w:sz="4" w:space="0" w:color="auto"/>
                    <w:right w:val="single" w:sz="4" w:space="0" w:color="auto"/>
                  </w:tcBorders>
                  <w:vAlign w:val="center"/>
                </w:tcPr>
                <w:p w14:paraId="3553CDB2"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 xml:space="preserve">Акушерство : учебник . 2-е изд., </w:t>
                  </w:r>
                  <w:proofErr w:type="spellStart"/>
                  <w:r>
                    <w:rPr>
                      <w:rFonts w:ascii="Times New Roman" w:eastAsia="Times New Roman" w:hAnsi="Times New Roman" w:cs="Times New Roman"/>
                      <w:color w:val="000000"/>
                      <w:sz w:val="20"/>
                      <w:szCs w:val="20"/>
                    </w:rPr>
                    <w:t>перераб</w:t>
                  </w:r>
                  <w:proofErr w:type="spellEnd"/>
                  <w:r>
                    <w:rPr>
                      <w:rFonts w:ascii="Times New Roman" w:eastAsia="Times New Roman" w:hAnsi="Times New Roman" w:cs="Times New Roman"/>
                      <w:color w:val="000000"/>
                      <w:sz w:val="20"/>
                      <w:szCs w:val="20"/>
                    </w:rPr>
                    <w:t>. и доп. - ГЭОТАР-Медиа– М.,</w:t>
                  </w:r>
                </w:p>
              </w:tc>
              <w:tc>
                <w:tcPr>
                  <w:tcW w:w="870" w:type="dxa"/>
                  <w:tcBorders>
                    <w:top w:val="nil"/>
                    <w:left w:val="nil"/>
                    <w:bottom w:val="single" w:sz="4" w:space="0" w:color="auto"/>
                    <w:right w:val="single" w:sz="4" w:space="0" w:color="auto"/>
                  </w:tcBorders>
                  <w:vAlign w:val="center"/>
                </w:tcPr>
                <w:p w14:paraId="6B0700A0"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2019</w:t>
                  </w:r>
                </w:p>
              </w:tc>
            </w:tr>
            <w:tr w:rsidR="002B2965" w14:paraId="4271773B" w14:textId="77777777">
              <w:trPr>
                <w:trHeight w:val="780"/>
              </w:trPr>
              <w:tc>
                <w:tcPr>
                  <w:tcW w:w="3437" w:type="dxa"/>
                  <w:tcBorders>
                    <w:top w:val="nil"/>
                    <w:left w:val="single" w:sz="4" w:space="0" w:color="auto"/>
                    <w:bottom w:val="single" w:sz="4" w:space="0" w:color="auto"/>
                    <w:right w:val="single" w:sz="4" w:space="0" w:color="auto"/>
                  </w:tcBorders>
                  <w:vAlign w:val="center"/>
                </w:tcPr>
                <w:p w14:paraId="25549A99"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 xml:space="preserve">Савельева Г.М., Шалина Р.И., </w:t>
                  </w:r>
                  <w:proofErr w:type="spellStart"/>
                  <w:r>
                    <w:rPr>
                      <w:rFonts w:ascii="Times New Roman" w:eastAsia="Times New Roman" w:hAnsi="Times New Roman" w:cs="Times New Roman"/>
                      <w:color w:val="000000"/>
                      <w:sz w:val="20"/>
                      <w:szCs w:val="20"/>
                    </w:rPr>
                    <w:t>Сичинава</w:t>
                  </w:r>
                  <w:proofErr w:type="spellEnd"/>
                  <w:r>
                    <w:rPr>
                      <w:rFonts w:ascii="Times New Roman" w:eastAsia="Times New Roman" w:hAnsi="Times New Roman" w:cs="Times New Roman"/>
                      <w:color w:val="000000"/>
                      <w:sz w:val="20"/>
                      <w:szCs w:val="20"/>
                    </w:rPr>
                    <w:t xml:space="preserve"> Л.Г., Панина О.Б., Курцер М.А. А.Б. </w:t>
                  </w:r>
                  <w:proofErr w:type="spellStart"/>
                  <w:r>
                    <w:rPr>
                      <w:rFonts w:ascii="Times New Roman" w:eastAsia="Times New Roman" w:hAnsi="Times New Roman" w:cs="Times New Roman"/>
                      <w:color w:val="000000"/>
                      <w:sz w:val="20"/>
                      <w:szCs w:val="20"/>
                    </w:rPr>
                    <w:t>Тусіпкалиев</w:t>
                  </w:r>
                  <w:proofErr w:type="spellEnd"/>
                  <w:r>
                    <w:rPr>
                      <w:rFonts w:ascii="Times New Roman" w:eastAsia="Times New Roman" w:hAnsi="Times New Roman" w:cs="Times New Roman"/>
                      <w:color w:val="000000"/>
                      <w:sz w:val="20"/>
                      <w:szCs w:val="20"/>
                    </w:rPr>
                    <w:t>.</w:t>
                  </w:r>
                </w:p>
              </w:tc>
              <w:tc>
                <w:tcPr>
                  <w:tcW w:w="3827" w:type="dxa"/>
                  <w:tcBorders>
                    <w:top w:val="nil"/>
                    <w:left w:val="nil"/>
                    <w:bottom w:val="single" w:sz="4" w:space="0" w:color="auto"/>
                    <w:right w:val="single" w:sz="4" w:space="0" w:color="auto"/>
                  </w:tcBorders>
                  <w:vAlign w:val="center"/>
                </w:tcPr>
                <w:p w14:paraId="39BB9408"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color w:val="000000"/>
                      <w:sz w:val="20"/>
                      <w:szCs w:val="20"/>
                    </w:rPr>
                    <w:t>Акушерия</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окулык</w:t>
                  </w:r>
                  <w:proofErr w:type="spellEnd"/>
                  <w:r>
                    <w:rPr>
                      <w:rFonts w:ascii="Times New Roman" w:eastAsia="Times New Roman" w:hAnsi="Times New Roman" w:cs="Times New Roman"/>
                      <w:color w:val="000000"/>
                      <w:sz w:val="20"/>
                      <w:szCs w:val="20"/>
                    </w:rPr>
                    <w:t xml:space="preserve"> / казак </w:t>
                  </w:r>
                  <w:proofErr w:type="spellStart"/>
                  <w:r>
                    <w:rPr>
                      <w:rFonts w:ascii="Times New Roman" w:eastAsia="Times New Roman" w:hAnsi="Times New Roman" w:cs="Times New Roman"/>
                      <w:color w:val="000000"/>
                      <w:sz w:val="20"/>
                      <w:szCs w:val="20"/>
                    </w:rPr>
                    <w:t>тіліне</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аударган</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жэне</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жауапты</w:t>
                  </w:r>
                  <w:proofErr w:type="spellEnd"/>
                  <w:r>
                    <w:rPr>
                      <w:rFonts w:ascii="Times New Roman" w:eastAsia="Times New Roman" w:hAnsi="Times New Roman" w:cs="Times New Roman"/>
                      <w:color w:val="000000"/>
                      <w:sz w:val="20"/>
                      <w:szCs w:val="20"/>
                    </w:rPr>
                    <w:t xml:space="preserve"> редакторы А.Б. </w:t>
                  </w:r>
                  <w:proofErr w:type="spellStart"/>
                  <w:r>
                    <w:rPr>
                      <w:rFonts w:ascii="Times New Roman" w:eastAsia="Times New Roman" w:hAnsi="Times New Roman" w:cs="Times New Roman"/>
                      <w:color w:val="000000"/>
                      <w:sz w:val="20"/>
                      <w:szCs w:val="20"/>
                    </w:rPr>
                    <w:t>Тусіпкалиев</w:t>
                  </w:r>
                  <w:proofErr w:type="spellEnd"/>
                  <w:r>
                    <w:rPr>
                      <w:rFonts w:ascii="Times New Roman" w:eastAsia="Times New Roman" w:hAnsi="Times New Roman" w:cs="Times New Roman"/>
                      <w:color w:val="000000"/>
                      <w:sz w:val="20"/>
                      <w:szCs w:val="20"/>
                    </w:rPr>
                    <w:t>. - М. : ГЭОТАР-Медиа</w:t>
                  </w:r>
                </w:p>
              </w:tc>
              <w:tc>
                <w:tcPr>
                  <w:tcW w:w="870" w:type="dxa"/>
                  <w:tcBorders>
                    <w:top w:val="nil"/>
                    <w:left w:val="nil"/>
                    <w:bottom w:val="single" w:sz="4" w:space="0" w:color="auto"/>
                    <w:right w:val="single" w:sz="4" w:space="0" w:color="auto"/>
                  </w:tcBorders>
                  <w:vAlign w:val="center"/>
                </w:tcPr>
                <w:p w14:paraId="6C2AD670"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r w:rsidR="002B2965" w14:paraId="5811F71F" w14:textId="77777777">
              <w:trPr>
                <w:trHeight w:val="50"/>
              </w:trPr>
              <w:tc>
                <w:tcPr>
                  <w:tcW w:w="3437" w:type="dxa"/>
                  <w:tcBorders>
                    <w:top w:val="nil"/>
                    <w:left w:val="single" w:sz="4" w:space="0" w:color="auto"/>
                    <w:bottom w:val="single" w:sz="4" w:space="0" w:color="auto"/>
                    <w:right w:val="single" w:sz="4" w:space="0" w:color="auto"/>
                  </w:tcBorders>
                  <w:vAlign w:val="center"/>
                </w:tcPr>
                <w:p w14:paraId="15F7E5AF"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color w:val="000000"/>
                      <w:sz w:val="20"/>
                      <w:szCs w:val="20"/>
                    </w:rPr>
                    <w:t>перераб</w:t>
                  </w:r>
                  <w:proofErr w:type="spellEnd"/>
                  <w:r>
                    <w:rPr>
                      <w:rFonts w:ascii="Times New Roman" w:eastAsia="Times New Roman" w:hAnsi="Times New Roman" w:cs="Times New Roman"/>
                      <w:color w:val="000000"/>
                      <w:sz w:val="20"/>
                      <w:szCs w:val="20"/>
                    </w:rPr>
                    <w:t xml:space="preserve">. и доп. Б. И. </w:t>
                  </w:r>
                  <w:proofErr w:type="spellStart"/>
                  <w:r>
                    <w:rPr>
                      <w:rFonts w:ascii="Times New Roman" w:eastAsia="Times New Roman" w:hAnsi="Times New Roman" w:cs="Times New Roman"/>
                      <w:color w:val="000000"/>
                      <w:sz w:val="20"/>
                      <w:szCs w:val="20"/>
                    </w:rPr>
                    <w:t>Баисова</w:t>
                  </w:r>
                  <w:proofErr w:type="spellEnd"/>
                  <w:r>
                    <w:rPr>
                      <w:rFonts w:ascii="Times New Roman" w:eastAsia="Times New Roman" w:hAnsi="Times New Roman" w:cs="Times New Roman"/>
                      <w:color w:val="000000"/>
                      <w:sz w:val="20"/>
                      <w:szCs w:val="20"/>
                    </w:rPr>
                    <w:t xml:space="preserve"> [и др.]; под ред. Г. М. Савельевой, В. Г. Бреусенко</w:t>
                  </w:r>
                </w:p>
              </w:tc>
              <w:tc>
                <w:tcPr>
                  <w:tcW w:w="3827" w:type="dxa"/>
                  <w:tcBorders>
                    <w:top w:val="nil"/>
                    <w:left w:val="nil"/>
                    <w:bottom w:val="single" w:sz="4" w:space="0" w:color="auto"/>
                    <w:right w:val="single" w:sz="4" w:space="0" w:color="auto"/>
                  </w:tcBorders>
                  <w:vAlign w:val="center"/>
                </w:tcPr>
                <w:p w14:paraId="6233167B"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Гинекология : учебник. — 4-е изд.</w:t>
                  </w:r>
                </w:p>
              </w:tc>
              <w:tc>
                <w:tcPr>
                  <w:tcW w:w="870" w:type="dxa"/>
                  <w:tcBorders>
                    <w:top w:val="nil"/>
                    <w:left w:val="nil"/>
                    <w:bottom w:val="single" w:sz="4" w:space="0" w:color="auto"/>
                    <w:right w:val="single" w:sz="4" w:space="0" w:color="auto"/>
                  </w:tcBorders>
                  <w:vAlign w:val="center"/>
                </w:tcPr>
                <w:p w14:paraId="5CF25774"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tc>
            </w:tr>
            <w:tr w:rsidR="002B2965" w14:paraId="2CB86E3E" w14:textId="77777777">
              <w:trPr>
                <w:trHeight w:val="1215"/>
              </w:trPr>
              <w:tc>
                <w:tcPr>
                  <w:tcW w:w="3437" w:type="dxa"/>
                  <w:tcBorders>
                    <w:top w:val="nil"/>
                    <w:left w:val="single" w:sz="4" w:space="0" w:color="auto"/>
                    <w:bottom w:val="single" w:sz="4" w:space="0" w:color="auto"/>
                    <w:right w:val="single" w:sz="4" w:space="0" w:color="auto"/>
                  </w:tcBorders>
                  <w:vAlign w:val="center"/>
                </w:tcPr>
                <w:p w14:paraId="44425560"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 xml:space="preserve">F. Gary Cunningham, Kenneth J. </w:t>
                  </w:r>
                  <w:proofErr w:type="spellStart"/>
                  <w:r>
                    <w:rPr>
                      <w:rFonts w:ascii="Times New Roman" w:eastAsia="Times New Roman" w:hAnsi="Times New Roman" w:cs="Times New Roman"/>
                      <w:color w:val="000000"/>
                      <w:sz w:val="20"/>
                      <w:szCs w:val="20"/>
                      <w:lang w:val="en-US"/>
                    </w:rPr>
                    <w:t>Leveno</w:t>
                  </w:r>
                  <w:proofErr w:type="spellEnd"/>
                  <w:r>
                    <w:rPr>
                      <w:rFonts w:ascii="Times New Roman" w:eastAsia="Times New Roman" w:hAnsi="Times New Roman" w:cs="Times New Roman"/>
                      <w:color w:val="000000"/>
                      <w:sz w:val="20"/>
                      <w:szCs w:val="20"/>
                      <w:lang w:val="en-US"/>
                    </w:rPr>
                    <w:t>, Steven L. Bloom, Catherine Y. Spong, et al:</w:t>
                  </w:r>
                </w:p>
              </w:tc>
              <w:tc>
                <w:tcPr>
                  <w:tcW w:w="3827" w:type="dxa"/>
                  <w:tcBorders>
                    <w:top w:val="nil"/>
                    <w:left w:val="nil"/>
                    <w:bottom w:val="single" w:sz="4" w:space="0" w:color="auto"/>
                    <w:right w:val="single" w:sz="4" w:space="0" w:color="auto"/>
                  </w:tcBorders>
                  <w:vAlign w:val="center"/>
                </w:tcPr>
                <w:p w14:paraId="3FD21A0B" w14:textId="77777777" w:rsidR="002B2965"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Williams Obstetrics 24th Edition </w:t>
                  </w:r>
                </w:p>
                <w:p w14:paraId="7A3DED7C"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c>
                <w:tcPr>
                  <w:tcW w:w="870" w:type="dxa"/>
                  <w:tcBorders>
                    <w:top w:val="nil"/>
                    <w:left w:val="nil"/>
                    <w:bottom w:val="single" w:sz="4" w:space="0" w:color="auto"/>
                    <w:right w:val="single" w:sz="4" w:space="0" w:color="auto"/>
                  </w:tcBorders>
                  <w:vAlign w:val="center"/>
                </w:tcPr>
                <w:p w14:paraId="34CCB7EA"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2020</w:t>
                  </w:r>
                </w:p>
              </w:tc>
            </w:tr>
            <w:tr w:rsidR="002B2965" w14:paraId="2E18E06C"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3A69F905" w14:textId="77777777" w:rsidR="002B2965"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Barbara L. Hoffman, John O. </w:t>
                  </w:r>
                  <w:proofErr w:type="spellStart"/>
                  <w:r>
                    <w:rPr>
                      <w:rFonts w:ascii="Times New Roman" w:eastAsia="Times New Roman" w:hAnsi="Times New Roman" w:cs="Times New Roman"/>
                      <w:color w:val="000000"/>
                      <w:sz w:val="20"/>
                      <w:szCs w:val="20"/>
                      <w:lang w:val="en-US"/>
                    </w:rPr>
                    <w:t>Schorge</w:t>
                  </w:r>
                  <w:proofErr w:type="spellEnd"/>
                  <w:r>
                    <w:rPr>
                      <w:rFonts w:ascii="Times New Roman" w:eastAsia="Times New Roman" w:hAnsi="Times New Roman" w:cs="Times New Roman"/>
                      <w:color w:val="000000"/>
                      <w:sz w:val="20"/>
                      <w:szCs w:val="20"/>
                      <w:lang w:val="en-US"/>
                    </w:rPr>
                    <w:t>, Karen D. Bradshaw, Lisa M. Halvorson, et al:</w:t>
                  </w:r>
                </w:p>
                <w:p w14:paraId="0E830D03" w14:textId="77777777" w:rsidR="002B2965" w:rsidRDefault="002B2965">
                  <w:pPr>
                    <w:spacing w:after="0" w:line="240" w:lineRule="auto"/>
                    <w:rPr>
                      <w:rFonts w:ascii="Times New Roman" w:eastAsia="Times New Roman" w:hAnsi="Times New Roman" w:cs="Times New Roman"/>
                      <w:kern w:val="0"/>
                      <w:sz w:val="20"/>
                      <w:szCs w:val="20"/>
                      <w:lang w:val="en-US" w:eastAsia="ru-RU"/>
                      <w14:ligatures w14:val="none"/>
                    </w:rPr>
                  </w:pPr>
                </w:p>
              </w:tc>
              <w:tc>
                <w:tcPr>
                  <w:tcW w:w="3827" w:type="dxa"/>
                  <w:tcBorders>
                    <w:top w:val="nil"/>
                    <w:left w:val="nil"/>
                    <w:bottom w:val="single" w:sz="4" w:space="0" w:color="auto"/>
                    <w:right w:val="single" w:sz="4" w:space="0" w:color="auto"/>
                  </w:tcBorders>
                  <w:noWrap/>
                  <w:vAlign w:val="center"/>
                </w:tcPr>
                <w:p w14:paraId="5496D78C"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en-US"/>
                    </w:rPr>
                    <w:t>Williams Gynecology 3-rd Edition</w:t>
                  </w:r>
                </w:p>
              </w:tc>
              <w:tc>
                <w:tcPr>
                  <w:tcW w:w="870" w:type="dxa"/>
                  <w:tcBorders>
                    <w:top w:val="nil"/>
                    <w:left w:val="nil"/>
                    <w:bottom w:val="single" w:sz="4" w:space="0" w:color="auto"/>
                    <w:right w:val="single" w:sz="4" w:space="0" w:color="auto"/>
                  </w:tcBorders>
                  <w:noWrap/>
                  <w:vAlign w:val="center"/>
                </w:tcPr>
                <w:p w14:paraId="39D7FD30"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2B2965" w14:paraId="44DD5CF4" w14:textId="77777777">
              <w:trPr>
                <w:trHeight w:val="1040"/>
              </w:trPr>
              <w:tc>
                <w:tcPr>
                  <w:tcW w:w="3437" w:type="dxa"/>
                  <w:tcBorders>
                    <w:top w:val="nil"/>
                    <w:left w:val="single" w:sz="4" w:space="0" w:color="auto"/>
                    <w:bottom w:val="single" w:sz="4" w:space="0" w:color="auto"/>
                    <w:right w:val="single" w:sz="4" w:space="0" w:color="auto"/>
                  </w:tcBorders>
                  <w:noWrap/>
                  <w:vAlign w:val="center"/>
                </w:tcPr>
                <w:p w14:paraId="0B665BBD"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Под ред. В.Е. Радзинского</w:t>
                  </w:r>
                </w:p>
              </w:tc>
              <w:tc>
                <w:tcPr>
                  <w:tcW w:w="3827" w:type="dxa"/>
                  <w:tcBorders>
                    <w:top w:val="nil"/>
                    <w:left w:val="nil"/>
                    <w:bottom w:val="single" w:sz="4" w:space="0" w:color="auto"/>
                    <w:right w:val="single" w:sz="4" w:space="0" w:color="auto"/>
                  </w:tcBorders>
                  <w:vAlign w:val="center"/>
                </w:tcPr>
                <w:p w14:paraId="70DA2697"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 xml:space="preserve">Акушерство. Руководство к практическим занятиям. 5-е изд., </w:t>
                  </w:r>
                  <w:proofErr w:type="spellStart"/>
                  <w:r>
                    <w:rPr>
                      <w:rFonts w:ascii="Times New Roman" w:eastAsia="Times New Roman" w:hAnsi="Times New Roman" w:cs="Times New Roman"/>
                      <w:color w:val="000000"/>
                      <w:sz w:val="20"/>
                      <w:szCs w:val="20"/>
                    </w:rPr>
                    <w:t>перераб</w:t>
                  </w:r>
                  <w:proofErr w:type="spellEnd"/>
                  <w:r>
                    <w:rPr>
                      <w:rFonts w:ascii="Times New Roman" w:eastAsia="Times New Roman" w:hAnsi="Times New Roman" w:cs="Times New Roman"/>
                      <w:color w:val="000000"/>
                      <w:sz w:val="20"/>
                      <w:szCs w:val="20"/>
                    </w:rPr>
                    <w:t>. и доп. ГЭОТАР-Медиа</w:t>
                  </w:r>
                </w:p>
              </w:tc>
              <w:tc>
                <w:tcPr>
                  <w:tcW w:w="870" w:type="dxa"/>
                  <w:tcBorders>
                    <w:top w:val="nil"/>
                    <w:left w:val="nil"/>
                    <w:bottom w:val="single" w:sz="4" w:space="0" w:color="auto"/>
                    <w:right w:val="single" w:sz="4" w:space="0" w:color="auto"/>
                  </w:tcBorders>
                  <w:noWrap/>
                  <w:vAlign w:val="center"/>
                </w:tcPr>
                <w:p w14:paraId="7C077340"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tc>
            </w:tr>
            <w:tr w:rsidR="002B2965" w14:paraId="5150540A"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7B43DC78"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 xml:space="preserve">В. А. </w:t>
                  </w:r>
                  <w:proofErr w:type="spellStart"/>
                  <w:r>
                    <w:rPr>
                      <w:rFonts w:ascii="Times New Roman" w:eastAsia="Times New Roman" w:hAnsi="Times New Roman" w:cs="Times New Roman"/>
                      <w:color w:val="000000"/>
                      <w:sz w:val="20"/>
                      <w:szCs w:val="20"/>
                    </w:rPr>
                    <w:t>Каптильный</w:t>
                  </w:r>
                  <w:proofErr w:type="spellEnd"/>
                  <w:r>
                    <w:rPr>
                      <w:rFonts w:ascii="Times New Roman" w:eastAsia="Times New Roman" w:hAnsi="Times New Roman" w:cs="Times New Roman"/>
                      <w:color w:val="000000"/>
                      <w:sz w:val="20"/>
                      <w:szCs w:val="20"/>
                    </w:rPr>
                    <w:t xml:space="preserve">, М. В. </w:t>
                  </w:r>
                  <w:proofErr w:type="spellStart"/>
                  <w:r>
                    <w:rPr>
                      <w:rFonts w:ascii="Times New Roman" w:eastAsia="Times New Roman" w:hAnsi="Times New Roman" w:cs="Times New Roman"/>
                      <w:color w:val="000000"/>
                      <w:sz w:val="20"/>
                      <w:szCs w:val="20"/>
                    </w:rPr>
                    <w:t>Беришвили</w:t>
                  </w:r>
                  <w:proofErr w:type="spellEnd"/>
                  <w:r>
                    <w:rPr>
                      <w:rFonts w:ascii="Times New Roman" w:eastAsia="Times New Roman" w:hAnsi="Times New Roman" w:cs="Times New Roman"/>
                      <w:color w:val="000000"/>
                      <w:sz w:val="20"/>
                      <w:szCs w:val="20"/>
                    </w:rPr>
                    <w:t>, А. В. Мурашко ; под ред. А. И. Ищенко.</w:t>
                  </w:r>
                </w:p>
              </w:tc>
              <w:tc>
                <w:tcPr>
                  <w:tcW w:w="3827" w:type="dxa"/>
                  <w:tcBorders>
                    <w:top w:val="nil"/>
                    <w:left w:val="nil"/>
                    <w:bottom w:val="single" w:sz="4" w:space="0" w:color="auto"/>
                    <w:right w:val="single" w:sz="4" w:space="0" w:color="auto"/>
                  </w:tcBorders>
                  <w:noWrap/>
                  <w:vAlign w:val="center"/>
                </w:tcPr>
                <w:p w14:paraId="756DF402"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Акушерство и гинекология. Практические навыки и умения с фантомным курсом : учеб. пособие ГЭОТАР-Медиа</w:t>
                  </w:r>
                </w:p>
              </w:tc>
              <w:tc>
                <w:tcPr>
                  <w:tcW w:w="870" w:type="dxa"/>
                  <w:tcBorders>
                    <w:top w:val="nil"/>
                    <w:left w:val="nil"/>
                    <w:bottom w:val="single" w:sz="4" w:space="0" w:color="auto"/>
                    <w:right w:val="single" w:sz="4" w:space="0" w:color="auto"/>
                  </w:tcBorders>
                  <w:noWrap/>
                  <w:vAlign w:val="center"/>
                </w:tcPr>
                <w:p w14:paraId="1636D9DB"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tc>
            </w:tr>
            <w:tr w:rsidR="002B2965" w14:paraId="620416C4"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11B4E74A" w14:textId="77777777" w:rsidR="002B2965"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Омарова Г.К.</w:t>
                  </w:r>
                </w:p>
              </w:tc>
              <w:tc>
                <w:tcPr>
                  <w:tcW w:w="3827" w:type="dxa"/>
                  <w:tcBorders>
                    <w:top w:val="nil"/>
                    <w:left w:val="nil"/>
                    <w:bottom w:val="single" w:sz="4" w:space="0" w:color="auto"/>
                    <w:right w:val="single" w:sz="4" w:space="0" w:color="auto"/>
                  </w:tcBorders>
                  <w:noWrap/>
                  <w:vAlign w:val="center"/>
                </w:tcPr>
                <w:p w14:paraId="6419CBAF"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color w:val="000000"/>
                      <w:sz w:val="20"/>
                      <w:szCs w:val="20"/>
                    </w:rPr>
                    <w:t>Жанұяны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жоспарлаудың</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медициналық-әлеуметтік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маңызы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Әйелдердегі</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сексуалдық</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бұзылыстар</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Оқу</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құралы</w:t>
                  </w:r>
                  <w:proofErr w:type="spellEnd"/>
                  <w:r>
                    <w:rPr>
                      <w:rFonts w:ascii="Times New Roman" w:eastAsia="Times New Roman" w:hAnsi="Times New Roman" w:cs="Times New Roman"/>
                      <w:color w:val="000000"/>
                      <w:sz w:val="20"/>
                      <w:szCs w:val="20"/>
                    </w:rPr>
                    <w:t>. – Алматы.</w:t>
                  </w:r>
                </w:p>
              </w:tc>
              <w:tc>
                <w:tcPr>
                  <w:tcW w:w="870" w:type="dxa"/>
                  <w:tcBorders>
                    <w:top w:val="nil"/>
                    <w:left w:val="nil"/>
                    <w:bottom w:val="single" w:sz="4" w:space="0" w:color="auto"/>
                    <w:right w:val="single" w:sz="4" w:space="0" w:color="auto"/>
                  </w:tcBorders>
                  <w:noWrap/>
                  <w:vAlign w:val="center"/>
                </w:tcPr>
                <w:p w14:paraId="4CA7F58E"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62842186"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020702D3"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r w:rsidR="002B2965" w14:paraId="5ECBEF78" w14:textId="77777777">
              <w:trPr>
                <w:trHeight w:val="1040"/>
              </w:trPr>
              <w:tc>
                <w:tcPr>
                  <w:tcW w:w="3437" w:type="dxa"/>
                  <w:tcBorders>
                    <w:top w:val="nil"/>
                    <w:left w:val="single" w:sz="4" w:space="0" w:color="auto"/>
                    <w:bottom w:val="single" w:sz="4" w:space="0" w:color="auto"/>
                    <w:right w:val="single" w:sz="4" w:space="0" w:color="auto"/>
                  </w:tcBorders>
                  <w:noWrap/>
                  <w:vAlign w:val="center"/>
                </w:tcPr>
                <w:p w14:paraId="51EA4D4C"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en-US"/>
                    </w:rPr>
                    <w:t>WHO recommendations 2nd ed</w:t>
                  </w:r>
                </w:p>
              </w:tc>
              <w:tc>
                <w:tcPr>
                  <w:tcW w:w="3827" w:type="dxa"/>
                  <w:tcBorders>
                    <w:top w:val="nil"/>
                    <w:left w:val="nil"/>
                    <w:bottom w:val="single" w:sz="4" w:space="0" w:color="auto"/>
                    <w:right w:val="single" w:sz="4" w:space="0" w:color="auto"/>
                  </w:tcBorders>
                  <w:noWrap/>
                  <w:vAlign w:val="center"/>
                </w:tcPr>
                <w:p w14:paraId="24A44343"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Family planning: A global handbook for providers.</w:t>
                  </w:r>
                </w:p>
              </w:tc>
              <w:tc>
                <w:tcPr>
                  <w:tcW w:w="870" w:type="dxa"/>
                  <w:tcBorders>
                    <w:top w:val="nil"/>
                    <w:left w:val="nil"/>
                    <w:bottom w:val="single" w:sz="4" w:space="0" w:color="auto"/>
                    <w:right w:val="single" w:sz="4" w:space="0" w:color="auto"/>
                  </w:tcBorders>
                  <w:noWrap/>
                  <w:vAlign w:val="center"/>
                </w:tcPr>
                <w:p w14:paraId="4CB53556"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2B2965" w14:paraId="502EA3B0"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50AEB685"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Jeremy P.T. Ward, Roger W.A.</w:t>
                  </w:r>
                </w:p>
              </w:tc>
              <w:tc>
                <w:tcPr>
                  <w:tcW w:w="3827" w:type="dxa"/>
                  <w:tcBorders>
                    <w:top w:val="nil"/>
                    <w:left w:val="nil"/>
                    <w:bottom w:val="single" w:sz="4" w:space="0" w:color="auto"/>
                    <w:right w:val="single" w:sz="4" w:space="0" w:color="auto"/>
                  </w:tcBorders>
                  <w:noWrap/>
                  <w:vAlign w:val="center"/>
                </w:tcPr>
                <w:p w14:paraId="599CE3AE" w14:textId="77777777" w:rsidR="002B2965"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Linden Physiology at a Glance</w:t>
                  </w:r>
                </w:p>
                <w:p w14:paraId="72D78278" w14:textId="77777777" w:rsidR="002B2965" w:rsidRDefault="00000000">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Fourth Edition, by John Wiley &amp; Sons, Ltd</w:t>
                  </w:r>
                </w:p>
              </w:tc>
              <w:tc>
                <w:tcPr>
                  <w:tcW w:w="870" w:type="dxa"/>
                  <w:tcBorders>
                    <w:top w:val="nil"/>
                    <w:left w:val="nil"/>
                    <w:bottom w:val="single" w:sz="4" w:space="0" w:color="auto"/>
                    <w:right w:val="single" w:sz="4" w:space="0" w:color="auto"/>
                  </w:tcBorders>
                  <w:noWrap/>
                  <w:vAlign w:val="center"/>
                </w:tcPr>
                <w:p w14:paraId="50B523E3"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2B2965" w14:paraId="6DD01C39" w14:textId="77777777">
              <w:trPr>
                <w:trHeight w:val="520"/>
              </w:trPr>
              <w:tc>
                <w:tcPr>
                  <w:tcW w:w="3437" w:type="dxa"/>
                  <w:tcBorders>
                    <w:top w:val="nil"/>
                    <w:left w:val="single" w:sz="4" w:space="0" w:color="auto"/>
                    <w:bottom w:val="single" w:sz="4" w:space="0" w:color="auto"/>
                    <w:right w:val="single" w:sz="4" w:space="0" w:color="auto"/>
                  </w:tcBorders>
                  <w:noWrap/>
                  <w:vAlign w:val="center"/>
                </w:tcPr>
                <w:p w14:paraId="284A8A2E"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Nicholas J. Talley.</w:t>
                  </w:r>
                </w:p>
              </w:tc>
              <w:tc>
                <w:tcPr>
                  <w:tcW w:w="3827" w:type="dxa"/>
                  <w:tcBorders>
                    <w:top w:val="nil"/>
                    <w:left w:val="nil"/>
                    <w:bottom w:val="single" w:sz="4" w:space="0" w:color="auto"/>
                    <w:right w:val="single" w:sz="4" w:space="0" w:color="auto"/>
                  </w:tcBorders>
                  <w:noWrap/>
                  <w:vAlign w:val="center"/>
                </w:tcPr>
                <w:p w14:paraId="4EA3C81F"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Essentials of internal medicine- Third Edition</w:t>
                  </w:r>
                </w:p>
              </w:tc>
              <w:tc>
                <w:tcPr>
                  <w:tcW w:w="870" w:type="dxa"/>
                  <w:tcBorders>
                    <w:top w:val="nil"/>
                    <w:left w:val="nil"/>
                    <w:bottom w:val="single" w:sz="4" w:space="0" w:color="auto"/>
                    <w:right w:val="single" w:sz="4" w:space="0" w:color="auto"/>
                  </w:tcBorders>
                  <w:noWrap/>
                  <w:vAlign w:val="center"/>
                </w:tcPr>
                <w:p w14:paraId="7C413D0D"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tc>
            </w:tr>
            <w:tr w:rsidR="002B2965" w14:paraId="3AAD8DC2"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63D7A453"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Neville F. Hacker, Joseph C. Gambone, Calvin J. Hobel</w:t>
                  </w:r>
                </w:p>
              </w:tc>
              <w:tc>
                <w:tcPr>
                  <w:tcW w:w="3827" w:type="dxa"/>
                  <w:tcBorders>
                    <w:top w:val="nil"/>
                    <w:left w:val="nil"/>
                    <w:bottom w:val="single" w:sz="4" w:space="0" w:color="auto"/>
                    <w:right w:val="single" w:sz="4" w:space="0" w:color="auto"/>
                  </w:tcBorders>
                  <w:noWrap/>
                  <w:vAlign w:val="center"/>
                </w:tcPr>
                <w:p w14:paraId="62C7FA76" w14:textId="77777777" w:rsidR="002B2965" w:rsidRDefault="00000000">
                  <w:pPr>
                    <w:spacing w:after="0" w:line="240" w:lineRule="auto"/>
                    <w:rPr>
                      <w:rFonts w:ascii="Times New Roman" w:eastAsia="Times New Roman" w:hAnsi="Times New Roman" w:cs="Times New Roman"/>
                      <w:color w:val="000000"/>
                      <w:kern w:val="0"/>
                      <w:sz w:val="20"/>
                      <w:szCs w:val="20"/>
                      <w:lang w:val="en-US" w:eastAsia="ru-RU"/>
                      <w14:ligatures w14:val="none"/>
                    </w:rPr>
                  </w:pPr>
                  <w:r>
                    <w:rPr>
                      <w:rFonts w:ascii="Times New Roman" w:hAnsi="Times New Roman" w:cs="Times New Roman"/>
                      <w:color w:val="000000"/>
                      <w:sz w:val="20"/>
                      <w:szCs w:val="20"/>
                      <w:lang w:val="en-US"/>
                    </w:rPr>
                    <w:t>Essentials of  OBSTETRICS &amp; GYNECOLOGY 6-th Edition</w:t>
                  </w:r>
                </w:p>
              </w:tc>
              <w:tc>
                <w:tcPr>
                  <w:tcW w:w="870" w:type="dxa"/>
                  <w:tcBorders>
                    <w:top w:val="nil"/>
                    <w:left w:val="nil"/>
                    <w:bottom w:val="single" w:sz="4" w:space="0" w:color="auto"/>
                    <w:right w:val="single" w:sz="4" w:space="0" w:color="auto"/>
                  </w:tcBorders>
                  <w:noWrap/>
                  <w:vAlign w:val="center"/>
                </w:tcPr>
                <w:p w14:paraId="2CE079CE"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2016</w:t>
                  </w:r>
                </w:p>
              </w:tc>
            </w:tr>
            <w:tr w:rsidR="002B2965" w14:paraId="257950BF" w14:textId="77777777">
              <w:trPr>
                <w:trHeight w:val="50"/>
              </w:trPr>
              <w:tc>
                <w:tcPr>
                  <w:tcW w:w="3437" w:type="dxa"/>
                  <w:tcBorders>
                    <w:top w:val="nil"/>
                    <w:left w:val="single" w:sz="4" w:space="0" w:color="auto"/>
                    <w:bottom w:val="single" w:sz="4" w:space="0" w:color="auto"/>
                    <w:right w:val="single" w:sz="4" w:space="0" w:color="auto"/>
                  </w:tcBorders>
                  <w:noWrap/>
                  <w:vAlign w:val="center"/>
                </w:tcPr>
                <w:p w14:paraId="2F240E9D"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lastRenderedPageBreak/>
                    <w:t xml:space="preserve">Robert Casanova, Alice Chuang, Alice R. Goepfert, Nancy A. </w:t>
                  </w:r>
                  <w:proofErr w:type="spellStart"/>
                  <w:r>
                    <w:rPr>
                      <w:rFonts w:ascii="Times New Roman" w:hAnsi="Times New Roman" w:cs="Times New Roman"/>
                      <w:color w:val="000000"/>
                      <w:sz w:val="20"/>
                      <w:szCs w:val="20"/>
                      <w:lang w:val="en-US"/>
                    </w:rPr>
                    <w:t>Hueppchen</w:t>
                  </w:r>
                  <w:proofErr w:type="spellEnd"/>
                  <w:r>
                    <w:rPr>
                      <w:rFonts w:ascii="Times New Roman" w:hAnsi="Times New Roman" w:cs="Times New Roman"/>
                      <w:color w:val="000000"/>
                      <w:sz w:val="20"/>
                      <w:szCs w:val="20"/>
                      <w:lang w:val="en-US"/>
                    </w:rPr>
                    <w:t>, Patrice M. Weiss</w:t>
                  </w:r>
                </w:p>
              </w:tc>
              <w:tc>
                <w:tcPr>
                  <w:tcW w:w="3827" w:type="dxa"/>
                  <w:tcBorders>
                    <w:top w:val="nil"/>
                    <w:left w:val="nil"/>
                    <w:bottom w:val="single" w:sz="4" w:space="0" w:color="auto"/>
                    <w:right w:val="single" w:sz="4" w:space="0" w:color="auto"/>
                  </w:tcBorders>
                  <w:noWrap/>
                  <w:vAlign w:val="center"/>
                </w:tcPr>
                <w:p w14:paraId="15516D49"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Obstetrics and Gynecology 8-th Edition</w:t>
                  </w:r>
                </w:p>
              </w:tc>
              <w:tc>
                <w:tcPr>
                  <w:tcW w:w="870" w:type="dxa"/>
                  <w:tcBorders>
                    <w:top w:val="nil"/>
                    <w:left w:val="nil"/>
                    <w:bottom w:val="single" w:sz="4" w:space="0" w:color="auto"/>
                    <w:right w:val="single" w:sz="4" w:space="0" w:color="auto"/>
                  </w:tcBorders>
                  <w:noWrap/>
                  <w:vAlign w:val="center"/>
                </w:tcPr>
                <w:p w14:paraId="6FDA5199"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2019</w:t>
                  </w:r>
                </w:p>
              </w:tc>
            </w:tr>
            <w:tr w:rsidR="002B2965" w14:paraId="2CA9E08E"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3A1B7419"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 xml:space="preserve">Basic Sciences for Obstetrics and </w:t>
                  </w:r>
                  <w:proofErr w:type="spellStart"/>
                  <w:r>
                    <w:rPr>
                      <w:rFonts w:ascii="Times New Roman" w:hAnsi="Times New Roman" w:cs="Times New Roman"/>
                      <w:color w:val="000000"/>
                      <w:sz w:val="20"/>
                      <w:szCs w:val="20"/>
                      <w:lang w:val="en-US"/>
                    </w:rPr>
                    <w:t>Gynaecology</w:t>
                  </w:r>
                  <w:proofErr w:type="spellEnd"/>
                </w:p>
              </w:tc>
              <w:tc>
                <w:tcPr>
                  <w:tcW w:w="3827" w:type="dxa"/>
                  <w:tcBorders>
                    <w:top w:val="nil"/>
                    <w:left w:val="nil"/>
                    <w:bottom w:val="single" w:sz="4" w:space="0" w:color="auto"/>
                    <w:right w:val="single" w:sz="4" w:space="0" w:color="auto"/>
                  </w:tcBorders>
                  <w:noWrap/>
                  <w:vAlign w:val="center"/>
                </w:tcPr>
                <w:p w14:paraId="4A41AC36"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 xml:space="preserve">Core Materials for MRCOG Part / Edited by Austin </w:t>
                  </w:r>
                  <w:proofErr w:type="spellStart"/>
                  <w:r>
                    <w:rPr>
                      <w:rFonts w:ascii="Times New Roman" w:hAnsi="Times New Roman" w:cs="Times New Roman"/>
                      <w:color w:val="000000"/>
                      <w:sz w:val="20"/>
                      <w:szCs w:val="20"/>
                      <w:lang w:val="en-US"/>
                    </w:rPr>
                    <w:t>Ugwumadu</w:t>
                  </w:r>
                  <w:proofErr w:type="spellEnd"/>
                </w:p>
              </w:tc>
              <w:tc>
                <w:tcPr>
                  <w:tcW w:w="870" w:type="dxa"/>
                  <w:tcBorders>
                    <w:top w:val="nil"/>
                    <w:left w:val="nil"/>
                    <w:bottom w:val="single" w:sz="4" w:space="0" w:color="auto"/>
                    <w:right w:val="single" w:sz="4" w:space="0" w:color="auto"/>
                  </w:tcBorders>
                  <w:noWrap/>
                  <w:vAlign w:val="center"/>
                </w:tcPr>
                <w:p w14:paraId="5478783F"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bl>
          <w:p w14:paraId="0C186EFF" w14:textId="77777777" w:rsidR="002B2965" w:rsidRDefault="002B2965">
            <w:pPr>
              <w:spacing w:after="0" w:line="240" w:lineRule="auto"/>
              <w:jc w:val="both"/>
              <w:rPr>
                <w:rFonts w:ascii="Times New Roman" w:hAnsi="Times New Roman" w:cs="Times New Roman"/>
                <w:sz w:val="20"/>
                <w:szCs w:val="20"/>
                <w:lang w:val="en-US"/>
              </w:rPr>
            </w:pPr>
          </w:p>
        </w:tc>
      </w:tr>
      <w:tr w:rsidR="002B2965" w14:paraId="19F9DEEA" w14:textId="77777777">
        <w:trPr>
          <w:gridBefore w:val="1"/>
          <w:gridAfter w:val="8"/>
          <w:wBefore w:w="29" w:type="dxa"/>
          <w:wAfter w:w="11639" w:type="dxa"/>
          <w:trHeight w:val="72"/>
        </w:trPr>
        <w:tc>
          <w:tcPr>
            <w:tcW w:w="1716" w:type="dxa"/>
            <w:gridSpan w:val="7"/>
            <w:vMerge/>
          </w:tcPr>
          <w:p w14:paraId="2648E35B" w14:textId="77777777" w:rsidR="002B2965" w:rsidRDefault="002B2965">
            <w:pPr>
              <w:spacing w:after="0" w:line="240" w:lineRule="auto"/>
              <w:jc w:val="both"/>
              <w:rPr>
                <w:rFonts w:ascii="Times New Roman" w:hAnsi="Times New Roman" w:cs="Times New Roman"/>
                <w:sz w:val="20"/>
                <w:szCs w:val="20"/>
              </w:rPr>
            </w:pPr>
          </w:p>
        </w:tc>
        <w:tc>
          <w:tcPr>
            <w:tcW w:w="8222" w:type="dxa"/>
            <w:gridSpan w:val="17"/>
          </w:tcPr>
          <w:p w14:paraId="5546D8D9" w14:textId="77777777" w:rsidR="002B2965" w:rsidRDefault="002B2965">
            <w:pPr>
              <w:spacing w:after="0" w:line="240" w:lineRule="auto"/>
              <w:jc w:val="center"/>
              <w:rPr>
                <w:rFonts w:ascii="Times New Roman" w:hAnsi="Times New Roman" w:cs="Times New Roman"/>
                <w:b/>
                <w:bCs/>
                <w:sz w:val="20"/>
                <w:szCs w:val="20"/>
              </w:rPr>
            </w:pPr>
          </w:p>
        </w:tc>
      </w:tr>
      <w:tr w:rsidR="002B2965" w14:paraId="42F3BD7F" w14:textId="77777777">
        <w:trPr>
          <w:gridBefore w:val="1"/>
          <w:gridAfter w:val="8"/>
          <w:wBefore w:w="29" w:type="dxa"/>
          <w:wAfter w:w="11639" w:type="dxa"/>
          <w:trHeight w:val="72"/>
        </w:trPr>
        <w:tc>
          <w:tcPr>
            <w:tcW w:w="1716" w:type="dxa"/>
            <w:gridSpan w:val="7"/>
            <w:vMerge/>
          </w:tcPr>
          <w:p w14:paraId="21E987EF" w14:textId="77777777" w:rsidR="002B2965" w:rsidRDefault="002B2965">
            <w:pPr>
              <w:spacing w:after="0" w:line="240" w:lineRule="auto"/>
              <w:jc w:val="both"/>
              <w:rPr>
                <w:rFonts w:ascii="Times New Roman" w:hAnsi="Times New Roman" w:cs="Times New Roman"/>
                <w:sz w:val="20"/>
                <w:szCs w:val="20"/>
                <w:lang w:val="en-US"/>
              </w:rPr>
            </w:pPr>
          </w:p>
        </w:tc>
        <w:tc>
          <w:tcPr>
            <w:tcW w:w="8222" w:type="dxa"/>
            <w:gridSpan w:val="17"/>
          </w:tcPr>
          <w:p w14:paraId="171095E5" w14:textId="77777777" w:rsidR="002B2965" w:rsidRDefault="002B2965">
            <w:pPr>
              <w:spacing w:after="0" w:line="240" w:lineRule="auto"/>
              <w:jc w:val="both"/>
              <w:rPr>
                <w:rFonts w:ascii="Times New Roman" w:hAnsi="Times New Roman" w:cs="Times New Roman"/>
                <w:sz w:val="20"/>
                <w:szCs w:val="20"/>
              </w:rPr>
            </w:pPr>
          </w:p>
          <w:p w14:paraId="72534343"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w:t>
            </w:r>
          </w:p>
          <w:p w14:paraId="7F484FB5" w14:textId="77777777" w:rsidR="002B2965"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Кітапханада бар</w:t>
            </w:r>
          </w:p>
          <w:p w14:paraId="1426C207" w14:textId="77777777" w:rsidR="002B2965" w:rsidRDefault="002B2965">
            <w:pPr>
              <w:spacing w:after="0" w:line="240" w:lineRule="auto"/>
              <w:jc w:val="center"/>
              <w:rPr>
                <w:rFonts w:ascii="Times New Roman" w:hAnsi="Times New Roman" w:cs="Times New Roman"/>
                <w:b/>
                <w:bCs/>
                <w:sz w:val="20"/>
                <w:szCs w:val="20"/>
              </w:rPr>
            </w:pPr>
          </w:p>
          <w:tbl>
            <w:tblPr>
              <w:tblW w:w="7851" w:type="dxa"/>
              <w:tblLayout w:type="fixed"/>
              <w:tblLook w:val="04A0" w:firstRow="1" w:lastRow="0" w:firstColumn="1" w:lastColumn="0" w:noHBand="0" w:noVBand="1"/>
            </w:tblPr>
            <w:tblGrid>
              <w:gridCol w:w="3294"/>
              <w:gridCol w:w="3687"/>
              <w:gridCol w:w="870"/>
            </w:tblGrid>
            <w:tr w:rsidR="002B2965" w14:paraId="2D554A87" w14:textId="77777777">
              <w:trPr>
                <w:trHeight w:val="50"/>
              </w:trPr>
              <w:tc>
                <w:tcPr>
                  <w:tcW w:w="3294" w:type="dxa"/>
                  <w:tcBorders>
                    <w:top w:val="single" w:sz="4" w:space="0" w:color="auto"/>
                    <w:left w:val="single" w:sz="4" w:space="0" w:color="auto"/>
                    <w:bottom w:val="single" w:sz="4" w:space="0" w:color="auto"/>
                    <w:right w:val="single" w:sz="4" w:space="0" w:color="auto"/>
                  </w:tcBorders>
                  <w:vAlign w:val="center"/>
                </w:tcPr>
                <w:p w14:paraId="2DEE2FFB"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Автор</w:t>
                  </w:r>
                </w:p>
              </w:tc>
              <w:tc>
                <w:tcPr>
                  <w:tcW w:w="3687" w:type="dxa"/>
                  <w:tcBorders>
                    <w:top w:val="single" w:sz="4" w:space="0" w:color="auto"/>
                    <w:left w:val="nil"/>
                    <w:bottom w:val="single" w:sz="4" w:space="0" w:color="auto"/>
                    <w:right w:val="single" w:sz="4" w:space="0" w:color="auto"/>
                  </w:tcBorders>
                  <w:vAlign w:val="center"/>
                </w:tcPr>
                <w:p w14:paraId="25B374D2"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proofErr w:type="spellStart"/>
                  <w:r>
                    <w:rPr>
                      <w:rFonts w:ascii="Times New Roman" w:eastAsia="Times New Roman" w:hAnsi="Times New Roman" w:cs="Times New Roman"/>
                      <w:b/>
                      <w:bCs/>
                      <w:kern w:val="0"/>
                      <w:sz w:val="20"/>
                      <w:szCs w:val="20"/>
                      <w:lang w:eastAsia="ru-RU"/>
                      <w14:ligatures w14:val="none"/>
                    </w:rPr>
                    <w:t>Кітаптың</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атауы</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баспасы</w:t>
                  </w:r>
                  <w:proofErr w:type="spellEnd"/>
                </w:p>
              </w:tc>
              <w:tc>
                <w:tcPr>
                  <w:tcW w:w="870" w:type="dxa"/>
                  <w:tcBorders>
                    <w:top w:val="single" w:sz="4" w:space="0" w:color="auto"/>
                    <w:left w:val="nil"/>
                    <w:bottom w:val="single" w:sz="4" w:space="0" w:color="auto"/>
                    <w:right w:val="single" w:sz="4" w:space="0" w:color="auto"/>
                  </w:tcBorders>
                  <w:vAlign w:val="center"/>
                </w:tcPr>
                <w:p w14:paraId="70955E73" w14:textId="77777777" w:rsidR="002B2965" w:rsidRDefault="00000000">
                  <w:pPr>
                    <w:spacing w:after="0" w:line="240" w:lineRule="auto"/>
                    <w:rPr>
                      <w:rFonts w:ascii="Times New Roman" w:eastAsia="Times New Roman" w:hAnsi="Times New Roman" w:cs="Times New Roman"/>
                      <w:b/>
                      <w:bCs/>
                      <w:kern w:val="0"/>
                      <w:sz w:val="20"/>
                      <w:szCs w:val="20"/>
                      <w:lang w:eastAsia="ru-RU"/>
                      <w14:ligatures w14:val="none"/>
                    </w:rPr>
                  </w:pPr>
                  <w:proofErr w:type="spellStart"/>
                  <w:r>
                    <w:rPr>
                      <w:rFonts w:ascii="Times New Roman" w:eastAsia="Times New Roman" w:hAnsi="Times New Roman" w:cs="Times New Roman"/>
                      <w:b/>
                      <w:bCs/>
                      <w:kern w:val="0"/>
                      <w:sz w:val="20"/>
                      <w:szCs w:val="20"/>
                      <w:lang w:eastAsia="ru-RU"/>
                      <w14:ligatures w14:val="none"/>
                    </w:rPr>
                    <w:t>Шығарылған</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жылы</w:t>
                  </w:r>
                  <w:proofErr w:type="spellEnd"/>
                </w:p>
              </w:tc>
            </w:tr>
            <w:tr w:rsidR="002B2965" w14:paraId="2E469787" w14:textId="77777777">
              <w:trPr>
                <w:trHeight w:val="438"/>
              </w:trPr>
              <w:tc>
                <w:tcPr>
                  <w:tcW w:w="3294" w:type="dxa"/>
                  <w:tcBorders>
                    <w:top w:val="nil"/>
                    <w:left w:val="single" w:sz="4" w:space="0" w:color="auto"/>
                    <w:bottom w:val="single" w:sz="4" w:space="0" w:color="auto"/>
                    <w:right w:val="single" w:sz="4" w:space="0" w:color="auto"/>
                  </w:tcBorders>
                  <w:vAlign w:val="center"/>
                </w:tcPr>
                <w:p w14:paraId="3C18F47C"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shd w:val="clear" w:color="auto" w:fill="FFFFFF"/>
                      <w:lang w:val="en-US"/>
                    </w:rPr>
                    <w:t xml:space="preserve">P. Gluckman, M. Hanson, Ch. Y. Seng [et al.] </w:t>
                  </w:r>
                </w:p>
              </w:tc>
              <w:tc>
                <w:tcPr>
                  <w:tcW w:w="3687" w:type="dxa"/>
                  <w:tcBorders>
                    <w:top w:val="single" w:sz="4" w:space="0" w:color="auto"/>
                    <w:left w:val="nil"/>
                    <w:bottom w:val="single" w:sz="4" w:space="0" w:color="auto"/>
                    <w:right w:val="single" w:sz="4" w:space="0" w:color="auto"/>
                  </w:tcBorders>
                  <w:vAlign w:val="center"/>
                </w:tcPr>
                <w:p w14:paraId="246811EA"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shd w:val="clear" w:color="auto" w:fill="FFFFFF"/>
                      <w:lang w:val="en-US"/>
                    </w:rPr>
                    <w:t xml:space="preserve">Nutrition &amp; Lifestyle for Pregnancy &amp; Breastfeeding : monograph 2015. - 429 p. - 5 </w:t>
                  </w:r>
                  <w:r>
                    <w:rPr>
                      <w:rFonts w:ascii="Times New Roman" w:hAnsi="Times New Roman" w:cs="Times New Roman"/>
                      <w:color w:val="000000"/>
                      <w:sz w:val="20"/>
                      <w:szCs w:val="20"/>
                      <w:shd w:val="clear" w:color="auto" w:fill="FFFFFF"/>
                    </w:rPr>
                    <w:t>экземпляр</w:t>
                  </w:r>
                </w:p>
              </w:tc>
              <w:tc>
                <w:tcPr>
                  <w:tcW w:w="870" w:type="dxa"/>
                  <w:tcBorders>
                    <w:top w:val="nil"/>
                    <w:left w:val="nil"/>
                    <w:bottom w:val="single" w:sz="4" w:space="0" w:color="auto"/>
                    <w:right w:val="single" w:sz="4" w:space="0" w:color="auto"/>
                  </w:tcBorders>
                  <w:vAlign w:val="center"/>
                </w:tcPr>
                <w:p w14:paraId="478401D1" w14:textId="77777777" w:rsidR="002B2965"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kern w:val="0"/>
                      <w:sz w:val="20"/>
                      <w:szCs w:val="20"/>
                      <w:lang w:val="en-US" w:eastAsia="ru-RU"/>
                      <w14:ligatures w14:val="none"/>
                    </w:rPr>
                    <w:t>2015</w:t>
                  </w:r>
                </w:p>
              </w:tc>
            </w:tr>
            <w:tr w:rsidR="002B2965" w14:paraId="44ADBD89"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652FDF65" w14:textId="77777777" w:rsidR="002B2965" w:rsidRDefault="00000000">
                  <w:pPr>
                    <w:spacing w:after="0" w:line="240" w:lineRule="auto"/>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Аккенжеева</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Тогжан</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Гинаятовна</w:t>
                  </w:r>
                  <w:proofErr w:type="spellEnd"/>
                </w:p>
                <w:p w14:paraId="789A1F39"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4BACBF5F"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3D368E7B" w14:textId="77777777" w:rsidR="002B2965" w:rsidRDefault="002B2965">
                  <w:pPr>
                    <w:spacing w:after="0" w:line="240" w:lineRule="auto"/>
                    <w:rPr>
                      <w:rFonts w:ascii="Times New Roman" w:hAnsi="Times New Roman" w:cs="Times New Roman"/>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7104DEE5" w14:textId="77777777" w:rsidR="002B2965" w:rsidRDefault="00000000">
                  <w:pPr>
                    <w:spacing w:after="0" w:line="240" w:lineRule="auto"/>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Акушерия</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пәнінен</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стандарттар</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жинағы</w:t>
                  </w:r>
                  <w:proofErr w:type="spellEnd"/>
                  <w:r>
                    <w:rPr>
                      <w:rFonts w:ascii="Times New Roman" w:hAnsi="Times New Roman" w:cs="Times New Roman"/>
                      <w:color w:val="000000"/>
                      <w:sz w:val="20"/>
                      <w:szCs w:val="20"/>
                      <w:shd w:val="clear" w:color="auto" w:fill="FFFFFF"/>
                    </w:rPr>
                    <w:t xml:space="preserve"> : медицина </w:t>
                  </w:r>
                  <w:proofErr w:type="spellStart"/>
                  <w:r>
                    <w:rPr>
                      <w:rFonts w:ascii="Times New Roman" w:hAnsi="Times New Roman" w:cs="Times New Roman"/>
                      <w:color w:val="000000"/>
                      <w:sz w:val="20"/>
                      <w:szCs w:val="20"/>
                      <w:shd w:val="clear" w:color="auto" w:fill="FFFFFF"/>
                    </w:rPr>
                    <w:t>колледжі</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студенттері</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үшін</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акушерия</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пәнінен</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оқу-әдістемелік</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құралы</w:t>
                  </w:r>
                  <w:proofErr w:type="spellEnd"/>
                  <w:r>
                    <w:rPr>
                      <w:rFonts w:ascii="Times New Roman" w:hAnsi="Times New Roman" w:cs="Times New Roman"/>
                      <w:color w:val="000000"/>
                      <w:sz w:val="20"/>
                      <w:szCs w:val="20"/>
                      <w:shd w:val="clear" w:color="auto" w:fill="FFFFFF"/>
                    </w:rPr>
                    <w:t xml:space="preserve"> – 10 экземпляр</w:t>
                  </w:r>
                </w:p>
              </w:tc>
              <w:tc>
                <w:tcPr>
                  <w:tcW w:w="870" w:type="dxa"/>
                  <w:tcBorders>
                    <w:top w:val="single" w:sz="4" w:space="0" w:color="auto"/>
                    <w:left w:val="nil"/>
                    <w:bottom w:val="single" w:sz="4" w:space="0" w:color="auto"/>
                    <w:right w:val="single" w:sz="4" w:space="0" w:color="auto"/>
                  </w:tcBorders>
                  <w:vAlign w:val="center"/>
                </w:tcPr>
                <w:p w14:paraId="62E7EBB4"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p w14:paraId="764A439C"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1A10B51B"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0E0082FC"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r w:rsidR="002B2965" w14:paraId="5654116F"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584D0F41" w14:textId="77777777" w:rsidR="002B2965" w:rsidRDefault="00000000">
                  <w:pPr>
                    <w:spacing w:after="0" w:line="240" w:lineRule="auto"/>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Бищекова</w:t>
                  </w:r>
                  <w:proofErr w:type="spellEnd"/>
                  <w:r>
                    <w:rPr>
                      <w:rFonts w:ascii="Times New Roman" w:hAnsi="Times New Roman" w:cs="Times New Roman"/>
                      <w:color w:val="000000"/>
                      <w:sz w:val="20"/>
                      <w:szCs w:val="20"/>
                      <w:shd w:val="clear" w:color="auto" w:fill="FFFFFF"/>
                    </w:rPr>
                    <w:t xml:space="preserve"> Б. Н.</w:t>
                  </w:r>
                </w:p>
                <w:p w14:paraId="1F4F0C54" w14:textId="77777777" w:rsidR="002B2965" w:rsidRDefault="002B2965">
                  <w:pPr>
                    <w:spacing w:after="0" w:line="240" w:lineRule="auto"/>
                    <w:rPr>
                      <w:rFonts w:ascii="Times New Roman" w:hAnsi="Times New Roman" w:cs="Times New Roman"/>
                      <w:sz w:val="20"/>
                      <w:szCs w:val="20"/>
                      <w:lang w:val="en-US"/>
                    </w:rPr>
                  </w:pPr>
                </w:p>
              </w:tc>
              <w:tc>
                <w:tcPr>
                  <w:tcW w:w="3687" w:type="dxa"/>
                  <w:tcBorders>
                    <w:top w:val="single" w:sz="4" w:space="0" w:color="auto"/>
                    <w:left w:val="single" w:sz="4" w:space="0" w:color="auto"/>
                    <w:bottom w:val="single" w:sz="4" w:space="0" w:color="auto"/>
                    <w:right w:val="single" w:sz="4" w:space="0" w:color="auto"/>
                  </w:tcBorders>
                  <w:vAlign w:val="center"/>
                </w:tcPr>
                <w:p w14:paraId="3698B295" w14:textId="77777777" w:rsidR="002B2965" w:rsidRDefault="00000000">
                  <w:pPr>
                    <w:spacing w:after="0" w:line="240" w:lineRule="auto"/>
                    <w:rPr>
                      <w:rFonts w:ascii="Times New Roman" w:hAnsi="Times New Roman" w:cs="Times New Roman"/>
                      <w:sz w:val="20"/>
                      <w:szCs w:val="20"/>
                      <w:lang w:val="en-US"/>
                    </w:rPr>
                  </w:pPr>
                  <w:proofErr w:type="spellStart"/>
                  <w:r>
                    <w:rPr>
                      <w:rFonts w:ascii="Times New Roman" w:hAnsi="Times New Roman" w:cs="Times New Roman"/>
                      <w:color w:val="000000"/>
                      <w:sz w:val="20"/>
                      <w:szCs w:val="20"/>
                      <w:shd w:val="clear" w:color="auto" w:fill="FFFFFF"/>
                    </w:rPr>
                    <w:t>Қыз</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балалар</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және</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жасөспірімдер</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гинекологиясының</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негізгі</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мәселелері</w:t>
                  </w:r>
                  <w:proofErr w:type="spellEnd"/>
                  <w:r>
                    <w:rPr>
                      <w:rFonts w:ascii="Times New Roman" w:hAnsi="Times New Roman" w:cs="Times New Roman"/>
                      <w:color w:val="000000"/>
                      <w:sz w:val="20"/>
                      <w:szCs w:val="20"/>
                      <w:shd w:val="clear" w:color="auto" w:fill="FFFFFF"/>
                      <w:lang w:val="en-US"/>
                    </w:rPr>
                    <w:t xml:space="preserve"> : </w:t>
                  </w:r>
                  <w:proofErr w:type="spellStart"/>
                  <w:r>
                    <w:rPr>
                      <w:rFonts w:ascii="Times New Roman" w:hAnsi="Times New Roman" w:cs="Times New Roman"/>
                      <w:color w:val="000000"/>
                      <w:sz w:val="20"/>
                      <w:szCs w:val="20"/>
                      <w:shd w:val="clear" w:color="auto" w:fill="FFFFFF"/>
                    </w:rPr>
                    <w:t>оқу</w:t>
                  </w:r>
                  <w:proofErr w:type="spellEnd"/>
                  <w:r>
                    <w:rPr>
                      <w:rFonts w:ascii="Times New Roman" w:hAnsi="Times New Roman" w:cs="Times New Roman"/>
                      <w:color w:val="000000"/>
                      <w:sz w:val="20"/>
                      <w:szCs w:val="20"/>
                      <w:shd w:val="clear" w:color="auto" w:fill="FFFFFF"/>
                      <w:lang w:val="en-US"/>
                    </w:rPr>
                    <w:t xml:space="preserve"> </w:t>
                  </w:r>
                  <w:proofErr w:type="spellStart"/>
                  <w:r>
                    <w:rPr>
                      <w:rFonts w:ascii="Times New Roman" w:hAnsi="Times New Roman" w:cs="Times New Roman"/>
                      <w:color w:val="000000"/>
                      <w:sz w:val="20"/>
                      <w:szCs w:val="20"/>
                      <w:shd w:val="clear" w:color="auto" w:fill="FFFFFF"/>
                    </w:rPr>
                    <w:t>құралы</w:t>
                  </w:r>
                  <w:proofErr w:type="spellEnd"/>
                  <w:r>
                    <w:rPr>
                      <w:rFonts w:ascii="Times New Roman" w:hAnsi="Times New Roman" w:cs="Times New Roman"/>
                      <w:color w:val="000000"/>
                      <w:sz w:val="20"/>
                      <w:szCs w:val="20"/>
                      <w:shd w:val="clear" w:color="auto" w:fill="FFFFFF"/>
                      <w:lang w:val="en-US"/>
                    </w:rPr>
                    <w:t xml:space="preserve"> – 20 </w:t>
                  </w:r>
                  <w:r>
                    <w:rPr>
                      <w:rFonts w:ascii="Times New Roman" w:hAnsi="Times New Roman" w:cs="Times New Roman"/>
                      <w:color w:val="000000"/>
                      <w:sz w:val="20"/>
                      <w:szCs w:val="20"/>
                      <w:shd w:val="clear" w:color="auto" w:fill="FFFFFF"/>
                    </w:rPr>
                    <w:t>экземпляр</w:t>
                  </w:r>
                </w:p>
              </w:tc>
              <w:tc>
                <w:tcPr>
                  <w:tcW w:w="870" w:type="dxa"/>
                  <w:tcBorders>
                    <w:top w:val="single" w:sz="4" w:space="0" w:color="auto"/>
                    <w:left w:val="nil"/>
                    <w:bottom w:val="single" w:sz="4" w:space="0" w:color="auto"/>
                    <w:right w:val="single" w:sz="4" w:space="0" w:color="auto"/>
                  </w:tcBorders>
                  <w:vAlign w:val="center"/>
                </w:tcPr>
                <w:p w14:paraId="1B07BD39" w14:textId="77777777" w:rsidR="002B2965" w:rsidRDefault="002B2965">
                  <w:pPr>
                    <w:spacing w:after="0" w:line="240" w:lineRule="auto"/>
                    <w:rPr>
                      <w:rFonts w:ascii="Times New Roman" w:eastAsia="Times New Roman" w:hAnsi="Times New Roman" w:cs="Times New Roman"/>
                      <w:kern w:val="0"/>
                      <w:sz w:val="20"/>
                      <w:szCs w:val="20"/>
                      <w:lang w:val="en-US" w:eastAsia="ru-RU"/>
                      <w14:ligatures w14:val="none"/>
                    </w:rPr>
                  </w:pPr>
                </w:p>
                <w:p w14:paraId="12F2E4F0"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hAnsi="Times New Roman" w:cs="Times New Roman"/>
                      <w:color w:val="000000"/>
                      <w:sz w:val="20"/>
                      <w:szCs w:val="20"/>
                      <w:shd w:val="clear" w:color="auto" w:fill="FFFFFF"/>
                    </w:rPr>
                    <w:t>2021</w:t>
                  </w:r>
                </w:p>
                <w:p w14:paraId="0B458BA1"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060A5B0F" w14:textId="77777777" w:rsidR="002B2965" w:rsidRDefault="002B2965">
                  <w:pPr>
                    <w:spacing w:after="0" w:line="240" w:lineRule="auto"/>
                    <w:rPr>
                      <w:rFonts w:ascii="Times New Roman" w:eastAsia="Times New Roman" w:hAnsi="Times New Roman" w:cs="Times New Roman"/>
                      <w:kern w:val="0"/>
                      <w:sz w:val="20"/>
                      <w:szCs w:val="20"/>
                      <w:lang w:val="en-US" w:eastAsia="ru-RU"/>
                      <w14:ligatures w14:val="none"/>
                    </w:rPr>
                  </w:pPr>
                </w:p>
              </w:tc>
            </w:tr>
            <w:tr w:rsidR="002B2965" w14:paraId="2C02CE17"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722DB7FF"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А. Т. </w:t>
                  </w:r>
                  <w:proofErr w:type="spellStart"/>
                  <w:r>
                    <w:rPr>
                      <w:rFonts w:ascii="Times New Roman" w:hAnsi="Times New Roman" w:cs="Times New Roman"/>
                      <w:color w:val="000000"/>
                      <w:sz w:val="20"/>
                      <w:szCs w:val="20"/>
                      <w:shd w:val="clear" w:color="auto" w:fill="FFFFFF"/>
                    </w:rPr>
                    <w:t>Раисова</w:t>
                  </w:r>
                  <w:proofErr w:type="spellEnd"/>
                  <w:r>
                    <w:rPr>
                      <w:rFonts w:ascii="Times New Roman" w:hAnsi="Times New Roman" w:cs="Times New Roman"/>
                      <w:color w:val="000000"/>
                      <w:sz w:val="20"/>
                      <w:szCs w:val="20"/>
                      <w:shd w:val="clear" w:color="auto" w:fill="FFFFFF"/>
                    </w:rPr>
                    <w:t xml:space="preserve">, Р. Ғ. </w:t>
                  </w:r>
                  <w:proofErr w:type="spellStart"/>
                  <w:r>
                    <w:rPr>
                      <w:rFonts w:ascii="Times New Roman" w:hAnsi="Times New Roman" w:cs="Times New Roman"/>
                      <w:color w:val="000000"/>
                      <w:sz w:val="20"/>
                      <w:szCs w:val="20"/>
                      <w:shd w:val="clear" w:color="auto" w:fill="FFFFFF"/>
                    </w:rPr>
                    <w:t>Нұрқасымова</w:t>
                  </w:r>
                  <w:proofErr w:type="spellEnd"/>
                  <w:r>
                    <w:rPr>
                      <w:rFonts w:ascii="Times New Roman" w:hAnsi="Times New Roman" w:cs="Times New Roman"/>
                      <w:color w:val="000000"/>
                      <w:sz w:val="20"/>
                      <w:szCs w:val="20"/>
                      <w:shd w:val="clear" w:color="auto" w:fill="FFFFFF"/>
                    </w:rPr>
                    <w:t xml:space="preserve"> </w:t>
                  </w:r>
                </w:p>
                <w:p w14:paraId="5EF8A852" w14:textId="77777777" w:rsidR="002B2965" w:rsidRDefault="002B2965">
                  <w:pPr>
                    <w:spacing w:after="0" w:line="240" w:lineRule="auto"/>
                    <w:rPr>
                      <w:rFonts w:ascii="Times New Roman" w:hAnsi="Times New Roman" w:cs="Times New Roman"/>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045E4735" w14:textId="77777777" w:rsidR="002B2965" w:rsidRDefault="00000000">
                  <w:pPr>
                    <w:spacing w:after="0" w:line="240" w:lineRule="auto"/>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Акушерия</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және</w:t>
                  </w:r>
                  <w:proofErr w:type="spellEnd"/>
                  <w:r>
                    <w:rPr>
                      <w:rFonts w:ascii="Times New Roman" w:hAnsi="Times New Roman" w:cs="Times New Roman"/>
                      <w:color w:val="000000"/>
                      <w:sz w:val="20"/>
                      <w:szCs w:val="20"/>
                      <w:shd w:val="clear" w:color="auto" w:fill="FFFFFF"/>
                    </w:rPr>
                    <w:t xml:space="preserve"> гинекология : </w:t>
                  </w:r>
                  <w:proofErr w:type="spellStart"/>
                  <w:r>
                    <w:rPr>
                      <w:rFonts w:ascii="Times New Roman" w:hAnsi="Times New Roman" w:cs="Times New Roman"/>
                      <w:color w:val="000000"/>
                      <w:sz w:val="20"/>
                      <w:szCs w:val="20"/>
                      <w:shd w:val="clear" w:color="auto" w:fill="FFFFFF"/>
                    </w:rPr>
                    <w:t>оқулық</w:t>
                  </w:r>
                  <w:proofErr w:type="spellEnd"/>
                  <w:r>
                    <w:rPr>
                      <w:rFonts w:ascii="Times New Roman" w:hAnsi="Times New Roman" w:cs="Times New Roman"/>
                      <w:color w:val="000000"/>
                      <w:sz w:val="20"/>
                      <w:szCs w:val="20"/>
                      <w:shd w:val="clear" w:color="auto" w:fill="FFFFFF"/>
                    </w:rPr>
                    <w:t xml:space="preserve"> -25 экземпляр</w:t>
                  </w:r>
                </w:p>
              </w:tc>
              <w:tc>
                <w:tcPr>
                  <w:tcW w:w="870" w:type="dxa"/>
                  <w:tcBorders>
                    <w:top w:val="single" w:sz="4" w:space="0" w:color="auto"/>
                    <w:left w:val="nil"/>
                    <w:bottom w:val="single" w:sz="4" w:space="0" w:color="auto"/>
                    <w:right w:val="single" w:sz="4" w:space="0" w:color="auto"/>
                  </w:tcBorders>
                  <w:vAlign w:val="center"/>
                </w:tcPr>
                <w:p w14:paraId="2FDE6192"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p w14:paraId="0151E30D"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3D80285D"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78994BED" w14:textId="77777777" w:rsidR="002B2965" w:rsidRDefault="002B2965">
                  <w:pPr>
                    <w:spacing w:after="0" w:line="240" w:lineRule="auto"/>
                    <w:rPr>
                      <w:rFonts w:ascii="Times New Roman" w:eastAsia="Times New Roman" w:hAnsi="Times New Roman" w:cs="Times New Roman"/>
                      <w:kern w:val="0"/>
                      <w:sz w:val="20"/>
                      <w:szCs w:val="20"/>
                      <w:lang w:val="en-US" w:eastAsia="ru-RU"/>
                      <w14:ligatures w14:val="none"/>
                    </w:rPr>
                  </w:pPr>
                </w:p>
              </w:tc>
            </w:tr>
            <w:tr w:rsidR="002B2965" w14:paraId="339CD475" w14:textId="77777777">
              <w:trPr>
                <w:trHeight w:val="813"/>
              </w:trPr>
              <w:tc>
                <w:tcPr>
                  <w:tcW w:w="3294" w:type="dxa"/>
                  <w:tcBorders>
                    <w:top w:val="single" w:sz="4" w:space="0" w:color="auto"/>
                    <w:left w:val="single" w:sz="4" w:space="0" w:color="auto"/>
                    <w:bottom w:val="single" w:sz="4" w:space="0" w:color="auto"/>
                    <w:right w:val="single" w:sz="4" w:space="0" w:color="auto"/>
                  </w:tcBorders>
                  <w:vAlign w:val="center"/>
                </w:tcPr>
                <w:p w14:paraId="02A9201A"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Ә. Т. </w:t>
                  </w:r>
                  <w:proofErr w:type="spellStart"/>
                  <w:r>
                    <w:rPr>
                      <w:rFonts w:ascii="Times New Roman" w:hAnsi="Times New Roman" w:cs="Times New Roman"/>
                      <w:color w:val="000000"/>
                      <w:sz w:val="20"/>
                      <w:szCs w:val="20"/>
                      <w:shd w:val="clear" w:color="auto" w:fill="FFFFFF"/>
                    </w:rPr>
                    <w:t>Раисова</w:t>
                  </w:r>
                  <w:proofErr w:type="spellEnd"/>
                  <w:r>
                    <w:rPr>
                      <w:rFonts w:ascii="Times New Roman" w:hAnsi="Times New Roman" w:cs="Times New Roman"/>
                      <w:color w:val="000000"/>
                      <w:sz w:val="20"/>
                      <w:szCs w:val="20"/>
                      <w:shd w:val="clear" w:color="auto" w:fill="FFFFFF"/>
                    </w:rPr>
                    <w:t xml:space="preserve">, Г. Ж. </w:t>
                  </w:r>
                  <w:proofErr w:type="spellStart"/>
                  <w:r>
                    <w:rPr>
                      <w:rFonts w:ascii="Times New Roman" w:hAnsi="Times New Roman" w:cs="Times New Roman"/>
                      <w:color w:val="000000"/>
                      <w:sz w:val="20"/>
                      <w:szCs w:val="20"/>
                      <w:shd w:val="clear" w:color="auto" w:fill="FFFFFF"/>
                    </w:rPr>
                    <w:t>Бодыков</w:t>
                  </w:r>
                  <w:proofErr w:type="spellEnd"/>
                  <w:r>
                    <w:rPr>
                      <w:rFonts w:ascii="Times New Roman" w:hAnsi="Times New Roman" w:cs="Times New Roman"/>
                      <w:color w:val="000000"/>
                      <w:sz w:val="20"/>
                      <w:szCs w:val="20"/>
                      <w:shd w:val="clear" w:color="auto" w:fill="FFFFFF"/>
                    </w:rPr>
                    <w:t xml:space="preserve">, </w:t>
                  </w:r>
                </w:p>
                <w:p w14:paraId="2D412D75"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3879BB32"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310F47E7" w14:textId="77777777" w:rsidR="002B2965" w:rsidRDefault="002B2965">
                  <w:pPr>
                    <w:spacing w:after="0" w:line="240" w:lineRule="auto"/>
                    <w:rPr>
                      <w:rFonts w:ascii="Times New Roman" w:hAnsi="Times New Roman" w:cs="Times New Roman"/>
                      <w:color w:val="000000"/>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3246417C" w14:textId="77777777" w:rsidR="002B2965" w:rsidRDefault="00000000">
                  <w:pPr>
                    <w:spacing w:after="0" w:line="240" w:lineRule="auto"/>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Акушерия</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және</w:t>
                  </w:r>
                  <w:proofErr w:type="spellEnd"/>
                  <w:r>
                    <w:rPr>
                      <w:rFonts w:ascii="Times New Roman" w:hAnsi="Times New Roman" w:cs="Times New Roman"/>
                      <w:color w:val="000000"/>
                      <w:sz w:val="20"/>
                      <w:szCs w:val="20"/>
                      <w:shd w:val="clear" w:color="auto" w:fill="FFFFFF"/>
                    </w:rPr>
                    <w:t xml:space="preserve"> гинекология </w:t>
                  </w:r>
                  <w:proofErr w:type="spellStart"/>
                  <w:r>
                    <w:rPr>
                      <w:rFonts w:ascii="Times New Roman" w:hAnsi="Times New Roman" w:cs="Times New Roman"/>
                      <w:color w:val="000000"/>
                      <w:sz w:val="20"/>
                      <w:szCs w:val="20"/>
                      <w:shd w:val="clear" w:color="auto" w:fill="FFFFFF"/>
                    </w:rPr>
                    <w:t>пәнінен</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студенттердің</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өзіндік</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жұмысына</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арналған</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оқу</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құралы</w:t>
                  </w:r>
                  <w:proofErr w:type="spellEnd"/>
                  <w:r>
                    <w:rPr>
                      <w:rFonts w:ascii="Times New Roman" w:hAnsi="Times New Roman" w:cs="Times New Roman"/>
                      <w:color w:val="000000"/>
                      <w:sz w:val="20"/>
                      <w:szCs w:val="20"/>
                      <w:shd w:val="clear" w:color="auto" w:fill="FFFFFF"/>
                    </w:rPr>
                    <w:t xml:space="preserve"> – 20 экземпляр</w:t>
                  </w:r>
                </w:p>
                <w:p w14:paraId="4C4B0059" w14:textId="77777777" w:rsidR="002B2965" w:rsidRDefault="002B2965">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7459290D"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2020</w:t>
                  </w:r>
                </w:p>
                <w:p w14:paraId="1B88C5F2"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691E8FE1"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5482A911" w14:textId="77777777" w:rsidR="002B2965" w:rsidRDefault="002B2965">
                  <w:pPr>
                    <w:spacing w:after="0" w:line="240" w:lineRule="auto"/>
                    <w:rPr>
                      <w:rFonts w:ascii="Times New Roman" w:hAnsi="Times New Roman" w:cs="Times New Roman"/>
                      <w:color w:val="000000"/>
                      <w:sz w:val="20"/>
                      <w:szCs w:val="20"/>
                    </w:rPr>
                  </w:pPr>
                </w:p>
              </w:tc>
            </w:tr>
            <w:tr w:rsidR="002B2965" w14:paraId="5FD085A4" w14:textId="77777777">
              <w:trPr>
                <w:trHeight w:val="954"/>
              </w:trPr>
              <w:tc>
                <w:tcPr>
                  <w:tcW w:w="3294" w:type="dxa"/>
                  <w:tcBorders>
                    <w:top w:val="single" w:sz="4" w:space="0" w:color="auto"/>
                    <w:left w:val="single" w:sz="4" w:space="0" w:color="auto"/>
                    <w:bottom w:val="single" w:sz="4" w:space="0" w:color="auto"/>
                    <w:right w:val="single" w:sz="4" w:space="0" w:color="auto"/>
                  </w:tcBorders>
                  <w:vAlign w:val="center"/>
                </w:tcPr>
                <w:p w14:paraId="228F59D5" w14:textId="77777777" w:rsidR="002B2965" w:rsidRDefault="00000000">
                  <w:pPr>
                    <w:spacing w:after="0" w:line="240" w:lineRule="auto"/>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Раисова</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Адебиат</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Темирбулатовна</w:t>
                  </w:r>
                  <w:proofErr w:type="spellEnd"/>
                </w:p>
                <w:p w14:paraId="7076053C" w14:textId="77777777" w:rsidR="002B2965" w:rsidRDefault="002B2965">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7AB3CC39"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Норма и патология в детской и подростковой гинекологии: монография – 10 экземпляр</w:t>
                  </w:r>
                </w:p>
              </w:tc>
              <w:tc>
                <w:tcPr>
                  <w:tcW w:w="870" w:type="dxa"/>
                  <w:tcBorders>
                    <w:top w:val="single" w:sz="4" w:space="0" w:color="auto"/>
                    <w:left w:val="nil"/>
                    <w:bottom w:val="single" w:sz="4" w:space="0" w:color="auto"/>
                    <w:right w:val="single" w:sz="4" w:space="0" w:color="auto"/>
                  </w:tcBorders>
                  <w:vAlign w:val="center"/>
                </w:tcPr>
                <w:p w14:paraId="5EAEA99B"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6DAD85BC"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34F062C0"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0509377F"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p w14:paraId="4DA2AB26"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748CAA7E"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53758DDF"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r w:rsidR="002B2965" w14:paraId="1714B375" w14:textId="77777777">
              <w:trPr>
                <w:trHeight w:val="763"/>
              </w:trPr>
              <w:tc>
                <w:tcPr>
                  <w:tcW w:w="3294" w:type="dxa"/>
                  <w:tcBorders>
                    <w:top w:val="single" w:sz="4" w:space="0" w:color="auto"/>
                    <w:left w:val="single" w:sz="4" w:space="0" w:color="auto"/>
                    <w:bottom w:val="single" w:sz="4" w:space="0" w:color="auto"/>
                    <w:right w:val="single" w:sz="4" w:space="0" w:color="auto"/>
                  </w:tcBorders>
                  <w:vAlign w:val="center"/>
                </w:tcPr>
                <w:p w14:paraId="5DA3D86A"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Российский ун-т дружбы народов</w:t>
                  </w:r>
                </w:p>
                <w:p w14:paraId="71B253AA" w14:textId="77777777" w:rsidR="002B2965" w:rsidRDefault="002B2965">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614095F2"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Акушерство учебник  - 10 экземпляр</w:t>
                  </w:r>
                </w:p>
                <w:p w14:paraId="05C5420E"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7B83BE17" w14:textId="77777777" w:rsidR="002B2965" w:rsidRDefault="002B2965">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0820829A"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623F065D"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2021</w:t>
                  </w:r>
                </w:p>
                <w:p w14:paraId="26E4155F"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r w:rsidR="002B2965" w14:paraId="4873671D" w14:textId="77777777">
              <w:trPr>
                <w:trHeight w:val="751"/>
              </w:trPr>
              <w:tc>
                <w:tcPr>
                  <w:tcW w:w="3294" w:type="dxa"/>
                  <w:tcBorders>
                    <w:top w:val="single" w:sz="4" w:space="0" w:color="auto"/>
                    <w:left w:val="single" w:sz="4" w:space="0" w:color="auto"/>
                    <w:bottom w:val="single" w:sz="4" w:space="0" w:color="auto"/>
                    <w:right w:val="single" w:sz="4" w:space="0" w:color="auto"/>
                  </w:tcBorders>
                  <w:vAlign w:val="center"/>
                </w:tcPr>
                <w:p w14:paraId="10355018"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Б. К. Аманжолова, А. М. Курманова, А. Ж. </w:t>
                  </w:r>
                  <w:proofErr w:type="spellStart"/>
                  <w:r>
                    <w:rPr>
                      <w:rFonts w:ascii="Times New Roman" w:hAnsi="Times New Roman" w:cs="Times New Roman"/>
                      <w:color w:val="000000"/>
                      <w:sz w:val="20"/>
                      <w:szCs w:val="20"/>
                      <w:shd w:val="clear" w:color="auto" w:fill="FFFFFF"/>
                    </w:rPr>
                    <w:t>Ахенбекова</w:t>
                  </w:r>
                  <w:proofErr w:type="spellEnd"/>
                  <w:r>
                    <w:rPr>
                      <w:rFonts w:ascii="Times New Roman" w:hAnsi="Times New Roman" w:cs="Times New Roman"/>
                      <w:color w:val="000000"/>
                      <w:sz w:val="20"/>
                      <w:szCs w:val="20"/>
                      <w:shd w:val="clear" w:color="auto" w:fill="FFFFFF"/>
                    </w:rPr>
                    <w:t xml:space="preserve"> [и др.]</w:t>
                  </w:r>
                </w:p>
                <w:p w14:paraId="684E7239"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2480D5D1" w14:textId="77777777" w:rsidR="002B2965" w:rsidRDefault="002B2965">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7D9775FC"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Аномальные маточные кровотечения у девочек-подростов : учеб.-методическое пособие  - 20 экземпляр</w:t>
                  </w:r>
                </w:p>
                <w:p w14:paraId="36963431" w14:textId="77777777" w:rsidR="002B2965" w:rsidRDefault="002B2965">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3B5D0827"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7B0E9D86"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2021</w:t>
                  </w:r>
                </w:p>
                <w:p w14:paraId="7ABE2A51"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6C6A6361"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r w:rsidR="002B2965" w14:paraId="7CFE9F1D" w14:textId="77777777">
              <w:trPr>
                <w:trHeight w:val="814"/>
              </w:trPr>
              <w:tc>
                <w:tcPr>
                  <w:tcW w:w="3294" w:type="dxa"/>
                  <w:tcBorders>
                    <w:top w:val="single" w:sz="4" w:space="0" w:color="auto"/>
                    <w:left w:val="single" w:sz="4" w:space="0" w:color="auto"/>
                    <w:bottom w:val="single" w:sz="4" w:space="0" w:color="auto"/>
                    <w:right w:val="single" w:sz="4" w:space="0" w:color="auto"/>
                  </w:tcBorders>
                  <w:vAlign w:val="center"/>
                </w:tcPr>
                <w:p w14:paraId="0E47AC83"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ред. </w:t>
                  </w:r>
                  <w:proofErr w:type="spellStart"/>
                  <w:r>
                    <w:rPr>
                      <w:rFonts w:ascii="Times New Roman" w:hAnsi="Times New Roman" w:cs="Times New Roman"/>
                      <w:color w:val="000000"/>
                      <w:sz w:val="20"/>
                      <w:szCs w:val="20"/>
                      <w:shd w:val="clear" w:color="auto" w:fill="FFFFFF"/>
                    </w:rPr>
                    <w:t>басқ</w:t>
                  </w:r>
                  <w:proofErr w:type="spellEnd"/>
                  <w:r>
                    <w:rPr>
                      <w:rFonts w:ascii="Times New Roman" w:hAnsi="Times New Roman" w:cs="Times New Roman"/>
                      <w:color w:val="000000"/>
                      <w:sz w:val="20"/>
                      <w:szCs w:val="20"/>
                      <w:shd w:val="clear" w:color="auto" w:fill="FFFFFF"/>
                    </w:rPr>
                    <w:t xml:space="preserve">. В. Е. Радзинский ; </w:t>
                  </w:r>
                  <w:proofErr w:type="spellStart"/>
                  <w:r>
                    <w:rPr>
                      <w:rFonts w:ascii="Times New Roman" w:hAnsi="Times New Roman" w:cs="Times New Roman"/>
                      <w:color w:val="000000"/>
                      <w:sz w:val="20"/>
                      <w:szCs w:val="20"/>
                      <w:shd w:val="clear" w:color="auto" w:fill="FFFFFF"/>
                    </w:rPr>
                    <w:t>қазақ</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тіл</w:t>
                  </w:r>
                  <w:proofErr w:type="spellEnd"/>
                  <w:r>
                    <w:rPr>
                      <w:rFonts w:ascii="Times New Roman" w:hAnsi="Times New Roman" w:cs="Times New Roman"/>
                      <w:color w:val="000000"/>
                      <w:sz w:val="20"/>
                      <w:szCs w:val="20"/>
                      <w:shd w:val="clear" w:color="auto" w:fill="FFFFFF"/>
                    </w:rPr>
                    <w:t xml:space="preserve">. ауд. А. Б. </w:t>
                  </w:r>
                  <w:proofErr w:type="spellStart"/>
                  <w:r>
                    <w:rPr>
                      <w:rFonts w:ascii="Times New Roman" w:hAnsi="Times New Roman" w:cs="Times New Roman"/>
                      <w:color w:val="000000"/>
                      <w:sz w:val="20"/>
                      <w:szCs w:val="20"/>
                      <w:shd w:val="clear" w:color="auto" w:fill="FFFFFF"/>
                    </w:rPr>
                    <w:t>Түсіпқалиев</w:t>
                  </w:r>
                  <w:proofErr w:type="spellEnd"/>
                  <w:r>
                    <w:rPr>
                      <w:rFonts w:ascii="Times New Roman" w:hAnsi="Times New Roman" w:cs="Times New Roman"/>
                      <w:color w:val="000000"/>
                      <w:sz w:val="20"/>
                      <w:szCs w:val="20"/>
                      <w:shd w:val="clear" w:color="auto" w:fill="FFFFFF"/>
                    </w:rPr>
                    <w:t xml:space="preserve">, </w:t>
                  </w:r>
                </w:p>
              </w:tc>
              <w:tc>
                <w:tcPr>
                  <w:tcW w:w="3687" w:type="dxa"/>
                  <w:tcBorders>
                    <w:top w:val="single" w:sz="4" w:space="0" w:color="auto"/>
                    <w:left w:val="single" w:sz="4" w:space="0" w:color="auto"/>
                    <w:bottom w:val="single" w:sz="4" w:space="0" w:color="auto"/>
                    <w:right w:val="single" w:sz="4" w:space="0" w:color="auto"/>
                  </w:tcBorders>
                  <w:vAlign w:val="center"/>
                </w:tcPr>
                <w:p w14:paraId="6EB1E36C" w14:textId="77777777" w:rsidR="002B2965" w:rsidRDefault="002B2965">
                  <w:pPr>
                    <w:spacing w:after="0" w:line="240" w:lineRule="auto"/>
                    <w:rPr>
                      <w:rFonts w:ascii="Times New Roman" w:hAnsi="Times New Roman" w:cs="Times New Roman"/>
                      <w:color w:val="000000"/>
                      <w:sz w:val="20"/>
                      <w:szCs w:val="20"/>
                      <w:shd w:val="clear" w:color="auto" w:fill="FFFFFF"/>
                    </w:rPr>
                  </w:pPr>
                </w:p>
                <w:p w14:paraId="396E8B2A" w14:textId="77777777" w:rsidR="002B2965"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Гинекология. </w:t>
                  </w:r>
                  <w:proofErr w:type="spellStart"/>
                  <w:r>
                    <w:rPr>
                      <w:rFonts w:ascii="Times New Roman" w:hAnsi="Times New Roman" w:cs="Times New Roman"/>
                      <w:color w:val="000000"/>
                      <w:sz w:val="20"/>
                      <w:szCs w:val="20"/>
                      <w:shd w:val="clear" w:color="auto" w:fill="FFFFFF"/>
                    </w:rPr>
                    <w:t>Тәжірибелік</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сабақтарға</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арналған</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нұсқаулық</w:t>
                  </w:r>
                  <w:proofErr w:type="spellEnd"/>
                  <w:r>
                    <w:rPr>
                      <w:rFonts w:ascii="Times New Roman" w:hAnsi="Times New Roman" w:cs="Times New Roman"/>
                      <w:color w:val="000000"/>
                      <w:sz w:val="20"/>
                      <w:szCs w:val="20"/>
                      <w:shd w:val="clear" w:color="auto" w:fill="FFFFFF"/>
                    </w:rPr>
                    <w:t xml:space="preserve"> : </w:t>
                  </w:r>
                  <w:proofErr w:type="spellStart"/>
                  <w:r>
                    <w:rPr>
                      <w:rFonts w:ascii="Times New Roman" w:hAnsi="Times New Roman" w:cs="Times New Roman"/>
                      <w:color w:val="000000"/>
                      <w:sz w:val="20"/>
                      <w:szCs w:val="20"/>
                      <w:shd w:val="clear" w:color="auto" w:fill="FFFFFF"/>
                    </w:rPr>
                    <w:t>оқу</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құралы</w:t>
                  </w:r>
                  <w:proofErr w:type="spellEnd"/>
                  <w:r>
                    <w:rPr>
                      <w:rFonts w:ascii="Times New Roman" w:hAnsi="Times New Roman" w:cs="Times New Roman"/>
                      <w:color w:val="000000"/>
                      <w:sz w:val="20"/>
                      <w:szCs w:val="20"/>
                      <w:shd w:val="clear" w:color="auto" w:fill="FFFFFF"/>
                    </w:rPr>
                    <w:t xml:space="preserve">  - 10 экземпляр</w:t>
                  </w:r>
                </w:p>
                <w:p w14:paraId="60DD9782" w14:textId="77777777" w:rsidR="002B2965" w:rsidRDefault="002B2965">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300A3A7B"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13725BE0"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253B5607" w14:textId="77777777" w:rsidR="002B2965"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p w14:paraId="7060001D"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2DF153DE"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p w14:paraId="1E2B44E4" w14:textId="77777777" w:rsidR="002B2965" w:rsidRDefault="002B2965">
                  <w:pPr>
                    <w:spacing w:after="0" w:line="240" w:lineRule="auto"/>
                    <w:rPr>
                      <w:rFonts w:ascii="Times New Roman" w:eastAsia="Times New Roman" w:hAnsi="Times New Roman" w:cs="Times New Roman"/>
                      <w:kern w:val="0"/>
                      <w:sz w:val="20"/>
                      <w:szCs w:val="20"/>
                      <w:lang w:eastAsia="ru-RU"/>
                      <w14:ligatures w14:val="none"/>
                    </w:rPr>
                  </w:pPr>
                </w:p>
              </w:tc>
            </w:tr>
          </w:tbl>
          <w:p w14:paraId="4F2B15E4" w14:textId="77777777" w:rsidR="002B2965" w:rsidRDefault="002B2965">
            <w:pPr>
              <w:spacing w:after="0" w:line="240" w:lineRule="auto"/>
              <w:jc w:val="both"/>
              <w:rPr>
                <w:rFonts w:ascii="Times New Roman" w:hAnsi="Times New Roman" w:cs="Times New Roman"/>
                <w:sz w:val="20"/>
                <w:szCs w:val="20"/>
                <w:lang w:val="kk-KZ"/>
              </w:rPr>
            </w:pPr>
          </w:p>
        </w:tc>
      </w:tr>
      <w:tr w:rsidR="002B2965" w14:paraId="2719B06C" w14:textId="77777777">
        <w:trPr>
          <w:gridBefore w:val="1"/>
          <w:gridAfter w:val="8"/>
          <w:wBefore w:w="29" w:type="dxa"/>
          <w:wAfter w:w="11639" w:type="dxa"/>
          <w:trHeight w:val="72"/>
        </w:trPr>
        <w:tc>
          <w:tcPr>
            <w:tcW w:w="1716" w:type="dxa"/>
            <w:gridSpan w:val="7"/>
            <w:vMerge/>
          </w:tcPr>
          <w:p w14:paraId="1BB979AB" w14:textId="77777777" w:rsidR="002B2965" w:rsidRDefault="002B2965">
            <w:pPr>
              <w:spacing w:after="0" w:line="240" w:lineRule="auto"/>
              <w:jc w:val="both"/>
              <w:rPr>
                <w:rFonts w:ascii="Times New Roman" w:hAnsi="Times New Roman" w:cs="Times New Roman"/>
                <w:sz w:val="20"/>
                <w:szCs w:val="20"/>
                <w:lang w:val="kk-KZ"/>
              </w:rPr>
            </w:pPr>
          </w:p>
        </w:tc>
        <w:tc>
          <w:tcPr>
            <w:tcW w:w="8222" w:type="dxa"/>
            <w:gridSpan w:val="17"/>
          </w:tcPr>
          <w:p w14:paraId="357D685E" w14:textId="77777777" w:rsidR="002B2965" w:rsidRDefault="002B2965">
            <w:pPr>
              <w:pStyle w:val="af6"/>
              <w:spacing w:after="0" w:line="240" w:lineRule="auto"/>
              <w:ind w:left="248"/>
              <w:rPr>
                <w:rFonts w:ascii="Times New Roman" w:eastAsia="Calibri" w:hAnsi="Times New Roman" w:cs="Times New Roman"/>
                <w:sz w:val="20"/>
                <w:szCs w:val="20"/>
                <w:lang w:val="en-US"/>
              </w:rPr>
            </w:pPr>
          </w:p>
        </w:tc>
      </w:tr>
      <w:tr w:rsidR="002B2965" w:rsidRPr="006C5A9C" w14:paraId="42417383" w14:textId="77777777">
        <w:trPr>
          <w:gridBefore w:val="1"/>
          <w:gridAfter w:val="8"/>
          <w:wBefore w:w="29" w:type="dxa"/>
          <w:wAfter w:w="11639" w:type="dxa"/>
        </w:trPr>
        <w:tc>
          <w:tcPr>
            <w:tcW w:w="1716" w:type="dxa"/>
            <w:gridSpan w:val="7"/>
          </w:tcPr>
          <w:p w14:paraId="1F91E3A5"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Электрон</w:t>
            </w:r>
            <w:r>
              <w:rPr>
                <w:rFonts w:ascii="Times New Roman" w:hAnsi="Times New Roman" w:cs="Times New Roman"/>
                <w:sz w:val="20"/>
                <w:szCs w:val="20"/>
                <w:lang w:val="kk-KZ"/>
              </w:rPr>
              <w:t xml:space="preserve">ды </w:t>
            </w:r>
            <w:r>
              <w:rPr>
                <w:rFonts w:ascii="Times New Roman" w:hAnsi="Times New Roman" w:cs="Times New Roman"/>
                <w:sz w:val="20"/>
                <w:szCs w:val="20"/>
              </w:rPr>
              <w:t xml:space="preserve"> </w:t>
            </w:r>
            <w:proofErr w:type="spellStart"/>
            <w:r>
              <w:rPr>
                <w:rFonts w:ascii="Times New Roman" w:hAnsi="Times New Roman" w:cs="Times New Roman"/>
                <w:sz w:val="20"/>
                <w:szCs w:val="20"/>
              </w:rPr>
              <w:t>ресурстар</w:t>
            </w:r>
            <w:proofErr w:type="spellEnd"/>
          </w:p>
        </w:tc>
        <w:tc>
          <w:tcPr>
            <w:tcW w:w="8222" w:type="dxa"/>
            <w:gridSpan w:val="17"/>
          </w:tcPr>
          <w:p w14:paraId="3AD70490" w14:textId="77777777" w:rsidR="002B2965" w:rsidRDefault="00000000">
            <w:pPr>
              <w:pStyle w:val="af6"/>
              <w:spacing w:after="0" w:line="240" w:lineRule="auto"/>
              <w:ind w:left="248" w:hanging="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Желілік-ресурстар:</w:t>
            </w:r>
          </w:p>
          <w:p w14:paraId="65D6D70F" w14:textId="77777777" w:rsidR="002B2965" w:rsidRDefault="00000000">
            <w:pPr>
              <w:pStyle w:val="af6"/>
              <w:numPr>
                <w:ilvl w:val="0"/>
                <w:numId w:val="4"/>
              </w:numPr>
              <w:spacing w:after="0" w:line="240" w:lineRule="auto"/>
              <w:ind w:left="248" w:hanging="284"/>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Medscape.com - </w:t>
            </w:r>
            <w:hyperlink r:id="rId7" w:history="1">
              <w:r w:rsidR="002B2965">
                <w:rPr>
                  <w:rStyle w:val="a5"/>
                  <w:rFonts w:ascii="Times New Roman" w:hAnsi="Times New Roman" w:cs="Times New Roman"/>
                  <w:sz w:val="20"/>
                  <w:szCs w:val="20"/>
                  <w:lang w:val="en-US"/>
                </w:rPr>
                <w:t>https://www.medscape.com/familymedicine</w:t>
              </w:r>
            </w:hyperlink>
          </w:p>
          <w:p w14:paraId="7E0556FA" w14:textId="77777777" w:rsidR="002B2965" w:rsidRDefault="00000000">
            <w:pPr>
              <w:pStyle w:val="af6"/>
              <w:numPr>
                <w:ilvl w:val="0"/>
                <w:numId w:val="4"/>
              </w:numPr>
              <w:spacing w:after="0" w:line="240" w:lineRule="auto"/>
              <w:ind w:left="248" w:hanging="284"/>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Oxfordmedicine.com -</w:t>
            </w:r>
            <w:hyperlink r:id="rId8" w:history="1">
              <w:r w:rsidR="002B2965">
                <w:rPr>
                  <w:rStyle w:val="a5"/>
                  <w:rFonts w:ascii="Times New Roman" w:hAnsi="Times New Roman" w:cs="Times New Roman"/>
                  <w:sz w:val="20"/>
                  <w:szCs w:val="20"/>
                  <w:lang w:val="en-US"/>
                </w:rPr>
                <w:t>https://oxfordmedicine.com/</w:t>
              </w:r>
            </w:hyperlink>
          </w:p>
          <w:p w14:paraId="2DE6B0AE" w14:textId="77777777" w:rsidR="002B2965" w:rsidRDefault="002B2965">
            <w:pPr>
              <w:pStyle w:val="af6"/>
              <w:numPr>
                <w:ilvl w:val="0"/>
                <w:numId w:val="4"/>
              </w:numPr>
              <w:spacing w:after="0" w:line="240" w:lineRule="auto"/>
              <w:ind w:left="248" w:hanging="284"/>
              <w:rPr>
                <w:rFonts w:ascii="Times New Roman" w:eastAsia="Calibri" w:hAnsi="Times New Roman" w:cs="Times New Roman"/>
                <w:b/>
                <w:sz w:val="20"/>
                <w:szCs w:val="20"/>
                <w:lang w:val="en-US"/>
              </w:rPr>
            </w:pPr>
            <w:hyperlink r:id="rId9" w:history="1">
              <w:r>
                <w:rPr>
                  <w:rFonts w:ascii="Times New Roman" w:eastAsia="Calibri" w:hAnsi="Times New Roman" w:cs="Times New Roman"/>
                  <w:color w:val="000000" w:themeColor="text1"/>
                  <w:sz w:val="20"/>
                  <w:szCs w:val="20"/>
                  <w:lang w:val="en-US"/>
                </w:rPr>
                <w:t>Uptodate.com</w:t>
              </w:r>
            </w:hyperlink>
            <w:r>
              <w:rPr>
                <w:rFonts w:ascii="Times New Roman" w:eastAsia="Calibri" w:hAnsi="Times New Roman" w:cs="Times New Roman"/>
                <w:b/>
                <w:color w:val="000000" w:themeColor="text1"/>
                <w:sz w:val="20"/>
                <w:szCs w:val="20"/>
                <w:lang w:val="en-US"/>
              </w:rPr>
              <w:t xml:space="preserve"> - </w:t>
            </w:r>
            <w:hyperlink r:id="rId10" w:history="1">
              <w:r>
                <w:rPr>
                  <w:rStyle w:val="a5"/>
                  <w:rFonts w:ascii="Times New Roman" w:hAnsi="Times New Roman" w:cs="Times New Roman"/>
                  <w:b/>
                  <w:sz w:val="20"/>
                  <w:szCs w:val="20"/>
                  <w:lang w:val="en-US"/>
                </w:rPr>
                <w:t>https://www.wolterskluwer.com/en/solutions/uptodate</w:t>
              </w:r>
            </w:hyperlink>
          </w:p>
          <w:p w14:paraId="0614C06E" w14:textId="77777777" w:rsidR="002B2965" w:rsidRDefault="00000000">
            <w:pPr>
              <w:pStyle w:val="af6"/>
              <w:numPr>
                <w:ilvl w:val="0"/>
                <w:numId w:val="4"/>
              </w:numPr>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Osmosis - </w:t>
            </w:r>
            <w:hyperlink r:id="rId11" w:history="1">
              <w:r w:rsidR="002B2965">
                <w:rPr>
                  <w:rStyle w:val="a5"/>
                  <w:rFonts w:ascii="Times New Roman" w:hAnsi="Times New Roman" w:cs="Times New Roman"/>
                  <w:b/>
                  <w:sz w:val="20"/>
                  <w:szCs w:val="20"/>
                  <w:lang w:val="en-US"/>
                </w:rPr>
                <w:t>https://www.youtube.com/c/osmosis</w:t>
              </w:r>
            </w:hyperlink>
          </w:p>
          <w:p w14:paraId="6526FECC" w14:textId="77777777" w:rsidR="002B2965" w:rsidRDefault="00000000">
            <w:pPr>
              <w:pStyle w:val="af6"/>
              <w:numPr>
                <w:ilvl w:val="0"/>
                <w:numId w:val="4"/>
              </w:numPr>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Ninja Nerd - </w:t>
            </w:r>
            <w:hyperlink r:id="rId12" w:history="1">
              <w:r w:rsidR="002B2965">
                <w:rPr>
                  <w:rStyle w:val="a5"/>
                  <w:rFonts w:ascii="Times New Roman" w:hAnsi="Times New Roman" w:cs="Times New Roman"/>
                  <w:b/>
                  <w:sz w:val="20"/>
                  <w:szCs w:val="20"/>
                  <w:lang w:val="en-US"/>
                </w:rPr>
                <w:t>https://www.youtube.com/c/NinjaNerdScience/videos</w:t>
              </w:r>
            </w:hyperlink>
          </w:p>
          <w:p w14:paraId="2409B2D9" w14:textId="77777777" w:rsidR="002B2965" w:rsidRDefault="00000000">
            <w:pPr>
              <w:pStyle w:val="af6"/>
              <w:numPr>
                <w:ilvl w:val="0"/>
                <w:numId w:val="4"/>
              </w:numPr>
              <w:spacing w:after="0" w:line="240" w:lineRule="auto"/>
              <w:ind w:left="248" w:hanging="284"/>
              <w:rPr>
                <w:rFonts w:ascii="Times New Roman" w:eastAsia="Calibri" w:hAnsi="Times New Roman" w:cs="Times New Roman"/>
                <w:b/>
                <w:sz w:val="20"/>
                <w:szCs w:val="20"/>
                <w:lang w:val="en-US"/>
              </w:rPr>
            </w:pPr>
            <w:proofErr w:type="spellStart"/>
            <w:r>
              <w:rPr>
                <w:rFonts w:ascii="Times New Roman" w:eastAsia="Calibri" w:hAnsi="Times New Roman" w:cs="Times New Roman"/>
                <w:b/>
                <w:sz w:val="20"/>
                <w:szCs w:val="20"/>
                <w:lang w:val="en-US"/>
              </w:rPr>
              <w:t>CorMedicale</w:t>
            </w:r>
            <w:proofErr w:type="spellEnd"/>
            <w:r>
              <w:rPr>
                <w:rFonts w:ascii="Times New Roman" w:eastAsia="Calibri" w:hAnsi="Times New Roman" w:cs="Times New Roman"/>
                <w:b/>
                <w:sz w:val="20"/>
                <w:szCs w:val="20"/>
                <w:lang w:val="en-US"/>
              </w:rPr>
              <w:t xml:space="preserve"> - </w:t>
            </w:r>
            <w:hyperlink r:id="rId13" w:history="1">
              <w:r w:rsidR="002B2965">
                <w:rPr>
                  <w:rStyle w:val="a5"/>
                  <w:rFonts w:ascii="Times New Roman" w:hAnsi="Times New Roman" w:cs="Times New Roman"/>
                  <w:b/>
                  <w:sz w:val="20"/>
                  <w:szCs w:val="20"/>
                  <w:lang w:val="en-US"/>
                </w:rPr>
                <w:t>https://www.youtube.com/c/CorMedicale</w:t>
              </w:r>
            </w:hyperlink>
            <w:r>
              <w:rPr>
                <w:rStyle w:val="a5"/>
                <w:rFonts w:ascii="Times New Roman" w:hAnsi="Times New Roman" w:cs="Times New Roman"/>
                <w:b/>
                <w:sz w:val="20"/>
                <w:szCs w:val="20"/>
                <w:lang w:val="en-US"/>
              </w:rPr>
              <w:t xml:space="preserve"> </w:t>
            </w:r>
          </w:p>
          <w:p w14:paraId="231F0766" w14:textId="77777777" w:rsidR="002B2965" w:rsidRDefault="00000000">
            <w:pPr>
              <w:pStyle w:val="af6"/>
              <w:numPr>
                <w:ilvl w:val="0"/>
                <w:numId w:val="4"/>
              </w:numPr>
              <w:spacing w:after="0" w:line="240" w:lineRule="auto"/>
              <w:ind w:left="248" w:hanging="284"/>
              <w:rPr>
                <w:rFonts w:ascii="Times New Roman" w:hAnsi="Times New Roman" w:cs="Times New Roman"/>
                <w:b/>
                <w:color w:val="000000"/>
                <w:sz w:val="20"/>
                <w:szCs w:val="20"/>
                <w:lang w:val="en-US"/>
              </w:rPr>
            </w:pPr>
            <w:proofErr w:type="spellStart"/>
            <w:r>
              <w:rPr>
                <w:rFonts w:ascii="Times New Roman" w:eastAsia="Calibri" w:hAnsi="Times New Roman" w:cs="Times New Roman"/>
                <w:b/>
                <w:sz w:val="20"/>
                <w:szCs w:val="20"/>
                <w:lang w:val="en-US"/>
              </w:rPr>
              <w:t>Lecturio</w:t>
            </w:r>
            <w:proofErr w:type="spellEnd"/>
            <w:r>
              <w:rPr>
                <w:rFonts w:ascii="Times New Roman" w:eastAsia="Calibri" w:hAnsi="Times New Roman" w:cs="Times New Roman"/>
                <w:b/>
                <w:sz w:val="20"/>
                <w:szCs w:val="20"/>
                <w:lang w:val="en-US"/>
              </w:rPr>
              <w:t xml:space="preserve"> Medical</w:t>
            </w:r>
            <w:r>
              <w:rPr>
                <w:rFonts w:ascii="Times New Roman" w:eastAsia="Calibri" w:hAnsi="Times New Roman" w:cs="Times New Roman"/>
                <w:b/>
                <w:sz w:val="20"/>
                <w:szCs w:val="20"/>
                <w:lang w:val="en-GB"/>
              </w:rPr>
              <w:t xml:space="preserve"> - </w:t>
            </w:r>
            <w:hyperlink r:id="rId14" w:history="1">
              <w:r w:rsidR="002B2965">
                <w:rPr>
                  <w:rStyle w:val="a5"/>
                  <w:rFonts w:ascii="Times New Roman" w:hAnsi="Times New Roman" w:cs="Times New Roman"/>
                  <w:b/>
                  <w:sz w:val="20"/>
                  <w:szCs w:val="20"/>
                  <w:lang w:val="en-GB"/>
                </w:rPr>
                <w:t>https://www.youtube.com/channel/UCbYmF43dpGHz8gi2ugiXr0Q</w:t>
              </w:r>
            </w:hyperlink>
          </w:p>
          <w:p w14:paraId="786BA25A" w14:textId="77777777" w:rsidR="002B2965" w:rsidRDefault="00000000">
            <w:pPr>
              <w:pStyle w:val="af6"/>
              <w:numPr>
                <w:ilvl w:val="0"/>
                <w:numId w:val="4"/>
              </w:numPr>
              <w:spacing w:after="0" w:line="240" w:lineRule="auto"/>
              <w:ind w:left="248" w:hanging="284"/>
              <w:rPr>
                <w:rFonts w:ascii="Times New Roman" w:hAnsi="Times New Roman" w:cs="Times New Roman"/>
                <w:b/>
                <w:color w:val="000000"/>
                <w:sz w:val="20"/>
                <w:szCs w:val="20"/>
                <w:lang w:val="en-US"/>
              </w:rPr>
            </w:pPr>
            <w:proofErr w:type="spellStart"/>
            <w:r>
              <w:rPr>
                <w:rFonts w:ascii="Times New Roman" w:eastAsia="Calibri" w:hAnsi="Times New Roman" w:cs="Times New Roman"/>
                <w:b/>
                <w:sz w:val="20"/>
                <w:szCs w:val="20"/>
                <w:lang w:val="en-US"/>
              </w:rPr>
              <w:t>SciDrugs</w:t>
            </w:r>
            <w:proofErr w:type="spellEnd"/>
            <w:r>
              <w:rPr>
                <w:rFonts w:ascii="Times New Roman" w:eastAsia="Calibri" w:hAnsi="Times New Roman" w:cs="Times New Roman"/>
                <w:b/>
                <w:sz w:val="20"/>
                <w:szCs w:val="20"/>
                <w:lang w:val="en-US"/>
              </w:rPr>
              <w:t xml:space="preserve"> - </w:t>
            </w:r>
            <w:hyperlink r:id="rId15" w:history="1">
              <w:r w:rsidR="002B2965">
                <w:rPr>
                  <w:rStyle w:val="a5"/>
                  <w:rFonts w:ascii="Times New Roman" w:hAnsi="Times New Roman" w:cs="Times New Roman"/>
                  <w:b/>
                  <w:sz w:val="20"/>
                  <w:szCs w:val="20"/>
                  <w:lang w:val="en-US"/>
                </w:rPr>
                <w:t>https://www.youtube.com/c/SciDrugs/videos</w:t>
              </w:r>
            </w:hyperlink>
            <w:r>
              <w:rPr>
                <w:rFonts w:ascii="Times New Roman" w:eastAsia="Calibri" w:hAnsi="Times New Roman" w:cs="Times New Roman"/>
                <w:b/>
                <w:sz w:val="20"/>
                <w:szCs w:val="20"/>
                <w:lang w:val="en-US"/>
              </w:rPr>
              <w:t xml:space="preserve"> </w:t>
            </w:r>
          </w:p>
          <w:p w14:paraId="54404FC7" w14:textId="77777777" w:rsidR="002B2965" w:rsidRDefault="00000000">
            <w:pPr>
              <w:pStyle w:val="af6"/>
              <w:numPr>
                <w:ilvl w:val="0"/>
                <w:numId w:val="4"/>
              </w:numPr>
              <w:spacing w:after="0" w:line="240" w:lineRule="auto"/>
              <w:ind w:left="248" w:hanging="284"/>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Classroom </w:t>
            </w:r>
            <w:hyperlink r:id="rId16" w:history="1">
              <w:r w:rsidR="002B2965">
                <w:rPr>
                  <w:rStyle w:val="a5"/>
                  <w:rFonts w:ascii="Times New Roman" w:hAnsi="Times New Roman" w:cs="Times New Roman"/>
                  <w:b/>
                  <w:sz w:val="20"/>
                  <w:szCs w:val="20"/>
                  <w:lang w:val="en-US"/>
                </w:rPr>
                <w:t>https://classroom.google.com/c/NTg5NDUzMzEwMTU1?cjc=ly5mjye</w:t>
              </w:r>
            </w:hyperlink>
          </w:p>
        </w:tc>
      </w:tr>
      <w:tr w:rsidR="002B2965" w14:paraId="351E7BD3" w14:textId="77777777">
        <w:trPr>
          <w:gridBefore w:val="1"/>
          <w:gridAfter w:val="8"/>
          <w:wBefore w:w="29" w:type="dxa"/>
          <w:wAfter w:w="11639" w:type="dxa"/>
        </w:trPr>
        <w:tc>
          <w:tcPr>
            <w:tcW w:w="1716" w:type="dxa"/>
            <w:gridSpan w:val="7"/>
          </w:tcPr>
          <w:p w14:paraId="63F949D8" w14:textId="77777777" w:rsidR="002B2965" w:rsidRDefault="00000000">
            <w:pPr>
              <w:spacing w:after="0" w:line="240" w:lineRule="auto"/>
              <w:jc w:val="both"/>
              <w:rPr>
                <w:rFonts w:ascii="Times New Roman" w:hAnsi="Times New Roman" w:cs="Times New Roman"/>
                <w:b/>
                <w:bCs/>
                <w:sz w:val="20"/>
                <w:szCs w:val="20"/>
                <w:lang w:val="kk-KZ"/>
              </w:rPr>
            </w:pPr>
            <w:proofErr w:type="spellStart"/>
            <w:r>
              <w:rPr>
                <w:rFonts w:ascii="Times New Roman" w:hAnsi="Times New Roman" w:cs="Times New Roman"/>
                <w:sz w:val="20"/>
                <w:szCs w:val="20"/>
              </w:rPr>
              <w:lastRenderedPageBreak/>
              <w:t>Модельдеу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орталығындағы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симуляторлар</w:t>
            </w:r>
            <w:proofErr w:type="spellEnd"/>
          </w:p>
        </w:tc>
        <w:tc>
          <w:tcPr>
            <w:tcW w:w="8222" w:type="dxa"/>
            <w:gridSpan w:val="17"/>
          </w:tcPr>
          <w:p w14:paraId="6D92DAD4" w14:textId="77777777" w:rsidR="002B2965"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lang w:val="en-US"/>
              </w:rPr>
              <w:t>SimMom</w:t>
            </w:r>
            <w:proofErr w:type="spellEnd"/>
          </w:p>
          <w:p w14:paraId="35E1DE6B" w14:textId="77777777" w:rsidR="002B2965"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sz w:val="20"/>
                <w:szCs w:val="20"/>
              </w:rPr>
              <w:t>2. Акушер</w:t>
            </w:r>
            <w:r>
              <w:rPr>
                <w:rFonts w:ascii="Times New Roman" w:hAnsi="Times New Roman" w:cs="Times New Roman"/>
                <w:sz w:val="20"/>
                <w:szCs w:val="20"/>
                <w:lang w:val="kk-KZ"/>
              </w:rPr>
              <w:t>лік жамбас</w:t>
            </w:r>
          </w:p>
        </w:tc>
      </w:tr>
      <w:tr w:rsidR="002B2965" w14:paraId="624BA37A" w14:textId="77777777">
        <w:trPr>
          <w:gridBefore w:val="1"/>
          <w:gridAfter w:val="8"/>
          <w:wBefore w:w="29" w:type="dxa"/>
          <w:wAfter w:w="11639" w:type="dxa"/>
        </w:trPr>
        <w:tc>
          <w:tcPr>
            <w:tcW w:w="1716" w:type="dxa"/>
            <w:gridSpan w:val="7"/>
          </w:tcPr>
          <w:p w14:paraId="6D811608"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Арнайы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бағдарламалық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қамтамасыз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ету</w:t>
            </w:r>
            <w:proofErr w:type="spellEnd"/>
          </w:p>
        </w:tc>
        <w:tc>
          <w:tcPr>
            <w:tcW w:w="8222" w:type="dxa"/>
            <w:gridSpan w:val="17"/>
          </w:tcPr>
          <w:p w14:paraId="0C371C95" w14:textId="77777777" w:rsidR="002B2965" w:rsidRDefault="00000000">
            <w:pPr>
              <w:spacing w:after="0" w:line="240" w:lineRule="auto"/>
              <w:contextualSpacing/>
              <w:jc w:val="both"/>
              <w:rPr>
                <w:rFonts w:ascii="Times New Roman" w:hAnsi="Times New Roman" w:cs="Times New Roman"/>
                <w:color w:val="FF0000"/>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en-US"/>
              </w:rPr>
              <w:t>Google</w:t>
            </w:r>
            <w:r>
              <w:rPr>
                <w:rFonts w:ascii="Times New Roman" w:hAnsi="Times New Roman" w:cs="Times New Roman"/>
                <w:sz w:val="20"/>
                <w:szCs w:val="20"/>
              </w:rPr>
              <w:t xml:space="preserve"> </w:t>
            </w:r>
            <w:r>
              <w:rPr>
                <w:rFonts w:ascii="Times New Roman" w:hAnsi="Times New Roman" w:cs="Times New Roman"/>
                <w:sz w:val="20"/>
                <w:szCs w:val="20"/>
                <w:lang w:val="en-US"/>
              </w:rPr>
              <w:t>classroom</w:t>
            </w:r>
            <w:r>
              <w:rPr>
                <w:rFonts w:ascii="Times New Roman" w:hAnsi="Times New Roman" w:cs="Times New Roman"/>
                <w:sz w:val="20"/>
                <w:szCs w:val="20"/>
              </w:rPr>
              <w:t xml:space="preserve"> – </w:t>
            </w:r>
            <w:proofErr w:type="spellStart"/>
            <w:r>
              <w:rPr>
                <w:rFonts w:ascii="Times New Roman" w:hAnsi="Times New Roman" w:cs="Times New Roman"/>
                <w:sz w:val="20"/>
                <w:szCs w:val="20"/>
              </w:rPr>
              <w:t>еркін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жетімді</w:t>
            </w:r>
            <w:proofErr w:type="spellEnd"/>
            <w:r>
              <w:rPr>
                <w:rFonts w:ascii="Times New Roman" w:hAnsi="Times New Roman" w:cs="Times New Roman"/>
                <w:sz w:val="20"/>
                <w:szCs w:val="20"/>
              </w:rPr>
              <w:t>.</w:t>
            </w:r>
          </w:p>
          <w:p w14:paraId="3950345B"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Медициналық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калькуляторлар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Medscape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дәрігердің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анықтамасы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MD+Calc-еркін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жетімді</w:t>
            </w:r>
            <w:proofErr w:type="spellEnd"/>
            <w:r>
              <w:rPr>
                <w:rFonts w:ascii="Times New Roman" w:hAnsi="Times New Roman" w:cs="Times New Roman"/>
                <w:sz w:val="20"/>
                <w:szCs w:val="20"/>
              </w:rPr>
              <w:t>.</w:t>
            </w:r>
          </w:p>
          <w:p w14:paraId="54F551B0" w14:textId="77777777" w:rsidR="002B2965" w:rsidRDefault="00000000">
            <w:p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3. ҚР ДСМ, РДДО медицина </w:t>
            </w:r>
            <w:proofErr w:type="spellStart"/>
            <w:r>
              <w:rPr>
                <w:rFonts w:ascii="Times New Roman" w:hAnsi="Times New Roman" w:cs="Times New Roman"/>
                <w:sz w:val="20"/>
                <w:szCs w:val="20"/>
              </w:rPr>
              <w:t>қызметкерлеріне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rPr>
              <w:t xml:space="preserve"> диагностика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емдеу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хаттамаларының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анықтамалығы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Dariger-еркін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жетімді</w:t>
            </w:r>
            <w:proofErr w:type="spellEnd"/>
            <w:r>
              <w:rPr>
                <w:rFonts w:ascii="Times New Roman" w:hAnsi="Times New Roman" w:cs="Times New Roman"/>
                <w:sz w:val="20"/>
                <w:szCs w:val="20"/>
              </w:rPr>
              <w:t>.</w:t>
            </w:r>
          </w:p>
        </w:tc>
      </w:tr>
      <w:tr w:rsidR="002B2965" w14:paraId="3ABA36EE" w14:textId="77777777">
        <w:trPr>
          <w:gridBefore w:val="1"/>
          <w:gridAfter w:val="6"/>
          <w:wBefore w:w="29" w:type="dxa"/>
          <w:wAfter w:w="11618" w:type="dxa"/>
          <w:trHeight w:val="234"/>
        </w:trPr>
        <w:tc>
          <w:tcPr>
            <w:tcW w:w="9959" w:type="dxa"/>
            <w:gridSpan w:val="26"/>
          </w:tcPr>
          <w:p w14:paraId="0ACB77A9" w14:textId="77777777" w:rsidR="002B2965" w:rsidRDefault="002B2965">
            <w:pPr>
              <w:spacing w:after="0" w:line="240" w:lineRule="auto"/>
              <w:jc w:val="both"/>
              <w:rPr>
                <w:rFonts w:ascii="Times New Roman" w:hAnsi="Times New Roman" w:cs="Times New Roman"/>
                <w:b/>
                <w:bCs/>
                <w:sz w:val="20"/>
                <w:szCs w:val="20"/>
              </w:rPr>
            </w:pPr>
          </w:p>
        </w:tc>
      </w:tr>
      <w:tr w:rsidR="002B2965" w14:paraId="5C8DFF5A" w14:textId="77777777">
        <w:trPr>
          <w:gridBefore w:val="1"/>
          <w:gridAfter w:val="6"/>
          <w:wBefore w:w="29" w:type="dxa"/>
          <w:wAfter w:w="11618" w:type="dxa"/>
        </w:trPr>
        <w:tc>
          <w:tcPr>
            <w:tcW w:w="1386" w:type="dxa"/>
            <w:gridSpan w:val="5"/>
            <w:shd w:val="clear" w:color="auto" w:fill="DEEAF6" w:themeFill="accent5" w:themeFillTint="33"/>
          </w:tcPr>
          <w:p w14:paraId="14DA2C91"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12.</w:t>
            </w:r>
          </w:p>
        </w:tc>
        <w:tc>
          <w:tcPr>
            <w:tcW w:w="8573" w:type="dxa"/>
            <w:gridSpan w:val="21"/>
            <w:shd w:val="clear" w:color="auto" w:fill="DEEAF6" w:themeFill="accent5" w:themeFillTint="33"/>
          </w:tcPr>
          <w:p w14:paraId="10EC83EE" w14:textId="77777777" w:rsidR="002B2965" w:rsidRDefault="00000000">
            <w:pPr>
              <w:spacing w:after="0" w:line="240" w:lineRule="auto"/>
              <w:jc w:val="both"/>
              <w:rPr>
                <w:rFonts w:ascii="Times New Roman" w:hAnsi="Times New Roman" w:cs="Times New Roman"/>
                <w:b/>
                <w:bCs/>
                <w:sz w:val="20"/>
                <w:szCs w:val="20"/>
                <w:lang w:val="kk-KZ"/>
              </w:rPr>
            </w:pPr>
            <w:proofErr w:type="spellStart"/>
            <w:r>
              <w:rPr>
                <w:rFonts w:ascii="Times New Roman" w:hAnsi="Times New Roman" w:cs="Times New Roman"/>
                <w:b/>
                <w:bCs/>
                <w:sz w:val="20"/>
                <w:szCs w:val="20"/>
              </w:rPr>
              <w:t>Оқытушыға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қойылатын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талаптар</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 xml:space="preserve"> бонус </w:t>
            </w:r>
            <w:proofErr w:type="spellStart"/>
            <w:r>
              <w:rPr>
                <w:rFonts w:ascii="Times New Roman" w:hAnsi="Times New Roman" w:cs="Times New Roman"/>
                <w:b/>
                <w:bCs/>
                <w:sz w:val="20"/>
                <w:szCs w:val="20"/>
              </w:rPr>
              <w:t>жүйесі</w:t>
            </w:r>
            <w:proofErr w:type="spellEnd"/>
          </w:p>
        </w:tc>
      </w:tr>
      <w:tr w:rsidR="002B2965" w14:paraId="452EE51B" w14:textId="77777777">
        <w:trPr>
          <w:gridBefore w:val="1"/>
          <w:gridAfter w:val="6"/>
          <w:wBefore w:w="29" w:type="dxa"/>
          <w:wAfter w:w="11618" w:type="dxa"/>
        </w:trPr>
        <w:tc>
          <w:tcPr>
            <w:tcW w:w="9959" w:type="dxa"/>
            <w:gridSpan w:val="26"/>
          </w:tcPr>
          <w:p w14:paraId="4E89FAE2" w14:textId="77777777" w:rsidR="002B2965" w:rsidRDefault="00000000">
            <w:pPr>
              <w:spacing w:after="0" w:line="240" w:lineRule="auto"/>
              <w:ind w:right="140"/>
              <w:contextualSpacing/>
              <w:rPr>
                <w:rFonts w:ascii="Times New Roman" w:hAnsi="Times New Roman" w:cs="Times New Roman"/>
                <w:b/>
                <w:color w:val="FF0000"/>
                <w:sz w:val="20"/>
                <w:szCs w:val="20"/>
              </w:rPr>
            </w:pPr>
            <w:proofErr w:type="spellStart"/>
            <w:r>
              <w:rPr>
                <w:rFonts w:ascii="Times New Roman" w:hAnsi="Times New Roman" w:cs="Times New Roman"/>
                <w:b/>
                <w:color w:val="FF0000"/>
                <w:sz w:val="20"/>
                <w:szCs w:val="20"/>
              </w:rPr>
              <w:t>Тәжірибеде</w:t>
            </w:r>
            <w:proofErr w:type="spellEnd"/>
            <w:r>
              <w:rPr>
                <w:rFonts w:ascii="Times New Roman" w:hAnsi="Times New Roman" w:cs="Times New Roman"/>
                <w:b/>
                <w:color w:val="FF0000"/>
                <w:sz w:val="20"/>
                <w:szCs w:val="20"/>
              </w:rPr>
              <w:t xml:space="preserve"> </w:t>
            </w:r>
            <w:proofErr w:type="spellStart"/>
            <w:r>
              <w:rPr>
                <w:rFonts w:ascii="Times New Roman" w:hAnsi="Times New Roman" w:cs="Times New Roman"/>
                <w:b/>
                <w:color w:val="FF0000"/>
                <w:sz w:val="20"/>
                <w:szCs w:val="20"/>
              </w:rPr>
              <w:t>жеке</w:t>
            </w:r>
            <w:proofErr w:type="spellEnd"/>
            <w:r>
              <w:rPr>
                <w:rFonts w:ascii="Times New Roman" w:hAnsi="Times New Roman" w:cs="Times New Roman"/>
                <w:b/>
                <w:color w:val="FF0000"/>
                <w:sz w:val="20"/>
                <w:szCs w:val="20"/>
              </w:rPr>
              <w:t xml:space="preserve"> </w:t>
            </w:r>
            <w:proofErr w:type="spellStart"/>
            <w:r>
              <w:rPr>
                <w:rFonts w:ascii="Times New Roman" w:hAnsi="Times New Roman" w:cs="Times New Roman"/>
                <w:b/>
                <w:color w:val="FF0000"/>
                <w:sz w:val="20"/>
                <w:szCs w:val="20"/>
              </w:rPr>
              <w:t>жоспарға</w:t>
            </w:r>
            <w:proofErr w:type="spellEnd"/>
            <w:r>
              <w:rPr>
                <w:rFonts w:ascii="Times New Roman" w:hAnsi="Times New Roman" w:cs="Times New Roman"/>
                <w:b/>
                <w:color w:val="FF0000"/>
                <w:sz w:val="20"/>
                <w:szCs w:val="20"/>
              </w:rPr>
              <w:t xml:space="preserve"> </w:t>
            </w:r>
            <w:proofErr w:type="spellStart"/>
            <w:r>
              <w:rPr>
                <w:rFonts w:ascii="Times New Roman" w:hAnsi="Times New Roman" w:cs="Times New Roman"/>
                <w:b/>
                <w:color w:val="FF0000"/>
                <w:sz w:val="20"/>
                <w:szCs w:val="20"/>
              </w:rPr>
              <w:t>сәйкес</w:t>
            </w:r>
            <w:proofErr w:type="spellEnd"/>
            <w:r>
              <w:rPr>
                <w:rFonts w:ascii="Times New Roman" w:hAnsi="Times New Roman" w:cs="Times New Roman"/>
                <w:b/>
                <w:color w:val="FF0000"/>
                <w:sz w:val="20"/>
                <w:szCs w:val="20"/>
              </w:rPr>
              <w:t xml:space="preserve"> студент:</w:t>
            </w:r>
          </w:p>
          <w:p w14:paraId="1E6A8C1E"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1) </w:t>
            </w:r>
            <w:proofErr w:type="spellStart"/>
            <w:r>
              <w:rPr>
                <w:rFonts w:ascii="Times New Roman" w:hAnsi="Times New Roman" w:cs="Times New Roman"/>
                <w:bCs/>
                <w:color w:val="FF0000"/>
                <w:sz w:val="20"/>
                <w:szCs w:val="20"/>
              </w:rPr>
              <w:t>дәрігерге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дейінгі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көмекті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шұғыл</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медициналық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көмекті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мамандандырылған</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медициналық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көмекті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соның</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ішінде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жоғары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технологиялық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алғашқы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медициналық-санитарлық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көмекті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паллиативтік</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көмекті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және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медициналық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оңалтуды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ұсынатын</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ұйымдардағы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науқастарды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бақылайды</w:t>
            </w:r>
            <w:proofErr w:type="spellEnd"/>
            <w:r>
              <w:rPr>
                <w:rFonts w:ascii="Times New Roman" w:hAnsi="Times New Roman" w:cs="Times New Roman"/>
                <w:bCs/>
                <w:color w:val="FF0000"/>
                <w:sz w:val="20"/>
                <w:szCs w:val="20"/>
              </w:rPr>
              <w:t>;</w:t>
            </w:r>
          </w:p>
          <w:p w14:paraId="788E1078"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2) </w:t>
            </w:r>
            <w:proofErr w:type="spellStart"/>
            <w:r>
              <w:rPr>
                <w:rFonts w:ascii="Times New Roman" w:hAnsi="Times New Roman" w:cs="Times New Roman"/>
                <w:bCs/>
                <w:color w:val="FF0000"/>
                <w:sz w:val="20"/>
                <w:szCs w:val="20"/>
              </w:rPr>
              <w:t>диагностикалық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емдік</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және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профилактикалық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іс-шараларды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тағайындауға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және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жүзеге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асыруға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w:t>
            </w:r>
          </w:p>
          <w:p w14:paraId="7D1AC6EC"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3) </w:t>
            </w:r>
            <w:proofErr w:type="spellStart"/>
            <w:r>
              <w:rPr>
                <w:rFonts w:ascii="Times New Roman" w:hAnsi="Times New Roman" w:cs="Times New Roman"/>
                <w:bCs/>
                <w:color w:val="FF0000"/>
                <w:sz w:val="20"/>
                <w:szCs w:val="20"/>
              </w:rPr>
              <w:t>халық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арасында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құжаттамалық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және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санитарлық-ағарту</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жұмыстарын</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жүргізеді</w:t>
            </w:r>
            <w:proofErr w:type="spellEnd"/>
            <w:r>
              <w:rPr>
                <w:rFonts w:ascii="Times New Roman" w:hAnsi="Times New Roman" w:cs="Times New Roman"/>
                <w:bCs/>
                <w:color w:val="FF0000"/>
                <w:sz w:val="20"/>
                <w:szCs w:val="20"/>
              </w:rPr>
              <w:t>;</w:t>
            </w:r>
          </w:p>
          <w:p w14:paraId="074E4B57"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4) </w:t>
            </w:r>
            <w:proofErr w:type="spellStart"/>
            <w:r>
              <w:rPr>
                <w:rFonts w:ascii="Times New Roman" w:hAnsi="Times New Roman" w:cs="Times New Roman"/>
                <w:bCs/>
                <w:color w:val="FF0000"/>
                <w:sz w:val="20"/>
                <w:szCs w:val="20"/>
              </w:rPr>
              <w:t>профилактикалық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тексерулерге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медициналық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тексерулерге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консультацияларға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w:t>
            </w:r>
          </w:p>
          <w:p w14:paraId="61AD08F8"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5) </w:t>
            </w:r>
            <w:proofErr w:type="spellStart"/>
            <w:r>
              <w:rPr>
                <w:rFonts w:ascii="Times New Roman" w:hAnsi="Times New Roman" w:cs="Times New Roman"/>
                <w:bCs/>
                <w:color w:val="FF0000"/>
                <w:sz w:val="20"/>
                <w:szCs w:val="20"/>
              </w:rPr>
              <w:t>клиникалық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турларға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клиникалық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шолуларға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w:t>
            </w:r>
          </w:p>
          <w:p w14:paraId="463DED0F"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6) </w:t>
            </w:r>
            <w:proofErr w:type="spellStart"/>
            <w:r>
              <w:rPr>
                <w:rFonts w:ascii="Times New Roman" w:hAnsi="Times New Roman" w:cs="Times New Roman"/>
                <w:bCs/>
                <w:color w:val="FF0000"/>
                <w:sz w:val="20"/>
                <w:szCs w:val="20"/>
              </w:rPr>
              <w:t>медициналық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ұйымдарда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айына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төрт</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реттен</w:t>
            </w:r>
            <w:proofErr w:type="spellEnd"/>
            <w:r>
              <w:rPr>
                <w:rFonts w:ascii="Times New Roman" w:hAnsi="Times New Roman" w:cs="Times New Roman"/>
                <w:bCs/>
                <w:color w:val="FF0000"/>
                <w:sz w:val="20"/>
                <w:szCs w:val="20"/>
              </w:rPr>
              <w:t xml:space="preserve"> кем </w:t>
            </w:r>
            <w:proofErr w:type="spellStart"/>
            <w:r>
              <w:rPr>
                <w:rFonts w:ascii="Times New Roman" w:hAnsi="Times New Roman" w:cs="Times New Roman"/>
                <w:bCs/>
                <w:color w:val="FF0000"/>
                <w:sz w:val="20"/>
                <w:szCs w:val="20"/>
              </w:rPr>
              <w:t>емес</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кезекшілікке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 xml:space="preserve"> (интернатура </w:t>
            </w:r>
            <w:proofErr w:type="spellStart"/>
            <w:r>
              <w:rPr>
                <w:rFonts w:ascii="Times New Roman" w:hAnsi="Times New Roman" w:cs="Times New Roman"/>
                <w:bCs/>
                <w:color w:val="FF0000"/>
                <w:sz w:val="20"/>
                <w:szCs w:val="20"/>
              </w:rPr>
              <w:t>студентінің</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жүктемесін</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есептеу</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кезінде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кезекшілік</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есепке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алынбайды</w:t>
            </w:r>
            <w:proofErr w:type="spellEnd"/>
            <w:r>
              <w:rPr>
                <w:rFonts w:ascii="Times New Roman" w:hAnsi="Times New Roman" w:cs="Times New Roman"/>
                <w:bCs/>
                <w:color w:val="FF0000"/>
                <w:sz w:val="20"/>
                <w:szCs w:val="20"/>
              </w:rPr>
              <w:t>);</w:t>
            </w:r>
          </w:p>
          <w:p w14:paraId="50BC1F8E"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7) </w:t>
            </w:r>
            <w:proofErr w:type="spellStart"/>
            <w:r>
              <w:rPr>
                <w:rFonts w:ascii="Times New Roman" w:hAnsi="Times New Roman" w:cs="Times New Roman"/>
                <w:bCs/>
                <w:color w:val="FF0000"/>
                <w:sz w:val="20"/>
                <w:szCs w:val="20"/>
              </w:rPr>
              <w:t>клиникалық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және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клиникалық-анатомиялық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конференциялардың</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жұмысына</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w:t>
            </w:r>
          </w:p>
          <w:p w14:paraId="5C1372E2"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8) </w:t>
            </w:r>
            <w:proofErr w:type="spellStart"/>
            <w:r>
              <w:rPr>
                <w:rFonts w:ascii="Times New Roman" w:hAnsi="Times New Roman" w:cs="Times New Roman"/>
                <w:bCs/>
                <w:color w:val="FF0000"/>
                <w:sz w:val="20"/>
                <w:szCs w:val="20"/>
              </w:rPr>
              <w:t>өлгеннен</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кейінгі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мәйіттерге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мәйітті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биопсияны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және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хирургиялық</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материалдарды</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зерттеуге</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қатысады</w:t>
            </w:r>
            <w:proofErr w:type="spellEnd"/>
            <w:r>
              <w:rPr>
                <w:rFonts w:ascii="Times New Roman" w:hAnsi="Times New Roman" w:cs="Times New Roman"/>
                <w:bCs/>
                <w:color w:val="FF0000"/>
                <w:sz w:val="20"/>
                <w:szCs w:val="20"/>
              </w:rPr>
              <w:t>;</w:t>
            </w:r>
          </w:p>
          <w:p w14:paraId="712B424F" w14:textId="77777777" w:rsidR="002B2965" w:rsidRDefault="00000000">
            <w:pPr>
              <w:spacing w:after="0" w:line="240" w:lineRule="auto"/>
              <w:ind w:right="140"/>
              <w:contextualSpacing/>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9) </w:t>
            </w:r>
            <w:proofErr w:type="spellStart"/>
            <w:r>
              <w:rPr>
                <w:rFonts w:ascii="Times New Roman" w:hAnsi="Times New Roman" w:cs="Times New Roman"/>
                <w:bCs/>
                <w:color w:val="FF0000"/>
                <w:sz w:val="20"/>
                <w:szCs w:val="20"/>
              </w:rPr>
              <w:t>ғылыми</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жетекшінің</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жетекшілігімен</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ғылыми</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жобаға</w:t>
            </w:r>
            <w:proofErr w:type="spellEnd"/>
            <w:r>
              <w:rPr>
                <w:rFonts w:ascii="Times New Roman" w:hAnsi="Times New Roman" w:cs="Times New Roman"/>
                <w:bCs/>
                <w:color w:val="FF0000"/>
                <w:sz w:val="20"/>
                <w:szCs w:val="20"/>
              </w:rPr>
              <w:t xml:space="preserve"> материал </w:t>
            </w:r>
            <w:proofErr w:type="spellStart"/>
            <w:r>
              <w:rPr>
                <w:rFonts w:ascii="Times New Roman" w:hAnsi="Times New Roman" w:cs="Times New Roman"/>
                <w:bCs/>
                <w:color w:val="FF0000"/>
                <w:sz w:val="20"/>
                <w:szCs w:val="20"/>
              </w:rPr>
              <w:t>жинап</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мәліметтерді</w:t>
            </w:r>
            <w:proofErr w:type="spellEnd"/>
            <w:r>
              <w:rPr>
                <w:rFonts w:ascii="Times New Roman" w:hAnsi="Times New Roman" w:cs="Times New Roman"/>
                <w:bCs/>
                <w:color w:val="FF0000"/>
                <w:sz w:val="20"/>
                <w:szCs w:val="20"/>
              </w:rPr>
              <w:t xml:space="preserve"> </w:t>
            </w:r>
            <w:proofErr w:type="spellStart"/>
            <w:r>
              <w:rPr>
                <w:rFonts w:ascii="Times New Roman" w:hAnsi="Times New Roman" w:cs="Times New Roman"/>
                <w:bCs/>
                <w:color w:val="FF0000"/>
                <w:sz w:val="20"/>
                <w:szCs w:val="20"/>
              </w:rPr>
              <w:t>талдайды</w:t>
            </w:r>
            <w:proofErr w:type="spellEnd"/>
            <w:r>
              <w:rPr>
                <w:rFonts w:ascii="Times New Roman" w:hAnsi="Times New Roman" w:cs="Times New Roman"/>
                <w:bCs/>
                <w:color w:val="FF0000"/>
                <w:sz w:val="20"/>
                <w:szCs w:val="20"/>
              </w:rPr>
              <w:t>.</w:t>
            </w:r>
          </w:p>
          <w:p w14:paraId="239BB45B" w14:textId="77777777" w:rsidR="002B2965" w:rsidRDefault="002B2965">
            <w:pPr>
              <w:spacing w:after="0" w:line="240" w:lineRule="auto"/>
              <w:ind w:right="140"/>
              <w:contextualSpacing/>
              <w:rPr>
                <w:rFonts w:ascii="Times New Roman" w:hAnsi="Times New Roman" w:cs="Times New Roman"/>
                <w:b/>
                <w:sz w:val="20"/>
                <w:szCs w:val="20"/>
              </w:rPr>
            </w:pPr>
          </w:p>
          <w:p w14:paraId="2762D104" w14:textId="77777777" w:rsidR="002B2965" w:rsidRDefault="00000000">
            <w:pPr>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Бонус</w:t>
            </w:r>
            <w:r>
              <w:rPr>
                <w:rFonts w:ascii="Times New Roman" w:hAnsi="Times New Roman" w:cs="Times New Roman"/>
                <w:b/>
                <w:bCs/>
                <w:sz w:val="20"/>
                <w:szCs w:val="20"/>
                <w:lang w:val="kk-KZ"/>
              </w:rPr>
              <w:t>тық жүйе</w:t>
            </w:r>
            <w:r>
              <w:rPr>
                <w:rFonts w:ascii="Times New Roman" w:hAnsi="Times New Roman" w:cs="Times New Roman"/>
                <w:b/>
                <w:bCs/>
                <w:sz w:val="20"/>
                <w:szCs w:val="20"/>
              </w:rPr>
              <w:t>:</w:t>
            </w:r>
          </w:p>
          <w:p w14:paraId="14F944A6" w14:textId="77777777" w:rsidR="002B2965" w:rsidRDefault="00000000">
            <w:pPr>
              <w:spacing w:after="0" w:line="240" w:lineRule="auto"/>
              <w:contextualSpacing/>
              <w:rPr>
                <w:rFonts w:ascii="Times New Roman" w:hAnsi="Times New Roman" w:cs="Times New Roman"/>
                <w:color w:val="FF0000"/>
                <w:sz w:val="20"/>
                <w:szCs w:val="20"/>
              </w:rPr>
            </w:pPr>
            <w:proofErr w:type="spellStart"/>
            <w:r>
              <w:rPr>
                <w:rFonts w:ascii="Times New Roman" w:hAnsi="Times New Roman" w:cs="Times New Roman"/>
                <w:color w:val="FF0000"/>
                <w:sz w:val="20"/>
                <w:szCs w:val="20"/>
              </w:rPr>
              <w:t>Болашақ</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кәсіптік</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қызмет</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саласындағы</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ерекше</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жетістіктері</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үшін</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клиникалық</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ғылыми</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ұйымдастырушылық</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және</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т.б</w:t>
            </w:r>
            <w:proofErr w:type="spellEnd"/>
            <w:r>
              <w:rPr>
                <w:rFonts w:ascii="Times New Roman" w:hAnsi="Times New Roman" w:cs="Times New Roman"/>
                <w:color w:val="FF0000"/>
                <w:sz w:val="20"/>
                <w:szCs w:val="20"/>
              </w:rPr>
              <w:t xml:space="preserve">.) студентке </w:t>
            </w:r>
            <w:proofErr w:type="spellStart"/>
            <w:r>
              <w:rPr>
                <w:rFonts w:ascii="Times New Roman" w:hAnsi="Times New Roman" w:cs="Times New Roman"/>
                <w:color w:val="FF0000"/>
                <w:sz w:val="20"/>
                <w:szCs w:val="20"/>
              </w:rPr>
              <w:t>қорытынды</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бағаның</w:t>
            </w:r>
            <w:proofErr w:type="spellEnd"/>
            <w:r>
              <w:rPr>
                <w:rFonts w:ascii="Times New Roman" w:hAnsi="Times New Roman" w:cs="Times New Roman"/>
                <w:color w:val="FF0000"/>
                <w:sz w:val="20"/>
                <w:szCs w:val="20"/>
              </w:rPr>
              <w:t xml:space="preserve"> 10%-</w:t>
            </w:r>
            <w:proofErr w:type="spellStart"/>
            <w:r>
              <w:rPr>
                <w:rFonts w:ascii="Times New Roman" w:hAnsi="Times New Roman" w:cs="Times New Roman"/>
                <w:color w:val="FF0000"/>
                <w:sz w:val="20"/>
                <w:szCs w:val="20"/>
              </w:rPr>
              <w:t>ына</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дейін</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қосымша</w:t>
            </w:r>
            <w:proofErr w:type="spellEnd"/>
            <w:r>
              <w:rPr>
                <w:rFonts w:ascii="Times New Roman" w:hAnsi="Times New Roman" w:cs="Times New Roman"/>
                <w:color w:val="FF0000"/>
                <w:sz w:val="20"/>
                <w:szCs w:val="20"/>
              </w:rPr>
              <w:t xml:space="preserve"> балл </w:t>
            </w:r>
            <w:proofErr w:type="spellStart"/>
            <w:r>
              <w:rPr>
                <w:rFonts w:ascii="Times New Roman" w:hAnsi="Times New Roman" w:cs="Times New Roman"/>
                <w:color w:val="FF0000"/>
                <w:sz w:val="20"/>
                <w:szCs w:val="20"/>
              </w:rPr>
              <w:t>қойылуы</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мүмкін</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кафедраның</w:t>
            </w:r>
            <w:proofErr w:type="spellEnd"/>
            <w:r>
              <w:rPr>
                <w:rFonts w:ascii="Times New Roman" w:hAnsi="Times New Roman" w:cs="Times New Roman"/>
                <w:color w:val="FF0000"/>
                <w:sz w:val="20"/>
                <w:szCs w:val="20"/>
              </w:rPr>
              <w:t xml:space="preserve"> </w:t>
            </w:r>
            <w:proofErr w:type="spellStart"/>
            <w:r>
              <w:rPr>
                <w:rFonts w:ascii="Times New Roman" w:hAnsi="Times New Roman" w:cs="Times New Roman"/>
                <w:color w:val="FF0000"/>
                <w:sz w:val="20"/>
                <w:szCs w:val="20"/>
              </w:rPr>
              <w:t>шешімі</w:t>
            </w:r>
            <w:proofErr w:type="spellEnd"/>
            <w:r>
              <w:rPr>
                <w:rFonts w:ascii="Times New Roman" w:hAnsi="Times New Roman" w:cs="Times New Roman"/>
                <w:color w:val="FF0000"/>
                <w:sz w:val="20"/>
                <w:szCs w:val="20"/>
              </w:rPr>
              <w:t>)</w:t>
            </w:r>
          </w:p>
          <w:p w14:paraId="39CB3EA4" w14:textId="77777777" w:rsidR="002B2965" w:rsidRDefault="002B2965">
            <w:pPr>
              <w:spacing w:after="0" w:line="240" w:lineRule="auto"/>
              <w:rPr>
                <w:rFonts w:ascii="Times New Roman" w:hAnsi="Times New Roman" w:cs="Times New Roman"/>
                <w:sz w:val="20"/>
                <w:szCs w:val="20"/>
              </w:rPr>
            </w:pPr>
          </w:p>
        </w:tc>
      </w:tr>
      <w:tr w:rsidR="002B2965" w14:paraId="0D84BDF7" w14:textId="77777777">
        <w:trPr>
          <w:gridBefore w:val="1"/>
          <w:gridAfter w:val="6"/>
          <w:wBefore w:w="29" w:type="dxa"/>
          <w:wAfter w:w="11618" w:type="dxa"/>
        </w:trPr>
        <w:tc>
          <w:tcPr>
            <w:tcW w:w="1386" w:type="dxa"/>
            <w:gridSpan w:val="5"/>
            <w:shd w:val="clear" w:color="auto" w:fill="DEEAF6" w:themeFill="accent5" w:themeFillTint="33"/>
          </w:tcPr>
          <w:p w14:paraId="33181A3F"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w:t>
            </w:r>
          </w:p>
        </w:tc>
        <w:tc>
          <w:tcPr>
            <w:tcW w:w="8573" w:type="dxa"/>
            <w:gridSpan w:val="21"/>
            <w:shd w:val="clear" w:color="auto" w:fill="DEEAF6" w:themeFill="accent5" w:themeFillTint="33"/>
          </w:tcPr>
          <w:p w14:paraId="3EB3A9C5" w14:textId="77777777" w:rsidR="002B2965" w:rsidRDefault="00000000">
            <w:pPr>
              <w:spacing w:after="0" w:line="240" w:lineRule="auto"/>
              <w:jc w:val="both"/>
              <w:rPr>
                <w:rFonts w:ascii="Times New Roman" w:hAnsi="Times New Roman" w:cs="Times New Roman"/>
                <w:b/>
                <w:sz w:val="20"/>
                <w:szCs w:val="20"/>
              </w:rPr>
            </w:pPr>
            <w:proofErr w:type="spellStart"/>
            <w:r>
              <w:rPr>
                <w:rFonts w:ascii="Times New Roman" w:hAnsi="Times New Roman" w:cs="Times New Roman"/>
                <w:b/>
                <w:bCs/>
                <w:sz w:val="20"/>
                <w:szCs w:val="20"/>
              </w:rPr>
              <w:t>Пән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саясаты</w:t>
            </w:r>
            <w:proofErr w:type="spellEnd"/>
            <w:r>
              <w:rPr>
                <w:rFonts w:ascii="Times New Roman" w:hAnsi="Times New Roman" w:cs="Times New Roman"/>
                <w:b/>
                <w:bCs/>
                <w:sz w:val="20"/>
                <w:szCs w:val="20"/>
              </w:rPr>
              <w:t xml:space="preserve"> </w:t>
            </w:r>
            <w:r>
              <w:rPr>
                <w:rFonts w:ascii="Times New Roman" w:hAnsi="Times New Roman" w:cs="Times New Roman"/>
                <w:bCs/>
                <w:i/>
                <w:sz w:val="20"/>
                <w:szCs w:val="20"/>
              </w:rPr>
              <w:t>(</w:t>
            </w:r>
            <w:proofErr w:type="spellStart"/>
            <w:r>
              <w:rPr>
                <w:rFonts w:ascii="Times New Roman" w:hAnsi="Times New Roman" w:cs="Times New Roman"/>
                <w:bCs/>
                <w:i/>
                <w:sz w:val="20"/>
                <w:szCs w:val="20"/>
              </w:rPr>
              <w:t>жасыл</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түспен</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бөлектелген</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бөліктер</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өзгертпеу</w:t>
            </w:r>
            <w:proofErr w:type="spellEnd"/>
            <w:r>
              <w:rPr>
                <w:rFonts w:ascii="Times New Roman" w:hAnsi="Times New Roman" w:cs="Times New Roman"/>
                <w:bCs/>
                <w:i/>
                <w:sz w:val="20"/>
                <w:szCs w:val="20"/>
              </w:rPr>
              <w:t>)</w:t>
            </w:r>
          </w:p>
        </w:tc>
      </w:tr>
      <w:tr w:rsidR="002B2965" w14:paraId="69F928EA" w14:textId="77777777">
        <w:trPr>
          <w:gridBefore w:val="1"/>
          <w:gridAfter w:val="6"/>
          <w:wBefore w:w="29" w:type="dxa"/>
          <w:wAfter w:w="11618" w:type="dxa"/>
        </w:trPr>
        <w:tc>
          <w:tcPr>
            <w:tcW w:w="1386" w:type="dxa"/>
            <w:gridSpan w:val="5"/>
          </w:tcPr>
          <w:p w14:paraId="38786693" w14:textId="77777777" w:rsidR="002B2965" w:rsidRDefault="002B2965">
            <w:pPr>
              <w:spacing w:after="0" w:line="240" w:lineRule="auto"/>
              <w:jc w:val="both"/>
              <w:rPr>
                <w:rFonts w:ascii="Times New Roman" w:hAnsi="Times New Roman" w:cs="Times New Roman"/>
                <w:sz w:val="20"/>
                <w:szCs w:val="20"/>
              </w:rPr>
            </w:pPr>
          </w:p>
        </w:tc>
        <w:tc>
          <w:tcPr>
            <w:tcW w:w="8573" w:type="dxa"/>
            <w:gridSpan w:val="21"/>
          </w:tcPr>
          <w:p w14:paraId="7E03F7EE"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highlight w:val="green"/>
              </w:rPr>
              <w:t>Пән</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саясаты</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Университеттің</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Академиялық</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саясатымен</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және</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Университеттің</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Академиялық</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адалдық</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саясатымен</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анықталады</w:t>
            </w:r>
            <w:proofErr w:type="spellEnd"/>
            <w:r>
              <w:rPr>
                <w:rFonts w:ascii="Times New Roman" w:hAnsi="Times New Roman" w:cs="Times New Roman"/>
                <w:sz w:val="20"/>
                <w:szCs w:val="20"/>
                <w:highlight w:val="green"/>
              </w:rPr>
              <w:t xml:space="preserve">. Егер </w:t>
            </w:r>
            <w:proofErr w:type="spellStart"/>
            <w:r>
              <w:rPr>
                <w:rFonts w:ascii="Times New Roman" w:hAnsi="Times New Roman" w:cs="Times New Roman"/>
                <w:sz w:val="20"/>
                <w:szCs w:val="20"/>
                <w:highlight w:val="green"/>
              </w:rPr>
              <w:t>сілтемелер</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ашылмаса</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онда</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сіз</w:t>
            </w:r>
            <w:proofErr w:type="spellEnd"/>
            <w:r>
              <w:rPr>
                <w:rFonts w:ascii="Times New Roman" w:hAnsi="Times New Roman" w:cs="Times New Roman"/>
                <w:sz w:val="20"/>
                <w:szCs w:val="20"/>
                <w:highlight w:val="green"/>
              </w:rPr>
              <w:t xml:space="preserve"> </w:t>
            </w:r>
            <w:r>
              <w:rPr>
                <w:rFonts w:ascii="Times New Roman" w:hAnsi="Times New Roman" w:cs="Times New Roman"/>
                <w:sz w:val="20"/>
                <w:szCs w:val="20"/>
                <w:highlight w:val="green"/>
                <w:lang w:val="kk-KZ"/>
              </w:rPr>
              <w:t>ИС</w:t>
            </w:r>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Univer</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жүйесінде</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тиісті</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құжаттарды</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таба</w:t>
            </w:r>
            <w:proofErr w:type="spellEnd"/>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highlight w:val="green"/>
              </w:rPr>
              <w:t>аласыз</w:t>
            </w:r>
            <w:proofErr w:type="spellEnd"/>
            <w:r>
              <w:rPr>
                <w:rFonts w:ascii="Times New Roman" w:hAnsi="Times New Roman" w:cs="Times New Roman"/>
                <w:sz w:val="20"/>
                <w:szCs w:val="20"/>
                <w:highlight w:val="green"/>
              </w:rPr>
              <w:t>.</w:t>
            </w:r>
          </w:p>
          <w:p w14:paraId="794B6031" w14:textId="77777777" w:rsidR="002B2965" w:rsidRDefault="00000000">
            <w:pPr>
              <w:spacing w:after="0"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Кәсіби</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мінез-құлық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ережелері</w:t>
            </w:r>
            <w:proofErr w:type="spellEnd"/>
            <w:r>
              <w:rPr>
                <w:rFonts w:ascii="Times New Roman" w:hAnsi="Times New Roman" w:cs="Times New Roman"/>
                <w:b/>
                <w:sz w:val="20"/>
                <w:szCs w:val="20"/>
              </w:rPr>
              <w:t xml:space="preserve">: </w:t>
            </w:r>
          </w:p>
          <w:p w14:paraId="5BB62605" w14:textId="77777777" w:rsidR="002B2965" w:rsidRDefault="00000000">
            <w:pPr>
              <w:pStyle w:val="af6"/>
              <w:numPr>
                <w:ilvl w:val="0"/>
                <w:numId w:val="5"/>
              </w:numPr>
              <w:spacing w:after="0" w:line="240" w:lineRule="auto"/>
              <w:ind w:right="140"/>
              <w:rPr>
                <w:rFonts w:ascii="Times New Roman" w:hAnsi="Times New Roman" w:cs="Times New Roman"/>
                <w:b/>
                <w:bCs/>
                <w:sz w:val="20"/>
                <w:szCs w:val="20"/>
              </w:rPr>
            </w:pPr>
            <w:r>
              <w:rPr>
                <w:rFonts w:ascii="Times New Roman" w:hAnsi="Times New Roman" w:cs="Times New Roman"/>
                <w:b/>
                <w:bCs/>
                <w:sz w:val="20"/>
                <w:szCs w:val="20"/>
                <w:lang w:val="kk-KZ"/>
              </w:rPr>
              <w:t>Сыртқы келбет</w:t>
            </w:r>
            <w:r>
              <w:rPr>
                <w:rFonts w:ascii="Times New Roman" w:hAnsi="Times New Roman" w:cs="Times New Roman"/>
                <w:b/>
                <w:bCs/>
                <w:sz w:val="20"/>
                <w:szCs w:val="20"/>
              </w:rPr>
              <w:t>:</w:t>
            </w:r>
          </w:p>
          <w:p w14:paraId="75DD6F25" w14:textId="77777777" w:rsidR="002B2965" w:rsidRDefault="00000000">
            <w:pPr>
              <w:pStyle w:val="af6"/>
              <w:numPr>
                <w:ilvl w:val="0"/>
                <w:numId w:val="6"/>
              </w:num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кеңсе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киімі</w:t>
            </w:r>
            <w:proofErr w:type="spellEnd"/>
            <w:r>
              <w:rPr>
                <w:rFonts w:ascii="Times New Roman" w:hAnsi="Times New Roman" w:cs="Times New Roman"/>
                <w:sz w:val="20"/>
                <w:szCs w:val="20"/>
              </w:rPr>
              <w:t xml:space="preserve"> (шорт, </w:t>
            </w:r>
            <w:proofErr w:type="spellStart"/>
            <w:r>
              <w:rPr>
                <w:rFonts w:ascii="Times New Roman" w:hAnsi="Times New Roman" w:cs="Times New Roman"/>
                <w:sz w:val="20"/>
                <w:szCs w:val="20"/>
              </w:rPr>
              <w:t>қысқа</w:t>
            </w:r>
            <w:proofErr w:type="spellEnd"/>
            <w:r>
              <w:rPr>
                <w:rFonts w:ascii="Times New Roman" w:hAnsi="Times New Roman" w:cs="Times New Roman"/>
                <w:sz w:val="20"/>
                <w:szCs w:val="20"/>
              </w:rPr>
              <w:t xml:space="preserve"> юбка, </w:t>
            </w:r>
            <w:proofErr w:type="spellStart"/>
            <w:r>
              <w:rPr>
                <w:rFonts w:ascii="Times New Roman" w:hAnsi="Times New Roman" w:cs="Times New Roman"/>
                <w:sz w:val="20"/>
                <w:szCs w:val="20"/>
              </w:rPr>
              <w:t>ашық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футболкамен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университетке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баруға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болмайды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емханаға</w:t>
            </w:r>
            <w:proofErr w:type="spellEnd"/>
            <w:r>
              <w:rPr>
                <w:rFonts w:ascii="Times New Roman" w:hAnsi="Times New Roman" w:cs="Times New Roman"/>
                <w:sz w:val="20"/>
                <w:szCs w:val="20"/>
              </w:rPr>
              <w:t xml:space="preserve"> джинсы </w:t>
            </w:r>
            <w:proofErr w:type="spellStart"/>
            <w:r>
              <w:rPr>
                <w:rFonts w:ascii="Times New Roman" w:hAnsi="Times New Roman" w:cs="Times New Roman"/>
                <w:sz w:val="20"/>
                <w:szCs w:val="20"/>
              </w:rPr>
              <w:t>шалбар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киюге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болмайды</w:t>
            </w:r>
            <w:proofErr w:type="spellEnd"/>
            <w:r>
              <w:rPr>
                <w:rFonts w:ascii="Times New Roman" w:hAnsi="Times New Roman" w:cs="Times New Roman"/>
                <w:sz w:val="20"/>
                <w:szCs w:val="20"/>
              </w:rPr>
              <w:t>)</w:t>
            </w:r>
          </w:p>
          <w:p w14:paraId="4AFDDCC5" w14:textId="77777777" w:rsidR="002B2965" w:rsidRDefault="00000000">
            <w:pPr>
              <w:pStyle w:val="af6"/>
              <w:numPr>
                <w:ilvl w:val="0"/>
                <w:numId w:val="6"/>
              </w:numPr>
              <w:spacing w:line="240" w:lineRule="auto"/>
              <w:jc w:val="both"/>
              <w:rPr>
                <w:rFonts w:ascii="Times New Roman" w:hAnsi="Times New Roman" w:cs="Times New Roman"/>
                <w:sz w:val="20"/>
                <w:szCs w:val="20"/>
              </w:rPr>
            </w:pPr>
            <w:r>
              <w:rPr>
                <w:rFonts w:ascii="Times New Roman" w:hAnsi="Times New Roman" w:cs="Times New Roman"/>
                <w:sz w:val="20"/>
                <w:szCs w:val="20"/>
                <w:lang w:val="kk-KZ"/>
              </w:rPr>
              <w:t>таза үтіктелген</w:t>
            </w:r>
            <w:r>
              <w:rPr>
                <w:rFonts w:ascii="Times New Roman" w:hAnsi="Times New Roman" w:cs="Times New Roman"/>
                <w:sz w:val="20"/>
                <w:szCs w:val="20"/>
              </w:rPr>
              <w:t xml:space="preserve"> халат</w:t>
            </w:r>
          </w:p>
          <w:p w14:paraId="080B5500" w14:textId="77777777" w:rsidR="002B2965" w:rsidRDefault="00000000">
            <w:pPr>
              <w:pStyle w:val="af6"/>
              <w:numPr>
                <w:ilvl w:val="0"/>
                <w:numId w:val="6"/>
              </w:numPr>
              <w:spacing w:line="240" w:lineRule="auto"/>
              <w:jc w:val="both"/>
              <w:rPr>
                <w:rFonts w:ascii="Times New Roman" w:hAnsi="Times New Roman" w:cs="Times New Roman"/>
                <w:sz w:val="20"/>
                <w:szCs w:val="20"/>
              </w:rPr>
            </w:pPr>
            <w:r>
              <w:rPr>
                <w:rFonts w:ascii="Times New Roman" w:hAnsi="Times New Roman" w:cs="Times New Roman"/>
                <w:sz w:val="20"/>
                <w:szCs w:val="20"/>
              </w:rPr>
              <w:t>медицин</w:t>
            </w:r>
            <w:r>
              <w:rPr>
                <w:rFonts w:ascii="Times New Roman" w:hAnsi="Times New Roman" w:cs="Times New Roman"/>
                <w:sz w:val="20"/>
                <w:szCs w:val="20"/>
                <w:lang w:val="kk-KZ"/>
              </w:rPr>
              <w:t>алық</w:t>
            </w:r>
            <w:r>
              <w:rPr>
                <w:rFonts w:ascii="Times New Roman" w:hAnsi="Times New Roman" w:cs="Times New Roman"/>
                <w:sz w:val="20"/>
                <w:szCs w:val="20"/>
              </w:rPr>
              <w:t xml:space="preserve"> маска</w:t>
            </w:r>
          </w:p>
          <w:p w14:paraId="35C895E6" w14:textId="77777777" w:rsidR="002B2965" w:rsidRDefault="00000000">
            <w:pPr>
              <w:pStyle w:val="af6"/>
              <w:numPr>
                <w:ilvl w:val="0"/>
                <w:numId w:val="6"/>
              </w:num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медициналық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қалпақ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ұштары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ілінбейтін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ұқыпты</w:t>
            </w:r>
            <w:proofErr w:type="spellEnd"/>
            <w:r>
              <w:rPr>
                <w:rFonts w:ascii="Times New Roman" w:hAnsi="Times New Roman" w:cs="Times New Roman"/>
                <w:sz w:val="20"/>
                <w:szCs w:val="20"/>
              </w:rPr>
              <w:t xml:space="preserve"> хиджаб)</w:t>
            </w:r>
          </w:p>
          <w:p w14:paraId="6B2B7B88" w14:textId="77777777" w:rsidR="002B2965" w:rsidRDefault="00000000">
            <w:pPr>
              <w:pStyle w:val="af6"/>
              <w:numPr>
                <w:ilvl w:val="0"/>
                <w:numId w:val="6"/>
              </w:numPr>
              <w:spacing w:line="240" w:lineRule="auto"/>
              <w:jc w:val="both"/>
              <w:rPr>
                <w:rFonts w:ascii="Times New Roman" w:hAnsi="Times New Roman" w:cs="Times New Roman"/>
                <w:sz w:val="20"/>
                <w:szCs w:val="20"/>
              </w:rPr>
            </w:pPr>
            <w:r>
              <w:rPr>
                <w:rFonts w:ascii="Times New Roman" w:hAnsi="Times New Roman" w:cs="Times New Roman"/>
                <w:sz w:val="20"/>
                <w:szCs w:val="20"/>
              </w:rPr>
              <w:t>медицин</w:t>
            </w:r>
            <w:r>
              <w:rPr>
                <w:rFonts w:ascii="Times New Roman" w:hAnsi="Times New Roman" w:cs="Times New Roman"/>
                <w:sz w:val="20"/>
                <w:szCs w:val="20"/>
                <w:lang w:val="kk-KZ"/>
              </w:rPr>
              <w:t xml:space="preserve">алық қолғаптар </w:t>
            </w:r>
          </w:p>
          <w:p w14:paraId="7E2F0E95" w14:textId="77777777" w:rsidR="002B2965" w:rsidRDefault="00000000">
            <w:pPr>
              <w:pStyle w:val="af6"/>
              <w:numPr>
                <w:ilvl w:val="0"/>
                <w:numId w:val="6"/>
              </w:numPr>
              <w:spacing w:line="240" w:lineRule="auto"/>
              <w:jc w:val="both"/>
              <w:rPr>
                <w:rFonts w:ascii="Times New Roman" w:hAnsi="Times New Roman" w:cs="Times New Roman"/>
                <w:sz w:val="20"/>
                <w:szCs w:val="20"/>
              </w:rPr>
            </w:pPr>
            <w:r>
              <w:rPr>
                <w:rFonts w:ascii="Times New Roman" w:hAnsi="Times New Roman" w:cs="Times New Roman"/>
                <w:sz w:val="20"/>
                <w:szCs w:val="20"/>
                <w:lang w:val="kk-KZ"/>
              </w:rPr>
              <w:t>таза аяқ кииім</w:t>
            </w:r>
          </w:p>
          <w:p w14:paraId="6E4F65D5" w14:textId="77777777" w:rsidR="002B2965" w:rsidRDefault="00000000">
            <w:pPr>
              <w:pStyle w:val="af6"/>
              <w:numPr>
                <w:ilvl w:val="0"/>
                <w:numId w:val="6"/>
              </w:num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ұқыпты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шаш</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үлгісі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ұзын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шашты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қыздарда</w:t>
            </w:r>
            <w:proofErr w:type="spellEnd"/>
            <w:r>
              <w:rPr>
                <w:rFonts w:ascii="Times New Roman" w:hAnsi="Times New Roman" w:cs="Times New Roman"/>
                <w:sz w:val="20"/>
                <w:szCs w:val="20"/>
              </w:rPr>
              <w:t xml:space="preserve"> да, </w:t>
            </w:r>
            <w:proofErr w:type="spellStart"/>
            <w:r>
              <w:rPr>
                <w:rFonts w:ascii="Times New Roman" w:hAnsi="Times New Roman" w:cs="Times New Roman"/>
                <w:sz w:val="20"/>
                <w:szCs w:val="20"/>
              </w:rPr>
              <w:t>жігіттерде</w:t>
            </w:r>
            <w:proofErr w:type="spellEnd"/>
            <w:r>
              <w:rPr>
                <w:rFonts w:ascii="Times New Roman" w:hAnsi="Times New Roman" w:cs="Times New Roman"/>
                <w:sz w:val="20"/>
                <w:szCs w:val="20"/>
              </w:rPr>
              <w:t xml:space="preserve"> де </w:t>
            </w:r>
            <w:proofErr w:type="spellStart"/>
            <w:r>
              <w:rPr>
                <w:rFonts w:ascii="Times New Roman" w:hAnsi="Times New Roman" w:cs="Times New Roman"/>
                <w:sz w:val="20"/>
                <w:szCs w:val="20"/>
              </w:rPr>
              <w:t>шаштарын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жинау</w:t>
            </w:r>
            <w:proofErr w:type="spellEnd"/>
            <w:r>
              <w:rPr>
                <w:rFonts w:ascii="Times New Roman" w:hAnsi="Times New Roman" w:cs="Times New Roman"/>
                <w:sz w:val="20"/>
                <w:szCs w:val="20"/>
              </w:rPr>
              <w:t xml:space="preserve"> керек. </w:t>
            </w:r>
            <w:proofErr w:type="spellStart"/>
            <w:r>
              <w:rPr>
                <w:rFonts w:ascii="Times New Roman" w:hAnsi="Times New Roman" w:cs="Times New Roman"/>
                <w:sz w:val="20"/>
                <w:szCs w:val="20"/>
              </w:rPr>
              <w:t>Ұқыпты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кесілген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тырнақтар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Ашық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күңгірт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маникюрге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тыйым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салынады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Тырнақтарды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мөлдір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лакпен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жабуға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болады</w:t>
            </w:r>
            <w:proofErr w:type="spellEnd"/>
            <w:r>
              <w:rPr>
                <w:rFonts w:ascii="Times New Roman" w:hAnsi="Times New Roman" w:cs="Times New Roman"/>
                <w:sz w:val="20"/>
                <w:szCs w:val="20"/>
              </w:rPr>
              <w:t>.</w:t>
            </w:r>
          </w:p>
          <w:p w14:paraId="77029862" w14:textId="77777777" w:rsidR="002B2965" w:rsidRDefault="00000000">
            <w:pPr>
              <w:pStyle w:val="af6"/>
              <w:numPr>
                <w:ilvl w:val="0"/>
                <w:numId w:val="6"/>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бейджик </w:t>
            </w:r>
            <w:r>
              <w:rPr>
                <w:rFonts w:ascii="Times New Roman" w:hAnsi="Times New Roman" w:cs="Times New Roman"/>
                <w:sz w:val="20"/>
                <w:szCs w:val="20"/>
                <w:lang w:val="kk-KZ"/>
              </w:rPr>
              <w:t xml:space="preserve">толық аты-жөнін көрсету </w:t>
            </w:r>
          </w:p>
          <w:p w14:paraId="399CD91E" w14:textId="77777777" w:rsidR="002B2965" w:rsidRDefault="002B2965">
            <w:pPr>
              <w:spacing w:after="0" w:line="240" w:lineRule="auto"/>
              <w:contextualSpacing/>
              <w:jc w:val="both"/>
              <w:rPr>
                <w:rFonts w:ascii="Times New Roman" w:hAnsi="Times New Roman" w:cs="Times New Roman"/>
                <w:sz w:val="20"/>
                <w:szCs w:val="20"/>
              </w:rPr>
            </w:pPr>
          </w:p>
          <w:p w14:paraId="514234EE" w14:textId="77777777" w:rsidR="002B2965" w:rsidRDefault="00000000">
            <w:pPr>
              <w:spacing w:after="0" w:line="240" w:lineRule="auto"/>
              <w:ind w:right="140"/>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proofErr w:type="spellStart"/>
            <w:r>
              <w:rPr>
                <w:rFonts w:ascii="Times New Roman" w:hAnsi="Times New Roman" w:cs="Times New Roman"/>
                <w:color w:val="000000"/>
                <w:sz w:val="20"/>
                <w:szCs w:val="20"/>
              </w:rPr>
              <w:t>Фонендоскоптың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тонометрдің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сантиметрлік</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таспаның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міндетті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болуы</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пульсоксиметрдің</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болуы</w:t>
            </w:r>
            <w:proofErr w:type="spellEnd"/>
            <w:r>
              <w:rPr>
                <w:rFonts w:ascii="Times New Roman" w:hAnsi="Times New Roman" w:cs="Times New Roman"/>
                <w:color w:val="000000"/>
                <w:sz w:val="20"/>
                <w:szCs w:val="20"/>
              </w:rPr>
              <w:t>)</w:t>
            </w:r>
          </w:p>
          <w:p w14:paraId="73F570EA" w14:textId="77777777" w:rsidR="002B2965" w:rsidRDefault="00000000">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3) *</w:t>
            </w:r>
            <w:r>
              <w:rPr>
                <w:rFonts w:ascii="Times New Roman" w:hAnsi="Times New Roman" w:cs="Times New Roman"/>
                <w:sz w:val="20"/>
                <w:szCs w:val="20"/>
              </w:rPr>
              <w:t xml:space="preserve"> </w:t>
            </w:r>
            <w:proofErr w:type="spellStart"/>
            <w:r>
              <w:rPr>
                <w:rFonts w:ascii="Times New Roman" w:hAnsi="Times New Roman" w:cs="Times New Roman"/>
                <w:b/>
                <w:bCs/>
                <w:sz w:val="20"/>
                <w:szCs w:val="20"/>
              </w:rPr>
              <w:t>Тиісті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түрде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ресімделген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санитарлық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медициналық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кітапша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сабақ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басталғанға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дейін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белгіленген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мерзімде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жаңартылуы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тиіс</w:t>
            </w:r>
            <w:proofErr w:type="spellEnd"/>
            <w:r>
              <w:rPr>
                <w:rFonts w:ascii="Times New Roman" w:hAnsi="Times New Roman" w:cs="Times New Roman"/>
                <w:b/>
                <w:bCs/>
                <w:sz w:val="20"/>
                <w:szCs w:val="20"/>
              </w:rPr>
              <w:t xml:space="preserve">) </w:t>
            </w:r>
          </w:p>
          <w:p w14:paraId="29F9B4C6" w14:textId="77777777" w:rsidR="002B2965" w:rsidRDefault="00000000">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4) *</w:t>
            </w:r>
            <w:r>
              <w:rPr>
                <w:rFonts w:ascii="Times New Roman" w:hAnsi="Times New Roman" w:cs="Times New Roman"/>
                <w:sz w:val="20"/>
                <w:szCs w:val="20"/>
              </w:rPr>
              <w:t xml:space="preserve"> </w:t>
            </w:r>
            <w:r>
              <w:rPr>
                <w:rFonts w:ascii="Times New Roman" w:hAnsi="Times New Roman" w:cs="Times New Roman"/>
                <w:b/>
                <w:bCs/>
                <w:sz w:val="20"/>
                <w:szCs w:val="20"/>
              </w:rPr>
              <w:t xml:space="preserve">Вакцинация </w:t>
            </w:r>
            <w:proofErr w:type="spellStart"/>
            <w:r>
              <w:rPr>
                <w:rFonts w:ascii="Times New Roman" w:hAnsi="Times New Roman" w:cs="Times New Roman"/>
                <w:b/>
                <w:bCs/>
                <w:sz w:val="20"/>
                <w:szCs w:val="20"/>
              </w:rPr>
              <w:t>паспортының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немесе</w:t>
            </w:r>
            <w:proofErr w:type="spellEnd"/>
            <w:r>
              <w:rPr>
                <w:rFonts w:ascii="Times New Roman" w:hAnsi="Times New Roman" w:cs="Times New Roman"/>
                <w:b/>
                <w:bCs/>
                <w:sz w:val="20"/>
                <w:szCs w:val="20"/>
              </w:rPr>
              <w:t xml:space="preserve"> COVID-19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тұмауға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қарсы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вакцинацияның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толық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өткендігі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туралы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өзге</w:t>
            </w:r>
            <w:proofErr w:type="spellEnd"/>
            <w:r>
              <w:rPr>
                <w:rFonts w:ascii="Times New Roman" w:hAnsi="Times New Roman" w:cs="Times New Roman"/>
                <w:b/>
                <w:bCs/>
                <w:sz w:val="20"/>
                <w:szCs w:val="20"/>
              </w:rPr>
              <w:t xml:space="preserve"> де </w:t>
            </w:r>
            <w:proofErr w:type="spellStart"/>
            <w:r>
              <w:rPr>
                <w:rFonts w:ascii="Times New Roman" w:hAnsi="Times New Roman" w:cs="Times New Roman"/>
                <w:b/>
                <w:bCs/>
                <w:sz w:val="20"/>
                <w:szCs w:val="20"/>
              </w:rPr>
              <w:t>құжаттың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болуы</w:t>
            </w:r>
            <w:proofErr w:type="spellEnd"/>
          </w:p>
          <w:p w14:paraId="6B98DBD4" w14:textId="77777777" w:rsidR="002B2965" w:rsidRDefault="00000000">
            <w:pPr>
              <w:spacing w:after="0" w:line="240" w:lineRule="auto"/>
              <w:ind w:right="140"/>
              <w:contextualSpacing/>
              <w:rPr>
                <w:rFonts w:ascii="Times New Roman" w:hAnsi="Times New Roman" w:cs="Times New Roman"/>
                <w:b/>
                <w:bCs/>
                <w:sz w:val="20"/>
                <w:szCs w:val="20"/>
              </w:rPr>
            </w:pPr>
            <w:r>
              <w:rPr>
                <w:rFonts w:ascii="Times New Roman" w:hAnsi="Times New Roman" w:cs="Times New Roman"/>
                <w:b/>
                <w:bCs/>
                <w:sz w:val="20"/>
                <w:szCs w:val="20"/>
              </w:rPr>
              <w:t xml:space="preserve">5) Жеке гигиена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қауіпсіздік</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ережелерін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міндетті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түрде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сақтау</w:t>
            </w:r>
            <w:proofErr w:type="spellEnd"/>
          </w:p>
          <w:p w14:paraId="6236544B" w14:textId="77777777" w:rsidR="002B2965" w:rsidRDefault="00000000">
            <w:pPr>
              <w:spacing w:after="0" w:line="240" w:lineRule="auto"/>
              <w:ind w:right="140"/>
              <w:contextualSpacing/>
              <w:rPr>
                <w:rFonts w:ascii="Times New Roman" w:hAnsi="Times New Roman" w:cs="Times New Roman"/>
                <w:sz w:val="20"/>
                <w:szCs w:val="20"/>
              </w:rPr>
            </w:pPr>
            <w:r>
              <w:rPr>
                <w:rFonts w:ascii="Times New Roman" w:hAnsi="Times New Roman" w:cs="Times New Roman"/>
                <w:sz w:val="20"/>
                <w:szCs w:val="20"/>
                <w:lang w:val="kk-KZ"/>
              </w:rPr>
              <w:t>6</w:t>
            </w:r>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процесіне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жүйелі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дайындық</w:t>
            </w:r>
            <w:proofErr w:type="spellEnd"/>
            <w:r>
              <w:rPr>
                <w:rFonts w:ascii="Times New Roman" w:hAnsi="Times New Roman" w:cs="Times New Roman"/>
                <w:sz w:val="20"/>
                <w:szCs w:val="20"/>
              </w:rPr>
              <w:t>.</w:t>
            </w:r>
          </w:p>
          <w:p w14:paraId="594C99E3" w14:textId="77777777" w:rsidR="002B2965" w:rsidRDefault="00000000">
            <w:pPr>
              <w:spacing w:after="0" w:line="240" w:lineRule="auto"/>
              <w:ind w:right="140"/>
              <w:contextualSpacing/>
              <w:rPr>
                <w:rFonts w:ascii="Times New Roman" w:hAnsi="Times New Roman" w:cs="Times New Roman"/>
                <w:sz w:val="20"/>
                <w:szCs w:val="20"/>
              </w:rPr>
            </w:pPr>
            <w:r>
              <w:rPr>
                <w:rFonts w:ascii="Times New Roman" w:hAnsi="Times New Roman" w:cs="Times New Roman"/>
                <w:sz w:val="20"/>
                <w:szCs w:val="20"/>
                <w:lang w:val="kk-KZ"/>
              </w:rPr>
              <w:lastRenderedPageBreak/>
              <w:t>7</w:t>
            </w:r>
            <w:r>
              <w:rPr>
                <w:rFonts w:ascii="Times New Roman" w:hAnsi="Times New Roman" w:cs="Times New Roman"/>
                <w:sz w:val="20"/>
                <w:szCs w:val="20"/>
              </w:rPr>
              <w:t xml:space="preserve">) </w:t>
            </w:r>
            <w:proofErr w:type="spellStart"/>
            <w:r>
              <w:rPr>
                <w:rFonts w:ascii="Times New Roman" w:hAnsi="Times New Roman" w:cs="Times New Roman"/>
                <w:sz w:val="20"/>
                <w:szCs w:val="20"/>
              </w:rPr>
              <w:t>Есепті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құжаттаманы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ұқыпты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уақтылы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жүргізу</w:t>
            </w:r>
            <w:proofErr w:type="spellEnd"/>
            <w:r>
              <w:rPr>
                <w:rFonts w:ascii="Times New Roman" w:hAnsi="Times New Roman" w:cs="Times New Roman"/>
                <w:sz w:val="20"/>
                <w:szCs w:val="20"/>
              </w:rPr>
              <w:t>.</w:t>
            </w:r>
          </w:p>
          <w:p w14:paraId="6AB86EBB" w14:textId="77777777" w:rsidR="002B2965" w:rsidRDefault="00000000">
            <w:pPr>
              <w:spacing w:after="0" w:line="240" w:lineRule="auto"/>
              <w:ind w:right="140"/>
              <w:contextualSpacing/>
              <w:rPr>
                <w:rFonts w:ascii="Times New Roman" w:hAnsi="Times New Roman" w:cs="Times New Roman"/>
                <w:sz w:val="20"/>
                <w:szCs w:val="20"/>
              </w:rPr>
            </w:pPr>
            <w:r>
              <w:rPr>
                <w:rFonts w:ascii="Times New Roman" w:hAnsi="Times New Roman" w:cs="Times New Roman"/>
                <w:sz w:val="20"/>
                <w:szCs w:val="20"/>
                <w:lang w:val="kk-KZ"/>
              </w:rPr>
              <w:t>8</w:t>
            </w:r>
            <w:r>
              <w:rPr>
                <w:rFonts w:ascii="Times New Roman" w:hAnsi="Times New Roman" w:cs="Times New Roman"/>
                <w:sz w:val="20"/>
                <w:szCs w:val="20"/>
              </w:rPr>
              <w:t xml:space="preserve">) </w:t>
            </w:r>
            <w:proofErr w:type="spellStart"/>
            <w:r>
              <w:rPr>
                <w:rFonts w:ascii="Times New Roman" w:hAnsi="Times New Roman" w:cs="Times New Roman"/>
                <w:sz w:val="20"/>
                <w:szCs w:val="20"/>
              </w:rPr>
              <w:t>Кафедраның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емдеу-диагностикалық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қоғамдық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іс-шараларына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қатысу</w:t>
            </w:r>
            <w:proofErr w:type="spellEnd"/>
            <w:r>
              <w:rPr>
                <w:rFonts w:ascii="Times New Roman" w:hAnsi="Times New Roman" w:cs="Times New Roman"/>
                <w:sz w:val="20"/>
                <w:szCs w:val="20"/>
              </w:rPr>
              <w:t>.</w:t>
            </w:r>
          </w:p>
          <w:p w14:paraId="407CF0E6" w14:textId="77777777" w:rsidR="002B2965" w:rsidRDefault="002B2965">
            <w:pPr>
              <w:spacing w:after="0" w:line="240" w:lineRule="auto"/>
              <w:ind w:right="140"/>
              <w:contextualSpacing/>
              <w:rPr>
                <w:rFonts w:ascii="Times New Roman" w:hAnsi="Times New Roman" w:cs="Times New Roman"/>
                <w:sz w:val="20"/>
                <w:szCs w:val="20"/>
              </w:rPr>
            </w:pPr>
          </w:p>
          <w:p w14:paraId="14326FCA" w14:textId="77777777" w:rsidR="002B2965" w:rsidRDefault="00000000">
            <w:pPr>
              <w:spacing w:after="0" w:line="240" w:lineRule="auto"/>
              <w:ind w:right="140"/>
              <w:contextualSpacing/>
              <w:rPr>
                <w:rFonts w:ascii="Times New Roman" w:hAnsi="Times New Roman" w:cs="Times New Roman"/>
                <w:b/>
                <w:bCs/>
                <w:color w:val="FF0000"/>
                <w:sz w:val="20"/>
                <w:szCs w:val="20"/>
              </w:rPr>
            </w:pPr>
            <w:proofErr w:type="spellStart"/>
            <w:r>
              <w:rPr>
                <w:rFonts w:ascii="Times New Roman" w:hAnsi="Times New Roman" w:cs="Times New Roman"/>
                <w:b/>
                <w:bCs/>
                <w:color w:val="FF0000"/>
                <w:sz w:val="20"/>
                <w:szCs w:val="20"/>
              </w:rPr>
              <w:t>Медициналық</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кітапшасы</w:t>
            </w:r>
            <w:proofErr w:type="spellEnd"/>
            <w:r>
              <w:rPr>
                <w:rFonts w:ascii="Times New Roman" w:hAnsi="Times New Roman" w:cs="Times New Roman"/>
                <w:b/>
                <w:bCs/>
                <w:color w:val="FF0000"/>
                <w:sz w:val="20"/>
                <w:szCs w:val="20"/>
              </w:rPr>
              <w:t xml:space="preserve"> мен </w:t>
            </w:r>
            <w:proofErr w:type="spellStart"/>
            <w:r>
              <w:rPr>
                <w:rFonts w:ascii="Times New Roman" w:hAnsi="Times New Roman" w:cs="Times New Roman"/>
                <w:b/>
                <w:bCs/>
                <w:color w:val="FF0000"/>
                <w:sz w:val="20"/>
                <w:szCs w:val="20"/>
              </w:rPr>
              <w:t>вакцинациясы</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жоқ</w:t>
            </w:r>
            <w:proofErr w:type="spellEnd"/>
            <w:r>
              <w:rPr>
                <w:rFonts w:ascii="Times New Roman" w:hAnsi="Times New Roman" w:cs="Times New Roman"/>
                <w:b/>
                <w:bCs/>
                <w:color w:val="FF0000"/>
                <w:sz w:val="20"/>
                <w:szCs w:val="20"/>
              </w:rPr>
              <w:t xml:space="preserve"> студент </w:t>
            </w:r>
            <w:proofErr w:type="spellStart"/>
            <w:r>
              <w:rPr>
                <w:rFonts w:ascii="Times New Roman" w:hAnsi="Times New Roman" w:cs="Times New Roman"/>
                <w:b/>
                <w:bCs/>
                <w:color w:val="FF0000"/>
                <w:sz w:val="20"/>
                <w:szCs w:val="20"/>
              </w:rPr>
              <w:t>пациенттерге</w:t>
            </w:r>
            <w:proofErr w:type="spellEnd"/>
            <w:r>
              <w:rPr>
                <w:rFonts w:ascii="Times New Roman" w:hAnsi="Times New Roman" w:cs="Times New Roman"/>
                <w:b/>
                <w:bCs/>
                <w:color w:val="FF0000"/>
                <w:sz w:val="20"/>
                <w:szCs w:val="20"/>
              </w:rPr>
              <w:t xml:space="preserve"> </w:t>
            </w:r>
            <w:proofErr w:type="spellStart"/>
            <w:r>
              <w:rPr>
                <w:rFonts w:ascii="Times New Roman" w:hAnsi="Times New Roman" w:cs="Times New Roman"/>
                <w:b/>
                <w:bCs/>
                <w:color w:val="FF0000"/>
                <w:sz w:val="20"/>
                <w:szCs w:val="20"/>
              </w:rPr>
              <w:t>жіберілмейді</w:t>
            </w:r>
            <w:proofErr w:type="spellEnd"/>
            <w:r>
              <w:rPr>
                <w:rFonts w:ascii="Times New Roman" w:hAnsi="Times New Roman" w:cs="Times New Roman"/>
                <w:b/>
                <w:bCs/>
                <w:color w:val="FF0000"/>
                <w:sz w:val="20"/>
                <w:szCs w:val="20"/>
              </w:rPr>
              <w:t xml:space="preserve">. </w:t>
            </w:r>
          </w:p>
          <w:p w14:paraId="6DF74FC1" w14:textId="77777777" w:rsidR="002B2965" w:rsidRDefault="002B2965">
            <w:pPr>
              <w:spacing w:after="0" w:line="240" w:lineRule="auto"/>
              <w:ind w:right="140"/>
              <w:contextualSpacing/>
              <w:rPr>
                <w:rFonts w:ascii="Times New Roman" w:hAnsi="Times New Roman" w:cs="Times New Roman"/>
                <w:b/>
                <w:bCs/>
                <w:color w:val="FF0000"/>
                <w:sz w:val="20"/>
                <w:szCs w:val="20"/>
              </w:rPr>
            </w:pPr>
          </w:p>
          <w:p w14:paraId="43BB81DE" w14:textId="77777777" w:rsidR="002B2965" w:rsidRDefault="00000000">
            <w:pPr>
              <w:spacing w:after="0" w:line="240" w:lineRule="auto"/>
              <w:ind w:right="140"/>
              <w:contextualSpacing/>
              <w:rPr>
                <w:rFonts w:ascii="Times New Roman" w:hAnsi="Times New Roman" w:cs="Times New Roman"/>
                <w:b/>
                <w:bCs/>
                <w:color w:val="FF0000"/>
                <w:sz w:val="20"/>
                <w:szCs w:val="20"/>
              </w:rPr>
            </w:pPr>
            <w:proofErr w:type="spellStart"/>
            <w:r>
              <w:rPr>
                <w:rFonts w:ascii="Times New Roman" w:hAnsi="Times New Roman" w:cs="Times New Roman"/>
                <w:b/>
                <w:bCs/>
                <w:sz w:val="20"/>
                <w:szCs w:val="20"/>
              </w:rPr>
              <w:t>Сыртқы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келбетіне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қойылатын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талаптарға</w:t>
            </w:r>
            <w:proofErr w:type="spellEnd"/>
            <w:r>
              <w:rPr>
                <w:rFonts w:ascii="Times New Roman" w:hAnsi="Times New Roman" w:cs="Times New Roman"/>
                <w:b/>
                <w:bCs/>
                <w:sz w:val="20"/>
                <w:szCs w:val="20"/>
              </w:rPr>
              <w:t xml:space="preserve"> сай </w:t>
            </w:r>
            <w:proofErr w:type="spellStart"/>
            <w:r>
              <w:rPr>
                <w:rFonts w:ascii="Times New Roman" w:hAnsi="Times New Roman" w:cs="Times New Roman"/>
                <w:b/>
                <w:bCs/>
                <w:sz w:val="20"/>
                <w:szCs w:val="20"/>
              </w:rPr>
              <w:t>келмейтін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немесе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қатты</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өткір</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иіс</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шығаратын</w:t>
            </w:r>
            <w:proofErr w:type="spellEnd"/>
            <w:r>
              <w:rPr>
                <w:rFonts w:ascii="Times New Roman" w:hAnsi="Times New Roman" w:cs="Times New Roman"/>
                <w:b/>
                <w:bCs/>
                <w:sz w:val="20"/>
                <w:szCs w:val="20"/>
              </w:rPr>
              <w:t xml:space="preserve"> студентке, </w:t>
            </w:r>
            <w:proofErr w:type="spellStart"/>
            <w:r>
              <w:rPr>
                <w:rFonts w:ascii="Times New Roman" w:hAnsi="Times New Roman" w:cs="Times New Roman"/>
                <w:b/>
                <w:bCs/>
                <w:sz w:val="20"/>
                <w:szCs w:val="20"/>
              </w:rPr>
              <w:t>мұндай</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иіс</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пациентте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жағымсыз</w:t>
            </w:r>
            <w:proofErr w:type="spellEnd"/>
            <w:r>
              <w:rPr>
                <w:rFonts w:ascii="Times New Roman" w:hAnsi="Times New Roman" w:cs="Times New Roman"/>
                <w:b/>
                <w:bCs/>
                <w:sz w:val="20"/>
                <w:szCs w:val="20"/>
              </w:rPr>
              <w:t xml:space="preserve"> реакция </w:t>
            </w:r>
            <w:proofErr w:type="spellStart"/>
            <w:r>
              <w:rPr>
                <w:rFonts w:ascii="Times New Roman" w:hAnsi="Times New Roman" w:cs="Times New Roman"/>
                <w:b/>
                <w:bCs/>
                <w:sz w:val="20"/>
                <w:szCs w:val="20"/>
              </w:rPr>
              <w:t>тудыруы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мүмкін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кедергі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т.б</w:t>
            </w:r>
            <w:proofErr w:type="spellEnd"/>
            <w:r>
              <w:rPr>
                <w:rFonts w:ascii="Times New Roman" w:hAnsi="Times New Roman" w:cs="Times New Roman"/>
                <w:b/>
                <w:bCs/>
                <w:sz w:val="20"/>
                <w:szCs w:val="20"/>
              </w:rPr>
              <w:t xml:space="preserve">.) - </w:t>
            </w:r>
            <w:proofErr w:type="spellStart"/>
            <w:r>
              <w:rPr>
                <w:rFonts w:ascii="Times New Roman" w:hAnsi="Times New Roman" w:cs="Times New Roman"/>
                <w:b/>
                <w:bCs/>
                <w:sz w:val="20"/>
                <w:szCs w:val="20"/>
              </w:rPr>
              <w:t>пациенттерді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қабылдауға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рұқсат</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етілмейді</w:t>
            </w:r>
            <w:proofErr w:type="spellEnd"/>
            <w:r>
              <w:rPr>
                <w:rFonts w:ascii="Times New Roman" w:hAnsi="Times New Roman" w:cs="Times New Roman"/>
                <w:b/>
                <w:bCs/>
                <w:color w:val="FF0000"/>
                <w:sz w:val="20"/>
                <w:szCs w:val="20"/>
              </w:rPr>
              <w:t xml:space="preserve">! </w:t>
            </w:r>
          </w:p>
          <w:p w14:paraId="0B720B13" w14:textId="77777777" w:rsidR="002B2965" w:rsidRDefault="002B2965">
            <w:pPr>
              <w:spacing w:after="0" w:line="240" w:lineRule="auto"/>
              <w:ind w:right="140"/>
              <w:contextualSpacing/>
              <w:rPr>
                <w:rFonts w:ascii="Times New Roman" w:hAnsi="Times New Roman" w:cs="Times New Roman"/>
                <w:b/>
                <w:bCs/>
                <w:sz w:val="20"/>
                <w:szCs w:val="20"/>
              </w:rPr>
            </w:pPr>
          </w:p>
          <w:p w14:paraId="311FA12F" w14:textId="77777777" w:rsidR="002B2965" w:rsidRDefault="00000000">
            <w:pPr>
              <w:spacing w:after="0" w:line="240" w:lineRule="auto"/>
              <w:contextualSpacing/>
              <w:rPr>
                <w:rFonts w:ascii="Times New Roman" w:hAnsi="Times New Roman" w:cs="Times New Roman"/>
                <w:b/>
                <w:bCs/>
                <w:sz w:val="20"/>
                <w:szCs w:val="20"/>
              </w:rPr>
            </w:pPr>
            <w:proofErr w:type="spellStart"/>
            <w:r>
              <w:rPr>
                <w:rFonts w:ascii="Times New Roman" w:hAnsi="Times New Roman" w:cs="Times New Roman"/>
                <w:b/>
                <w:bCs/>
                <w:sz w:val="20"/>
                <w:szCs w:val="20"/>
              </w:rPr>
              <w:t>Кәсіби</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мінез-құлық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талаптарына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оның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ішінде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клиникалық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базаның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талаптарына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сәйкес</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келмейтін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студенттерді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сабаққа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қабылдау</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туралы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шешімді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оқытушы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қабылдауға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құқылы</w:t>
            </w:r>
            <w:proofErr w:type="spellEnd"/>
            <w:r>
              <w:rPr>
                <w:rFonts w:ascii="Times New Roman" w:hAnsi="Times New Roman" w:cs="Times New Roman"/>
                <w:b/>
                <w:bCs/>
                <w:sz w:val="20"/>
                <w:szCs w:val="20"/>
              </w:rPr>
              <w:t>!</w:t>
            </w:r>
          </w:p>
          <w:p w14:paraId="25775447" w14:textId="77777777" w:rsidR="002B2965" w:rsidRDefault="002B2965">
            <w:pPr>
              <w:spacing w:after="0" w:line="240" w:lineRule="auto"/>
              <w:contextualSpacing/>
              <w:rPr>
                <w:rFonts w:ascii="Times New Roman" w:hAnsi="Times New Roman" w:cs="Times New Roman"/>
                <w:sz w:val="20"/>
                <w:szCs w:val="20"/>
              </w:rPr>
            </w:pPr>
          </w:p>
          <w:p w14:paraId="6DE8F737" w14:textId="77777777" w:rsidR="002B2965" w:rsidRDefault="00000000">
            <w:pPr>
              <w:spacing w:after="0" w:line="240" w:lineRule="auto"/>
              <w:ind w:right="140"/>
              <w:contextualSpacing/>
              <w:rPr>
                <w:rFonts w:ascii="Times New Roman" w:hAnsi="Times New Roman" w:cs="Times New Roman"/>
                <w:b/>
                <w:color w:val="FF0000"/>
                <w:sz w:val="20"/>
                <w:szCs w:val="20"/>
              </w:rPr>
            </w:pPr>
            <w:r>
              <w:rPr>
                <w:rFonts w:ascii="Times New Roman" w:hAnsi="Times New Roman" w:cs="Times New Roman"/>
                <w:b/>
                <w:color w:val="FF0000"/>
                <w:sz w:val="20"/>
                <w:szCs w:val="20"/>
                <w:lang w:val="kk-KZ"/>
              </w:rPr>
              <w:t>Оқыту</w:t>
            </w:r>
            <w:r>
              <w:rPr>
                <w:rFonts w:ascii="Times New Roman" w:hAnsi="Times New Roman" w:cs="Times New Roman"/>
                <w:b/>
                <w:color w:val="FF0000"/>
                <w:sz w:val="20"/>
                <w:szCs w:val="20"/>
              </w:rPr>
              <w:t xml:space="preserve"> дисциплина</w:t>
            </w:r>
            <w:r>
              <w:rPr>
                <w:rFonts w:ascii="Times New Roman" w:hAnsi="Times New Roman" w:cs="Times New Roman"/>
                <w:b/>
                <w:color w:val="FF0000"/>
                <w:sz w:val="20"/>
                <w:szCs w:val="20"/>
                <w:lang w:val="kk-KZ"/>
              </w:rPr>
              <w:t>сы</w:t>
            </w:r>
            <w:r>
              <w:rPr>
                <w:rFonts w:ascii="Times New Roman" w:hAnsi="Times New Roman" w:cs="Times New Roman"/>
                <w:b/>
                <w:color w:val="FF0000"/>
                <w:sz w:val="20"/>
                <w:szCs w:val="20"/>
              </w:rPr>
              <w:t>:</w:t>
            </w:r>
          </w:p>
          <w:p w14:paraId="1D60E781"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lang w:val="kk-KZ"/>
              </w:rPr>
            </w:pPr>
            <w:proofErr w:type="spellStart"/>
            <w:r>
              <w:rPr>
                <w:rFonts w:ascii="Times New Roman" w:hAnsi="Times New Roman" w:cs="Times New Roman"/>
                <w:sz w:val="20"/>
                <w:szCs w:val="20"/>
              </w:rPr>
              <w:t>Сабаққа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таңғы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конференцияға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кешігіп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келуге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рұқсат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етілмейді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Кешігіп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келген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жағдайда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сабаққа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жіберу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шешімді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сабақты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жүргізетін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оқытушы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қабылдайды</w:t>
            </w:r>
            <w:proofErr w:type="spellEnd"/>
            <w:r>
              <w:rPr>
                <w:rFonts w:ascii="Times New Roman" w:hAnsi="Times New Roman" w:cs="Times New Roman"/>
                <w:sz w:val="20"/>
                <w:szCs w:val="20"/>
              </w:rPr>
              <w:t xml:space="preserve">. Егер </w:t>
            </w:r>
            <w:proofErr w:type="spellStart"/>
            <w:r>
              <w:rPr>
                <w:rFonts w:ascii="Times New Roman" w:hAnsi="Times New Roman" w:cs="Times New Roman"/>
                <w:sz w:val="20"/>
                <w:szCs w:val="20"/>
              </w:rPr>
              <w:t>дәлелді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себеп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болса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мұғалімге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кешігу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себебі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хабарлама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телефон </w:t>
            </w:r>
            <w:proofErr w:type="spellStart"/>
            <w:r>
              <w:rPr>
                <w:rFonts w:ascii="Times New Roman" w:hAnsi="Times New Roman" w:cs="Times New Roman"/>
                <w:sz w:val="20"/>
                <w:szCs w:val="20"/>
              </w:rPr>
              <w:t>арқылы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хабарлаңыз</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299DF058"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lang w:val="kk-KZ"/>
              </w:rPr>
            </w:pPr>
            <w:r>
              <w:rPr>
                <w:rFonts w:ascii="Times New Roman" w:hAnsi="Times New Roman" w:cs="Times New Roman"/>
                <w:sz w:val="20"/>
                <w:szCs w:val="20"/>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2B1A2774"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lang w:val="kk-KZ"/>
              </w:rPr>
            </w:pPr>
            <w:r>
              <w:rPr>
                <w:rFonts w:ascii="Times New Roman" w:hAnsi="Times New Roman" w:cs="Times New Roman"/>
                <w:sz w:val="20"/>
                <w:szCs w:val="20"/>
                <w:lang w:val="kk-KZ"/>
              </w:rPr>
              <w:t>Дәлелді себеппен кешігіп қалсаңыз – топ пен мұғалімнің назарын сабақтан алшақтатпаңыз және үнсіз өз орныңызға барыңыз.</w:t>
            </w:r>
          </w:p>
          <w:p w14:paraId="25684B8F"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lang w:val="kk-KZ"/>
              </w:rPr>
            </w:pPr>
            <w:r>
              <w:rPr>
                <w:rFonts w:ascii="Times New Roman" w:hAnsi="Times New Roman" w:cs="Times New Roman"/>
                <w:sz w:val="20"/>
                <w:szCs w:val="20"/>
                <w:lang w:val="kk-KZ"/>
              </w:rPr>
              <w:t>Сабақтан уақытынан бұрын шығу, сабақ уақытында жұмыс орнынан тыс жерде болу сабаққа келмеу болып саналады.</w:t>
            </w:r>
          </w:p>
          <w:p w14:paraId="2D276C31"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lang w:val="kk-KZ"/>
              </w:rPr>
            </w:pPr>
            <w:r>
              <w:rPr>
                <w:rFonts w:ascii="Times New Roman" w:hAnsi="Times New Roman" w:cs="Times New Roman"/>
                <w:sz w:val="20"/>
                <w:szCs w:val="20"/>
                <w:lang w:val="kk-KZ"/>
              </w:rPr>
              <w:t xml:space="preserve">Студенттердің оқу уақытында (тәжірибелік сабақтар мен ауысым кезінде) қосымша жұмыстарына жол берілмейді. </w:t>
            </w:r>
          </w:p>
          <w:p w14:paraId="5C6E52F7"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lang w:val="kk-KZ"/>
              </w:rPr>
            </w:pPr>
            <w:r>
              <w:rPr>
                <w:rFonts w:ascii="Times New Roman" w:hAnsi="Times New Roman" w:cs="Times New Roman"/>
                <w:sz w:val="20"/>
                <w:szCs w:val="20"/>
                <w:lang w:val="kk-KZ"/>
              </w:rPr>
              <w:t>Кураторға ескертусіз және дәлелді себепсіз 3-тен көп рұқсат алған студенттерге оқудан шығару туралы ұсыныспен хаттама жасалады.</w:t>
            </w:r>
          </w:p>
          <w:p w14:paraId="0F71AC4B"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rPr>
            </w:pPr>
            <w:r>
              <w:rPr>
                <w:rFonts w:ascii="Times New Roman" w:hAnsi="Times New Roman" w:cs="Times New Roman"/>
                <w:sz w:val="20"/>
                <w:szCs w:val="20"/>
                <w:lang w:val="kk-KZ"/>
              </w:rPr>
              <w:t>Жіберілген</w:t>
            </w:r>
            <w:r>
              <w:rPr>
                <w:rFonts w:ascii="Times New Roman" w:hAnsi="Times New Roman" w:cs="Times New Roman"/>
                <w:sz w:val="20"/>
                <w:szCs w:val="20"/>
              </w:rPr>
              <w:t xml:space="preserve"> </w:t>
            </w:r>
            <w:proofErr w:type="spellStart"/>
            <w:r>
              <w:rPr>
                <w:rFonts w:ascii="Times New Roman" w:hAnsi="Times New Roman" w:cs="Times New Roman"/>
                <w:sz w:val="20"/>
                <w:szCs w:val="20"/>
              </w:rPr>
              <w:t>сабақтар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өтелмейді</w:t>
            </w:r>
            <w:proofErr w:type="spellEnd"/>
            <w:r>
              <w:rPr>
                <w:rFonts w:ascii="Times New Roman" w:hAnsi="Times New Roman" w:cs="Times New Roman"/>
                <w:sz w:val="20"/>
                <w:szCs w:val="20"/>
              </w:rPr>
              <w:t>.</w:t>
            </w:r>
          </w:p>
          <w:p w14:paraId="16EB7591"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rPr>
            </w:pPr>
            <w:proofErr w:type="spellStart"/>
            <w:r>
              <w:rPr>
                <w:rFonts w:ascii="Times New Roman" w:hAnsi="Times New Roman" w:cs="Times New Roman"/>
                <w:sz w:val="20"/>
                <w:szCs w:val="20"/>
              </w:rPr>
              <w:t>Кафедраның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базаларының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ішкі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тәртіп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ережелері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студенттерге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толығымен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қолданылады</w:t>
            </w:r>
            <w:proofErr w:type="spellEnd"/>
          </w:p>
          <w:p w14:paraId="6209F79E"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rPr>
            </w:pPr>
            <w:proofErr w:type="spellStart"/>
            <w:r>
              <w:rPr>
                <w:rFonts w:ascii="Times New Roman" w:hAnsi="Times New Roman" w:cs="Times New Roman"/>
                <w:sz w:val="20"/>
                <w:szCs w:val="20"/>
              </w:rPr>
              <w:t>Оқытушыны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кез-келген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жастағы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үлкенді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сабақта</w:t>
            </w:r>
            <w:proofErr w:type="spellEnd"/>
            <w:r>
              <w:rPr>
                <w:rFonts w:ascii="Times New Roman" w:hAnsi="Times New Roman" w:cs="Times New Roman"/>
                <w:sz w:val="20"/>
                <w:szCs w:val="20"/>
              </w:rPr>
              <w:t>)</w:t>
            </w:r>
          </w:p>
          <w:p w14:paraId="336D4E3A"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rPr>
            </w:pPr>
            <w:proofErr w:type="spellStart"/>
            <w:r>
              <w:rPr>
                <w:rFonts w:ascii="Times New Roman" w:hAnsi="Times New Roman" w:cs="Times New Roman"/>
                <w:sz w:val="20"/>
                <w:szCs w:val="20"/>
              </w:rPr>
              <w:t>Темекі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шегуге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соның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вейптерді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электронды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темекілерді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пайдалануға</w:t>
            </w:r>
            <w:proofErr w:type="spellEnd"/>
            <w:r>
              <w:rPr>
                <w:rFonts w:ascii="Times New Roman" w:hAnsi="Times New Roman" w:cs="Times New Roman"/>
                <w:sz w:val="20"/>
                <w:szCs w:val="20"/>
              </w:rPr>
              <w:t>) ЕПМ (</w:t>
            </w:r>
            <w:proofErr w:type="spellStart"/>
            <w:r>
              <w:rPr>
                <w:rFonts w:ascii="Times New Roman" w:hAnsi="Times New Roman" w:cs="Times New Roman"/>
                <w:sz w:val="20"/>
                <w:szCs w:val="20"/>
              </w:rPr>
              <w:t>outdoors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университет </w:t>
            </w:r>
            <w:proofErr w:type="spellStart"/>
            <w:r>
              <w:rPr>
                <w:rFonts w:ascii="Times New Roman" w:hAnsi="Times New Roman" w:cs="Times New Roman"/>
                <w:sz w:val="20"/>
                <w:szCs w:val="20"/>
              </w:rPr>
              <w:t>аумағында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қатаң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тыйым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салынады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Жаза-аралық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бақылаудың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күші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жойылғанға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дейін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қайта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бұзылған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жағдайда-сабаққа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жіберу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шешімді</w:t>
            </w:r>
            <w:proofErr w:type="spellEnd"/>
            <w:r>
              <w:rPr>
                <w:rFonts w:ascii="Times New Roman" w:hAnsi="Times New Roman" w:cs="Times New Roman"/>
                <w:sz w:val="20"/>
                <w:szCs w:val="20"/>
              </w:rPr>
              <w:t xml:space="preserve"> кафедра </w:t>
            </w:r>
            <w:proofErr w:type="spellStart"/>
            <w:r>
              <w:rPr>
                <w:rFonts w:ascii="Times New Roman" w:hAnsi="Times New Roman" w:cs="Times New Roman"/>
                <w:sz w:val="20"/>
                <w:szCs w:val="20"/>
              </w:rPr>
              <w:t>меңгерушісі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қабылдайды</w:t>
            </w:r>
            <w:proofErr w:type="spellEnd"/>
            <w:r>
              <w:rPr>
                <w:rFonts w:ascii="Times New Roman" w:hAnsi="Times New Roman" w:cs="Times New Roman"/>
                <w:sz w:val="20"/>
                <w:szCs w:val="20"/>
              </w:rPr>
              <w:t xml:space="preserve"> </w:t>
            </w:r>
          </w:p>
          <w:p w14:paraId="035EDB25"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rPr>
            </w:pPr>
            <w:proofErr w:type="spellStart"/>
            <w:r>
              <w:rPr>
                <w:rFonts w:ascii="Times New Roman" w:hAnsi="Times New Roman" w:cs="Times New Roman"/>
                <w:sz w:val="20"/>
                <w:szCs w:val="20"/>
              </w:rPr>
              <w:t>Әріптестерге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жынысына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ұлтына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дініне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жыныстық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бағдарына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қарамастан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құрметпен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қарау</w:t>
            </w:r>
            <w:proofErr w:type="spellEnd"/>
            <w:r>
              <w:rPr>
                <w:rFonts w:ascii="Times New Roman" w:hAnsi="Times New Roman" w:cs="Times New Roman"/>
                <w:sz w:val="20"/>
                <w:szCs w:val="20"/>
              </w:rPr>
              <w:t>.</w:t>
            </w:r>
          </w:p>
          <w:p w14:paraId="6909C646"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rPr>
            </w:pPr>
            <w:r>
              <w:rPr>
                <w:rFonts w:ascii="Times New Roman" w:hAnsi="Times New Roman" w:cs="Times New Roman"/>
                <w:sz w:val="20"/>
                <w:szCs w:val="20"/>
              </w:rPr>
              <w:t xml:space="preserve">12. TBL, </w:t>
            </w:r>
            <w:proofErr w:type="spellStart"/>
            <w:r>
              <w:rPr>
                <w:rFonts w:ascii="Times New Roman" w:hAnsi="Times New Roman" w:cs="Times New Roman"/>
                <w:sz w:val="20"/>
                <w:szCs w:val="20"/>
              </w:rPr>
              <w:t>аралық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бақылаулар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rPr>
              <w:t xml:space="preserve"> ноутбук/</w:t>
            </w:r>
            <w:proofErr w:type="spellStart"/>
            <w:r>
              <w:rPr>
                <w:rFonts w:ascii="Times New Roman" w:hAnsi="Times New Roman" w:cs="Times New Roman"/>
                <w:sz w:val="20"/>
                <w:szCs w:val="20"/>
              </w:rPr>
              <w:t>лаптоп</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таб</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планшеттің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болуы</w:t>
            </w:r>
            <w:proofErr w:type="spellEnd"/>
            <w:r>
              <w:rPr>
                <w:rFonts w:ascii="Times New Roman" w:hAnsi="Times New Roman" w:cs="Times New Roman"/>
                <w:sz w:val="20"/>
                <w:szCs w:val="20"/>
              </w:rPr>
              <w:t xml:space="preserve">. </w:t>
            </w:r>
          </w:p>
          <w:p w14:paraId="37084F3C" w14:textId="77777777" w:rsidR="002B2965" w:rsidRDefault="00000000">
            <w:pPr>
              <w:pStyle w:val="af6"/>
              <w:widowControl w:val="0"/>
              <w:numPr>
                <w:ilvl w:val="0"/>
                <w:numId w:val="7"/>
              </w:numPr>
              <w:spacing w:after="0" w:line="240" w:lineRule="auto"/>
              <w:ind w:right="140"/>
              <w:rPr>
                <w:rFonts w:ascii="Times New Roman" w:hAnsi="Times New Roman" w:cs="Times New Roman"/>
                <w:sz w:val="20"/>
                <w:szCs w:val="20"/>
              </w:rPr>
            </w:pPr>
            <w:proofErr w:type="spellStart"/>
            <w:r>
              <w:rPr>
                <w:rFonts w:ascii="Times New Roman" w:hAnsi="Times New Roman" w:cs="Times New Roman"/>
                <w:sz w:val="20"/>
                <w:szCs w:val="20"/>
              </w:rPr>
              <w:t>Телефондар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смартфондарда</w:t>
            </w:r>
            <w:proofErr w:type="spellEnd"/>
            <w:r>
              <w:rPr>
                <w:rFonts w:ascii="Times New Roman" w:hAnsi="Times New Roman" w:cs="Times New Roman"/>
                <w:sz w:val="20"/>
                <w:szCs w:val="20"/>
              </w:rPr>
              <w:t xml:space="preserve"> MCQ </w:t>
            </w:r>
            <w:proofErr w:type="spellStart"/>
            <w:r>
              <w:rPr>
                <w:rFonts w:ascii="Times New Roman" w:hAnsi="Times New Roman" w:cs="Times New Roman"/>
                <w:sz w:val="20"/>
                <w:szCs w:val="20"/>
              </w:rPr>
              <w:t>тесттерін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қатаң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тыйым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салынады</w:t>
            </w:r>
            <w:proofErr w:type="spellEnd"/>
            <w:r>
              <w:rPr>
                <w:rFonts w:ascii="Times New Roman" w:hAnsi="Times New Roman" w:cs="Times New Roman"/>
                <w:sz w:val="20"/>
                <w:szCs w:val="20"/>
              </w:rPr>
              <w:t>.</w:t>
            </w:r>
          </w:p>
          <w:p w14:paraId="54D48889" w14:textId="77777777" w:rsidR="002B2965" w:rsidRDefault="002B2965">
            <w:pPr>
              <w:spacing w:after="0" w:line="240" w:lineRule="auto"/>
              <w:ind w:right="140"/>
              <w:contextualSpacing/>
              <w:rPr>
                <w:rFonts w:ascii="Times New Roman" w:hAnsi="Times New Roman" w:cs="Times New Roman"/>
                <w:b/>
                <w:bCs/>
                <w:sz w:val="20"/>
                <w:szCs w:val="20"/>
              </w:rPr>
            </w:pPr>
          </w:p>
          <w:p w14:paraId="7886E481" w14:textId="77777777" w:rsidR="002B2965" w:rsidRDefault="00000000">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Студенттің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емтихан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кезіндегі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тәртібі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бақылауды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өткізу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ережесімен</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Ағымдағы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жылының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күзгі</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көктемгі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семестрінің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бақылауын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өткізу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нұсқаулығымен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реттеледі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ағымдағы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құжаттар</w:t>
            </w:r>
            <w:proofErr w:type="spellEnd"/>
            <w:r>
              <w:rPr>
                <w:rFonts w:ascii="Times New Roman" w:hAnsi="Times New Roman" w:cs="Times New Roman"/>
                <w:sz w:val="20"/>
                <w:szCs w:val="20"/>
              </w:rPr>
              <w:t xml:space="preserve"> Университет АЖ-</w:t>
            </w:r>
            <w:proofErr w:type="spellStart"/>
            <w:r>
              <w:rPr>
                <w:rFonts w:ascii="Times New Roman" w:hAnsi="Times New Roman" w:cs="Times New Roman"/>
                <w:sz w:val="20"/>
                <w:szCs w:val="20"/>
              </w:rPr>
              <w:t>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жүктеледі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сессия </w:t>
            </w:r>
            <w:proofErr w:type="spellStart"/>
            <w:r>
              <w:rPr>
                <w:rFonts w:ascii="Times New Roman" w:hAnsi="Times New Roman" w:cs="Times New Roman"/>
                <w:sz w:val="20"/>
                <w:szCs w:val="20"/>
              </w:rPr>
              <w:t>басталғанға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дейін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жаңартылады</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Студенттердің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мәтіндік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қарыздардың</w:t>
            </w:r>
            <w:proofErr w:type="spellEnd"/>
            <w:r>
              <w:rPr>
                <w:rFonts w:ascii="Times New Roman" w:hAnsi="Times New Roman" w:cs="Times New Roman"/>
                <w:sz w:val="20"/>
                <w:szCs w:val="20"/>
              </w:rPr>
              <w:t xml:space="preserve"> бар-</w:t>
            </w:r>
            <w:proofErr w:type="spellStart"/>
            <w:r>
              <w:rPr>
                <w:rFonts w:ascii="Times New Roman" w:hAnsi="Times New Roman" w:cs="Times New Roman"/>
                <w:sz w:val="20"/>
                <w:szCs w:val="20"/>
              </w:rPr>
              <w:t>жоғын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ереже</w:t>
            </w:r>
            <w:proofErr w:type="spellEnd"/>
            <w:r>
              <w:rPr>
                <w:rFonts w:ascii="Times New Roman" w:hAnsi="Times New Roman" w:cs="Times New Roman"/>
                <w:sz w:val="20"/>
                <w:szCs w:val="20"/>
              </w:rPr>
              <w:t>».</w:t>
            </w:r>
          </w:p>
        </w:tc>
      </w:tr>
      <w:tr w:rsidR="002B2965" w14:paraId="1CD11A6B" w14:textId="77777777">
        <w:trPr>
          <w:gridBefore w:val="1"/>
          <w:gridAfter w:val="6"/>
          <w:wBefore w:w="29" w:type="dxa"/>
          <w:wAfter w:w="11618" w:type="dxa"/>
        </w:trPr>
        <w:tc>
          <w:tcPr>
            <w:tcW w:w="1386" w:type="dxa"/>
            <w:gridSpan w:val="5"/>
            <w:shd w:val="clear" w:color="auto" w:fill="DEEAF6" w:themeFill="accent5" w:themeFillTint="33"/>
          </w:tcPr>
          <w:p w14:paraId="16A3832F"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14.</w:t>
            </w:r>
          </w:p>
        </w:tc>
        <w:tc>
          <w:tcPr>
            <w:tcW w:w="8573" w:type="dxa"/>
            <w:gridSpan w:val="21"/>
            <w:shd w:val="clear" w:color="auto" w:fill="DEEAF6" w:themeFill="accent5" w:themeFillTint="33"/>
          </w:tcPr>
          <w:p w14:paraId="19EC6450" w14:textId="77777777" w:rsidR="002B2965" w:rsidRDefault="00000000">
            <w:pPr>
              <w:spacing w:after="0" w:line="240" w:lineRule="auto"/>
              <w:jc w:val="both"/>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Инклюзивті оқыту қағидалары</w:t>
            </w:r>
          </w:p>
        </w:tc>
      </w:tr>
      <w:tr w:rsidR="002B2965" w:rsidRPr="006C5A9C" w14:paraId="26D5BD96" w14:textId="77777777">
        <w:trPr>
          <w:gridBefore w:val="1"/>
          <w:gridAfter w:val="6"/>
          <w:wBefore w:w="29" w:type="dxa"/>
          <w:wAfter w:w="11618" w:type="dxa"/>
        </w:trPr>
        <w:tc>
          <w:tcPr>
            <w:tcW w:w="1386" w:type="dxa"/>
            <w:gridSpan w:val="5"/>
          </w:tcPr>
          <w:p w14:paraId="1CEF4E0B" w14:textId="77777777" w:rsidR="002B2965" w:rsidRDefault="002B2965">
            <w:pPr>
              <w:spacing w:after="0" w:line="240" w:lineRule="auto"/>
              <w:jc w:val="both"/>
              <w:rPr>
                <w:rFonts w:ascii="Times New Roman" w:hAnsi="Times New Roman" w:cs="Times New Roman"/>
                <w:sz w:val="20"/>
                <w:szCs w:val="20"/>
              </w:rPr>
            </w:pPr>
          </w:p>
        </w:tc>
        <w:tc>
          <w:tcPr>
            <w:tcW w:w="8573" w:type="dxa"/>
            <w:gridSpan w:val="21"/>
          </w:tcPr>
          <w:p w14:paraId="2391C74D" w14:textId="77777777" w:rsidR="002B2965" w:rsidRDefault="00000000">
            <w:pPr>
              <w:pStyle w:val="af3"/>
              <w:spacing w:before="0" w:beforeAutospacing="0" w:after="0" w:afterAutospacing="0"/>
              <w:contextualSpacing/>
              <w:jc w:val="both"/>
              <w:rPr>
                <w:sz w:val="20"/>
                <w:szCs w:val="20"/>
              </w:rPr>
            </w:pPr>
            <w:r>
              <w:rPr>
                <w:b/>
                <w:bCs/>
                <w:color w:val="000000"/>
                <w:sz w:val="20"/>
                <w:szCs w:val="20"/>
              </w:rPr>
              <w:t xml:space="preserve">1. </w:t>
            </w:r>
            <w:proofErr w:type="spellStart"/>
            <w:r>
              <w:rPr>
                <w:b/>
                <w:bCs/>
                <w:color w:val="000000"/>
                <w:sz w:val="20"/>
                <w:szCs w:val="20"/>
              </w:rPr>
              <w:t>Сабаққа</w:t>
            </w:r>
            <w:proofErr w:type="spellEnd"/>
            <w:r>
              <w:rPr>
                <w:b/>
                <w:bCs/>
                <w:color w:val="000000"/>
                <w:sz w:val="20"/>
                <w:szCs w:val="20"/>
              </w:rPr>
              <w:t xml:space="preserve"> </w:t>
            </w:r>
            <w:proofErr w:type="spellStart"/>
            <w:r>
              <w:rPr>
                <w:b/>
                <w:bCs/>
                <w:color w:val="000000"/>
                <w:sz w:val="20"/>
                <w:szCs w:val="20"/>
              </w:rPr>
              <w:t>үнемі</w:t>
            </w:r>
            <w:proofErr w:type="spellEnd"/>
            <w:r>
              <w:rPr>
                <w:b/>
                <w:bCs/>
                <w:color w:val="000000"/>
                <w:sz w:val="20"/>
                <w:szCs w:val="20"/>
              </w:rPr>
              <w:t xml:space="preserve"> </w:t>
            </w:r>
            <w:proofErr w:type="spellStart"/>
            <w:r>
              <w:rPr>
                <w:b/>
                <w:bCs/>
                <w:color w:val="000000"/>
                <w:sz w:val="20"/>
                <w:szCs w:val="20"/>
              </w:rPr>
              <w:t>дайындалады</w:t>
            </w:r>
            <w:proofErr w:type="spellEnd"/>
            <w:r>
              <w:rPr>
                <w:b/>
                <w:bCs/>
                <w:color w:val="000000"/>
                <w:sz w:val="20"/>
                <w:szCs w:val="20"/>
              </w:rPr>
              <w:t>:</w:t>
            </w:r>
          </w:p>
          <w:p w14:paraId="2A979D81" w14:textId="77777777" w:rsidR="002B2965" w:rsidRDefault="00000000">
            <w:pPr>
              <w:pStyle w:val="af3"/>
              <w:spacing w:after="0"/>
              <w:contextualSpacing/>
              <w:jc w:val="both"/>
              <w:rPr>
                <w:color w:val="000000"/>
                <w:sz w:val="20"/>
                <w:szCs w:val="20"/>
              </w:rPr>
            </w:pPr>
            <w:proofErr w:type="spellStart"/>
            <w:r>
              <w:rPr>
                <w:color w:val="000000"/>
                <w:sz w:val="20"/>
                <w:szCs w:val="20"/>
              </w:rPr>
              <w:t>Мысалы</w:t>
            </w:r>
            <w:proofErr w:type="spellEnd"/>
            <w:r>
              <w:rPr>
                <w:color w:val="000000"/>
                <w:sz w:val="20"/>
                <w:szCs w:val="20"/>
              </w:rPr>
              <w:t xml:space="preserve">, </w:t>
            </w:r>
            <w:proofErr w:type="spellStart"/>
            <w:r>
              <w:rPr>
                <w:color w:val="000000"/>
                <w:sz w:val="20"/>
                <w:szCs w:val="20"/>
              </w:rPr>
              <w:t>мәлімдемелерді</w:t>
            </w:r>
            <w:proofErr w:type="spellEnd"/>
            <w:r>
              <w:rPr>
                <w:color w:val="000000"/>
                <w:sz w:val="20"/>
                <w:szCs w:val="20"/>
              </w:rPr>
              <w:t xml:space="preserve"> </w:t>
            </w:r>
            <w:proofErr w:type="spellStart"/>
            <w:r>
              <w:rPr>
                <w:color w:val="000000"/>
                <w:sz w:val="20"/>
                <w:szCs w:val="20"/>
              </w:rPr>
              <w:t>тиісті</w:t>
            </w:r>
            <w:proofErr w:type="spellEnd"/>
            <w:r>
              <w:rPr>
                <w:color w:val="000000"/>
                <w:sz w:val="20"/>
                <w:szCs w:val="20"/>
              </w:rPr>
              <w:t xml:space="preserve"> </w:t>
            </w:r>
            <w:proofErr w:type="spellStart"/>
            <w:r>
              <w:rPr>
                <w:color w:val="000000"/>
                <w:sz w:val="20"/>
                <w:szCs w:val="20"/>
              </w:rPr>
              <w:t>сілтемелермен</w:t>
            </w:r>
            <w:proofErr w:type="spellEnd"/>
            <w:r>
              <w:rPr>
                <w:color w:val="000000"/>
                <w:sz w:val="20"/>
                <w:szCs w:val="20"/>
              </w:rPr>
              <w:t xml:space="preserve"> </w:t>
            </w:r>
            <w:proofErr w:type="spellStart"/>
            <w:r>
              <w:rPr>
                <w:color w:val="000000"/>
                <w:sz w:val="20"/>
                <w:szCs w:val="20"/>
              </w:rPr>
              <w:t>күшейтеді</w:t>
            </w:r>
            <w:proofErr w:type="spellEnd"/>
            <w:r>
              <w:rPr>
                <w:color w:val="000000"/>
                <w:sz w:val="20"/>
                <w:szCs w:val="20"/>
              </w:rPr>
              <w:t xml:space="preserve">, </w:t>
            </w:r>
            <w:proofErr w:type="spellStart"/>
            <w:r>
              <w:rPr>
                <w:color w:val="000000"/>
                <w:sz w:val="20"/>
                <w:szCs w:val="20"/>
              </w:rPr>
              <w:t>қысқаша</w:t>
            </w:r>
            <w:proofErr w:type="spellEnd"/>
            <w:r>
              <w:rPr>
                <w:color w:val="000000"/>
                <w:sz w:val="20"/>
                <w:szCs w:val="20"/>
              </w:rPr>
              <w:t xml:space="preserve"> </w:t>
            </w:r>
            <w:proofErr w:type="spellStart"/>
            <w:r>
              <w:rPr>
                <w:color w:val="000000"/>
                <w:sz w:val="20"/>
                <w:szCs w:val="20"/>
              </w:rPr>
              <w:t>түйіндеме</w:t>
            </w:r>
            <w:proofErr w:type="spellEnd"/>
            <w:r>
              <w:rPr>
                <w:color w:val="000000"/>
                <w:sz w:val="20"/>
                <w:szCs w:val="20"/>
              </w:rPr>
              <w:t xml:space="preserve"> </w:t>
            </w:r>
            <w:proofErr w:type="spellStart"/>
            <w:r>
              <w:rPr>
                <w:color w:val="000000"/>
                <w:sz w:val="20"/>
                <w:szCs w:val="20"/>
              </w:rPr>
              <w:t>жасайды</w:t>
            </w:r>
            <w:proofErr w:type="spellEnd"/>
          </w:p>
          <w:p w14:paraId="1582311D" w14:textId="77777777" w:rsidR="002B2965" w:rsidRDefault="00000000">
            <w:pPr>
              <w:pStyle w:val="af3"/>
              <w:spacing w:after="0"/>
              <w:contextualSpacing/>
              <w:jc w:val="both"/>
              <w:rPr>
                <w:color w:val="000000"/>
                <w:sz w:val="20"/>
                <w:szCs w:val="20"/>
              </w:rPr>
            </w:pPr>
            <w:proofErr w:type="spellStart"/>
            <w:r>
              <w:rPr>
                <w:color w:val="000000"/>
                <w:sz w:val="20"/>
                <w:szCs w:val="20"/>
              </w:rPr>
              <w:t>Тиімді</w:t>
            </w:r>
            <w:proofErr w:type="spellEnd"/>
            <w:r>
              <w:rPr>
                <w:color w:val="000000"/>
                <w:sz w:val="20"/>
                <w:szCs w:val="20"/>
              </w:rPr>
              <w:t xml:space="preserve"> </w:t>
            </w:r>
            <w:proofErr w:type="spellStart"/>
            <w:r>
              <w:rPr>
                <w:color w:val="000000"/>
                <w:sz w:val="20"/>
                <w:szCs w:val="20"/>
              </w:rPr>
              <w:t>оқыту</w:t>
            </w:r>
            <w:proofErr w:type="spellEnd"/>
            <w:r>
              <w:rPr>
                <w:color w:val="000000"/>
                <w:sz w:val="20"/>
                <w:szCs w:val="20"/>
              </w:rPr>
              <w:t xml:space="preserve"> </w:t>
            </w:r>
            <w:proofErr w:type="spellStart"/>
            <w:r>
              <w:rPr>
                <w:color w:val="000000"/>
                <w:sz w:val="20"/>
                <w:szCs w:val="20"/>
              </w:rPr>
              <w:t>дағдыларын</w:t>
            </w:r>
            <w:proofErr w:type="spellEnd"/>
            <w:r>
              <w:rPr>
                <w:color w:val="000000"/>
                <w:sz w:val="20"/>
                <w:szCs w:val="20"/>
              </w:rPr>
              <w:t xml:space="preserve"> </w:t>
            </w:r>
            <w:proofErr w:type="spellStart"/>
            <w:r>
              <w:rPr>
                <w:color w:val="000000"/>
                <w:sz w:val="20"/>
                <w:szCs w:val="20"/>
              </w:rPr>
              <w:t>көрсетеді</w:t>
            </w:r>
            <w:proofErr w:type="spellEnd"/>
            <w:r>
              <w:rPr>
                <w:color w:val="000000"/>
                <w:sz w:val="20"/>
                <w:szCs w:val="20"/>
              </w:rPr>
              <w:t xml:space="preserve">, </w:t>
            </w:r>
            <w:proofErr w:type="spellStart"/>
            <w:r>
              <w:rPr>
                <w:color w:val="000000"/>
                <w:sz w:val="20"/>
                <w:szCs w:val="20"/>
              </w:rPr>
              <w:t>басқаларға</w:t>
            </w:r>
            <w:proofErr w:type="spellEnd"/>
            <w:r>
              <w:rPr>
                <w:color w:val="000000"/>
                <w:sz w:val="20"/>
                <w:szCs w:val="20"/>
              </w:rPr>
              <w:t xml:space="preserve"> </w:t>
            </w:r>
            <w:proofErr w:type="spellStart"/>
            <w:r>
              <w:rPr>
                <w:color w:val="000000"/>
                <w:sz w:val="20"/>
                <w:szCs w:val="20"/>
              </w:rPr>
              <w:t>білім</w:t>
            </w:r>
            <w:proofErr w:type="spellEnd"/>
            <w:r>
              <w:rPr>
                <w:color w:val="000000"/>
                <w:sz w:val="20"/>
                <w:szCs w:val="20"/>
              </w:rPr>
              <w:t xml:space="preserve"> </w:t>
            </w:r>
            <w:proofErr w:type="spellStart"/>
            <w:r>
              <w:rPr>
                <w:color w:val="000000"/>
                <w:sz w:val="20"/>
                <w:szCs w:val="20"/>
              </w:rPr>
              <w:t>беруге</w:t>
            </w:r>
            <w:proofErr w:type="spellEnd"/>
            <w:r>
              <w:rPr>
                <w:color w:val="000000"/>
                <w:sz w:val="20"/>
                <w:szCs w:val="20"/>
              </w:rPr>
              <w:t xml:space="preserve"> </w:t>
            </w:r>
            <w:proofErr w:type="spellStart"/>
            <w:r>
              <w:rPr>
                <w:color w:val="000000"/>
                <w:sz w:val="20"/>
                <w:szCs w:val="20"/>
              </w:rPr>
              <w:t>көмектеседі</w:t>
            </w:r>
            <w:proofErr w:type="spellEnd"/>
          </w:p>
          <w:p w14:paraId="3EA2D172" w14:textId="77777777" w:rsidR="002B2965" w:rsidRDefault="00000000">
            <w:pPr>
              <w:pStyle w:val="af3"/>
              <w:spacing w:before="0" w:beforeAutospacing="0" w:after="0" w:afterAutospacing="0"/>
              <w:contextualSpacing/>
              <w:jc w:val="both"/>
              <w:rPr>
                <w:sz w:val="20"/>
                <w:szCs w:val="20"/>
              </w:rPr>
            </w:pPr>
            <w:r>
              <w:rPr>
                <w:b/>
                <w:bCs/>
                <w:color w:val="000000"/>
                <w:sz w:val="20"/>
                <w:szCs w:val="20"/>
              </w:rPr>
              <w:t xml:space="preserve">2. </w:t>
            </w:r>
            <w:proofErr w:type="spellStart"/>
            <w:r>
              <w:rPr>
                <w:b/>
                <w:bCs/>
                <w:color w:val="000000"/>
                <w:sz w:val="20"/>
                <w:szCs w:val="20"/>
              </w:rPr>
              <w:t>Оқу</w:t>
            </w:r>
            <w:proofErr w:type="spellEnd"/>
            <w:r>
              <w:rPr>
                <w:b/>
                <w:bCs/>
                <w:color w:val="000000"/>
                <w:sz w:val="20"/>
                <w:szCs w:val="20"/>
              </w:rPr>
              <w:t xml:space="preserve"> </w:t>
            </w:r>
            <w:proofErr w:type="spellStart"/>
            <w:r>
              <w:rPr>
                <w:b/>
                <w:bCs/>
                <w:color w:val="000000"/>
                <w:sz w:val="20"/>
                <w:szCs w:val="20"/>
              </w:rPr>
              <w:t>үшін</w:t>
            </w:r>
            <w:proofErr w:type="spellEnd"/>
            <w:r>
              <w:rPr>
                <w:b/>
                <w:bCs/>
                <w:color w:val="000000"/>
                <w:sz w:val="20"/>
                <w:szCs w:val="20"/>
              </w:rPr>
              <w:t xml:space="preserve"> </w:t>
            </w:r>
            <w:proofErr w:type="spellStart"/>
            <w:r>
              <w:rPr>
                <w:b/>
                <w:bCs/>
                <w:color w:val="000000"/>
                <w:sz w:val="20"/>
                <w:szCs w:val="20"/>
              </w:rPr>
              <w:t>жауапкершілікті</w:t>
            </w:r>
            <w:proofErr w:type="spellEnd"/>
            <w:r>
              <w:rPr>
                <w:b/>
                <w:bCs/>
                <w:color w:val="000000"/>
                <w:sz w:val="20"/>
                <w:szCs w:val="20"/>
              </w:rPr>
              <w:t xml:space="preserve"> </w:t>
            </w:r>
            <w:proofErr w:type="spellStart"/>
            <w:r>
              <w:rPr>
                <w:b/>
                <w:bCs/>
                <w:color w:val="000000"/>
                <w:sz w:val="20"/>
                <w:szCs w:val="20"/>
              </w:rPr>
              <w:t>қабылдау</w:t>
            </w:r>
            <w:proofErr w:type="spellEnd"/>
            <w:r>
              <w:rPr>
                <w:b/>
                <w:bCs/>
                <w:color w:val="000000"/>
                <w:sz w:val="20"/>
                <w:szCs w:val="20"/>
              </w:rPr>
              <w:t>:</w:t>
            </w:r>
          </w:p>
          <w:p w14:paraId="0749C6D4" w14:textId="77777777" w:rsidR="002B2965" w:rsidRDefault="00000000">
            <w:pPr>
              <w:pStyle w:val="af3"/>
              <w:spacing w:before="0" w:beforeAutospacing="0" w:after="0" w:afterAutospacing="0"/>
              <w:contextualSpacing/>
              <w:jc w:val="both"/>
              <w:rPr>
                <w:color w:val="000000"/>
                <w:sz w:val="20"/>
                <w:szCs w:val="20"/>
              </w:rPr>
            </w:pPr>
            <w:proofErr w:type="spellStart"/>
            <w:r>
              <w:rPr>
                <w:color w:val="000000"/>
                <w:sz w:val="20"/>
                <w:szCs w:val="20"/>
              </w:rPr>
              <w:t>Оқу</w:t>
            </w:r>
            <w:proofErr w:type="spellEnd"/>
            <w:r>
              <w:rPr>
                <w:color w:val="000000"/>
                <w:sz w:val="20"/>
                <w:szCs w:val="20"/>
              </w:rPr>
              <w:t xml:space="preserve"> </w:t>
            </w:r>
            <w:proofErr w:type="spellStart"/>
            <w:r>
              <w:rPr>
                <w:color w:val="000000"/>
                <w:sz w:val="20"/>
                <w:szCs w:val="20"/>
              </w:rPr>
              <w:t>үшін</w:t>
            </w:r>
            <w:proofErr w:type="spellEnd"/>
            <w:r>
              <w:rPr>
                <w:color w:val="000000"/>
                <w:sz w:val="20"/>
                <w:szCs w:val="20"/>
              </w:rPr>
              <w:t xml:space="preserve"> </w:t>
            </w:r>
            <w:proofErr w:type="spellStart"/>
            <w:r>
              <w:rPr>
                <w:color w:val="000000"/>
                <w:sz w:val="20"/>
                <w:szCs w:val="20"/>
              </w:rPr>
              <w:t>жауапкершілікті</w:t>
            </w:r>
            <w:proofErr w:type="spellEnd"/>
            <w:r>
              <w:rPr>
                <w:color w:val="000000"/>
                <w:sz w:val="20"/>
                <w:szCs w:val="20"/>
              </w:rPr>
              <w:t xml:space="preserve"> </w:t>
            </w:r>
            <w:proofErr w:type="spellStart"/>
            <w:r>
              <w:rPr>
                <w:color w:val="000000"/>
                <w:sz w:val="20"/>
                <w:szCs w:val="20"/>
              </w:rPr>
              <w:t>қабылдау</w:t>
            </w:r>
            <w:proofErr w:type="spellEnd"/>
          </w:p>
          <w:p w14:paraId="345D6046" w14:textId="77777777" w:rsidR="002B2965" w:rsidRDefault="00000000">
            <w:pPr>
              <w:pStyle w:val="af3"/>
              <w:spacing w:before="0" w:beforeAutospacing="0" w:after="0" w:afterAutospacing="0"/>
              <w:contextualSpacing/>
              <w:jc w:val="both"/>
              <w:rPr>
                <w:sz w:val="20"/>
                <w:szCs w:val="20"/>
              </w:rPr>
            </w:pPr>
            <w:r>
              <w:rPr>
                <w:b/>
                <w:bCs/>
                <w:color w:val="000000"/>
                <w:sz w:val="20"/>
                <w:szCs w:val="20"/>
              </w:rPr>
              <w:t xml:space="preserve">3. </w:t>
            </w:r>
            <w:proofErr w:type="spellStart"/>
            <w:r>
              <w:rPr>
                <w:b/>
                <w:bCs/>
                <w:color w:val="000000"/>
                <w:sz w:val="20"/>
                <w:szCs w:val="20"/>
              </w:rPr>
              <w:t>Топты</w:t>
            </w:r>
            <w:proofErr w:type="spellEnd"/>
            <w:r>
              <w:rPr>
                <w:b/>
                <w:bCs/>
                <w:color w:val="000000"/>
                <w:sz w:val="20"/>
                <w:szCs w:val="20"/>
              </w:rPr>
              <w:t xml:space="preserve"> </w:t>
            </w:r>
            <w:proofErr w:type="spellStart"/>
            <w:r>
              <w:rPr>
                <w:b/>
                <w:bCs/>
                <w:color w:val="000000"/>
                <w:sz w:val="20"/>
                <w:szCs w:val="20"/>
              </w:rPr>
              <w:t>оқытуға</w:t>
            </w:r>
            <w:proofErr w:type="spellEnd"/>
            <w:r>
              <w:rPr>
                <w:b/>
                <w:bCs/>
                <w:color w:val="000000"/>
                <w:sz w:val="20"/>
                <w:szCs w:val="20"/>
              </w:rPr>
              <w:t xml:space="preserve"> </w:t>
            </w:r>
            <w:proofErr w:type="spellStart"/>
            <w:r>
              <w:rPr>
                <w:b/>
                <w:bCs/>
                <w:color w:val="000000"/>
                <w:sz w:val="20"/>
                <w:szCs w:val="20"/>
              </w:rPr>
              <w:t>белсенді</w:t>
            </w:r>
            <w:proofErr w:type="spellEnd"/>
            <w:r>
              <w:rPr>
                <w:b/>
                <w:bCs/>
                <w:color w:val="000000"/>
                <w:sz w:val="20"/>
                <w:szCs w:val="20"/>
              </w:rPr>
              <w:t xml:space="preserve"> </w:t>
            </w:r>
            <w:proofErr w:type="spellStart"/>
            <w:r>
              <w:rPr>
                <w:b/>
                <w:bCs/>
                <w:color w:val="000000"/>
                <w:sz w:val="20"/>
                <w:szCs w:val="20"/>
              </w:rPr>
              <w:t>қатысу</w:t>
            </w:r>
            <w:proofErr w:type="spellEnd"/>
            <w:r>
              <w:rPr>
                <w:b/>
                <w:bCs/>
                <w:color w:val="000000"/>
                <w:sz w:val="20"/>
                <w:szCs w:val="20"/>
              </w:rPr>
              <w:t>:</w:t>
            </w:r>
          </w:p>
          <w:p w14:paraId="7D432C2D" w14:textId="77777777" w:rsidR="002B2965" w:rsidRDefault="00000000">
            <w:pPr>
              <w:pStyle w:val="af3"/>
              <w:spacing w:before="0" w:beforeAutospacing="0" w:after="0" w:afterAutospacing="0"/>
              <w:contextualSpacing/>
              <w:jc w:val="both"/>
              <w:rPr>
                <w:color w:val="000000"/>
                <w:sz w:val="20"/>
                <w:szCs w:val="20"/>
              </w:rPr>
            </w:pPr>
            <w:proofErr w:type="spellStart"/>
            <w:r>
              <w:rPr>
                <w:color w:val="000000"/>
                <w:sz w:val="20"/>
                <w:szCs w:val="20"/>
              </w:rPr>
              <w:t>Мысалы</w:t>
            </w:r>
            <w:proofErr w:type="spellEnd"/>
            <w:r>
              <w:rPr>
                <w:color w:val="000000"/>
                <w:sz w:val="20"/>
                <w:szCs w:val="20"/>
              </w:rPr>
              <w:t xml:space="preserve">, </w:t>
            </w:r>
            <w:proofErr w:type="spellStart"/>
            <w:r>
              <w:rPr>
                <w:color w:val="000000"/>
                <w:sz w:val="20"/>
                <w:szCs w:val="20"/>
              </w:rPr>
              <w:t>талқылауға</w:t>
            </w:r>
            <w:proofErr w:type="spellEnd"/>
            <w:r>
              <w:rPr>
                <w:color w:val="000000"/>
                <w:sz w:val="20"/>
                <w:szCs w:val="20"/>
              </w:rPr>
              <w:t xml:space="preserve"> </w:t>
            </w:r>
            <w:proofErr w:type="spellStart"/>
            <w:r>
              <w:rPr>
                <w:color w:val="000000"/>
                <w:sz w:val="20"/>
                <w:szCs w:val="20"/>
              </w:rPr>
              <w:t>белсенді</w:t>
            </w:r>
            <w:proofErr w:type="spellEnd"/>
            <w:r>
              <w:rPr>
                <w:color w:val="000000"/>
                <w:sz w:val="20"/>
                <w:szCs w:val="20"/>
              </w:rPr>
              <w:t xml:space="preserve"> </w:t>
            </w:r>
            <w:proofErr w:type="spellStart"/>
            <w:r>
              <w:rPr>
                <w:color w:val="000000"/>
                <w:sz w:val="20"/>
                <w:szCs w:val="20"/>
              </w:rPr>
              <w:t>қатысады</w:t>
            </w:r>
            <w:proofErr w:type="spellEnd"/>
            <w:r>
              <w:rPr>
                <w:color w:val="000000"/>
                <w:sz w:val="20"/>
                <w:szCs w:val="20"/>
              </w:rPr>
              <w:t xml:space="preserve">, </w:t>
            </w:r>
            <w:proofErr w:type="spellStart"/>
            <w:r>
              <w:rPr>
                <w:color w:val="000000"/>
                <w:sz w:val="20"/>
                <w:szCs w:val="20"/>
              </w:rPr>
              <w:t>тапсырмаларды</w:t>
            </w:r>
            <w:proofErr w:type="spellEnd"/>
            <w:r>
              <w:rPr>
                <w:color w:val="000000"/>
                <w:sz w:val="20"/>
                <w:szCs w:val="20"/>
              </w:rPr>
              <w:t xml:space="preserve"> </w:t>
            </w:r>
            <w:proofErr w:type="spellStart"/>
            <w:r>
              <w:rPr>
                <w:color w:val="000000"/>
                <w:sz w:val="20"/>
                <w:szCs w:val="20"/>
              </w:rPr>
              <w:t>ықыласпен</w:t>
            </w:r>
            <w:proofErr w:type="spellEnd"/>
            <w:r>
              <w:rPr>
                <w:color w:val="000000"/>
                <w:sz w:val="20"/>
                <w:szCs w:val="20"/>
              </w:rPr>
              <w:t xml:space="preserve"> </w:t>
            </w:r>
            <w:proofErr w:type="spellStart"/>
            <w:r>
              <w:rPr>
                <w:color w:val="000000"/>
                <w:sz w:val="20"/>
                <w:szCs w:val="20"/>
              </w:rPr>
              <w:t>қабылдайды</w:t>
            </w:r>
            <w:proofErr w:type="spellEnd"/>
          </w:p>
          <w:p w14:paraId="1502B6E2" w14:textId="77777777" w:rsidR="002B2965" w:rsidRDefault="00000000">
            <w:pPr>
              <w:pStyle w:val="af3"/>
              <w:spacing w:before="0" w:beforeAutospacing="0" w:after="0" w:afterAutospacing="0"/>
              <w:contextualSpacing/>
              <w:jc w:val="both"/>
              <w:rPr>
                <w:sz w:val="20"/>
                <w:szCs w:val="20"/>
              </w:rPr>
            </w:pPr>
            <w:r>
              <w:rPr>
                <w:b/>
                <w:bCs/>
                <w:color w:val="000000"/>
                <w:sz w:val="20"/>
                <w:szCs w:val="20"/>
              </w:rPr>
              <w:t xml:space="preserve">4. </w:t>
            </w:r>
            <w:proofErr w:type="spellStart"/>
            <w:r>
              <w:rPr>
                <w:b/>
                <w:bCs/>
                <w:color w:val="000000"/>
                <w:sz w:val="20"/>
                <w:szCs w:val="20"/>
              </w:rPr>
              <w:t>Тиімді</w:t>
            </w:r>
            <w:proofErr w:type="spellEnd"/>
            <w:r>
              <w:rPr>
                <w:b/>
                <w:bCs/>
                <w:color w:val="000000"/>
                <w:sz w:val="20"/>
                <w:szCs w:val="20"/>
              </w:rPr>
              <w:t xml:space="preserve"> </w:t>
            </w:r>
            <w:proofErr w:type="spellStart"/>
            <w:r>
              <w:rPr>
                <w:b/>
                <w:bCs/>
                <w:color w:val="000000"/>
                <w:sz w:val="20"/>
                <w:szCs w:val="20"/>
              </w:rPr>
              <w:t>топтық</w:t>
            </w:r>
            <w:proofErr w:type="spellEnd"/>
            <w:r>
              <w:rPr>
                <w:b/>
                <w:bCs/>
                <w:color w:val="000000"/>
                <w:sz w:val="20"/>
                <w:szCs w:val="20"/>
              </w:rPr>
              <w:t xml:space="preserve"> </w:t>
            </w:r>
            <w:proofErr w:type="spellStart"/>
            <w:r>
              <w:rPr>
                <w:b/>
                <w:bCs/>
                <w:color w:val="000000"/>
                <w:sz w:val="20"/>
                <w:szCs w:val="20"/>
              </w:rPr>
              <w:t>дағдыларды</w:t>
            </w:r>
            <w:proofErr w:type="spellEnd"/>
            <w:r>
              <w:rPr>
                <w:b/>
                <w:bCs/>
                <w:color w:val="000000"/>
                <w:sz w:val="20"/>
                <w:szCs w:val="20"/>
              </w:rPr>
              <w:t xml:space="preserve"> </w:t>
            </w:r>
            <w:proofErr w:type="spellStart"/>
            <w:r>
              <w:rPr>
                <w:b/>
                <w:bCs/>
                <w:color w:val="000000"/>
                <w:sz w:val="20"/>
                <w:szCs w:val="20"/>
              </w:rPr>
              <w:t>көрсету</w:t>
            </w:r>
            <w:proofErr w:type="spellEnd"/>
          </w:p>
          <w:p w14:paraId="242EAB62" w14:textId="77777777" w:rsidR="002B2965" w:rsidRDefault="00000000">
            <w:pPr>
              <w:pStyle w:val="af3"/>
              <w:spacing w:before="0" w:beforeAutospacing="0" w:after="0" w:afterAutospacing="0"/>
              <w:contextualSpacing/>
              <w:jc w:val="both"/>
              <w:rPr>
                <w:rFonts w:eastAsiaTheme="minorHAnsi"/>
                <w:color w:val="000000"/>
                <w:kern w:val="2"/>
                <w:sz w:val="20"/>
                <w:szCs w:val="20"/>
                <w:lang w:eastAsia="en-US"/>
              </w:rPr>
            </w:pPr>
            <w:proofErr w:type="spellStart"/>
            <w:r>
              <w:rPr>
                <w:rFonts w:eastAsiaTheme="minorHAnsi"/>
                <w:color w:val="000000"/>
                <w:kern w:val="2"/>
                <w:sz w:val="20"/>
                <w:szCs w:val="20"/>
                <w:lang w:eastAsia="en-US"/>
              </w:rPr>
              <w:t>Мысалы</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бастаманы</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өз</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қолына</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алады</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басқаларға</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құрмет</w:t>
            </w:r>
            <w:proofErr w:type="spellEnd"/>
            <w:r>
              <w:rPr>
                <w:rFonts w:eastAsiaTheme="minorHAnsi"/>
                <w:color w:val="000000"/>
                <w:kern w:val="2"/>
                <w:sz w:val="20"/>
                <w:szCs w:val="20"/>
                <w:lang w:eastAsia="en-US"/>
              </w:rPr>
              <w:t xml:space="preserve"> пен </w:t>
            </w:r>
            <w:proofErr w:type="spellStart"/>
            <w:r>
              <w:rPr>
                <w:rFonts w:eastAsiaTheme="minorHAnsi"/>
                <w:color w:val="000000"/>
                <w:kern w:val="2"/>
                <w:sz w:val="20"/>
                <w:szCs w:val="20"/>
                <w:lang w:eastAsia="en-US"/>
              </w:rPr>
              <w:t>дұрыстық</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көрсетеді</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түсінбеушілік</w:t>
            </w:r>
            <w:proofErr w:type="spellEnd"/>
            <w:r>
              <w:rPr>
                <w:rFonts w:eastAsiaTheme="minorHAnsi"/>
                <w:color w:val="000000"/>
                <w:kern w:val="2"/>
                <w:sz w:val="20"/>
                <w:szCs w:val="20"/>
                <w:lang w:eastAsia="en-US"/>
              </w:rPr>
              <w:t xml:space="preserve"> пен </w:t>
            </w:r>
            <w:proofErr w:type="spellStart"/>
            <w:r>
              <w:rPr>
                <w:rFonts w:eastAsiaTheme="minorHAnsi"/>
                <w:color w:val="000000"/>
                <w:kern w:val="2"/>
                <w:sz w:val="20"/>
                <w:szCs w:val="20"/>
                <w:lang w:eastAsia="en-US"/>
              </w:rPr>
              <w:t>жанжалдарды</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шешуге</w:t>
            </w:r>
            <w:proofErr w:type="spellEnd"/>
            <w:r>
              <w:rPr>
                <w:rFonts w:eastAsiaTheme="minorHAnsi"/>
                <w:color w:val="000000"/>
                <w:kern w:val="2"/>
                <w:sz w:val="20"/>
                <w:szCs w:val="20"/>
                <w:lang w:eastAsia="en-US"/>
              </w:rPr>
              <w:t xml:space="preserve"> </w:t>
            </w:r>
            <w:proofErr w:type="spellStart"/>
            <w:r>
              <w:rPr>
                <w:rFonts w:eastAsiaTheme="minorHAnsi"/>
                <w:color w:val="000000"/>
                <w:kern w:val="2"/>
                <w:sz w:val="20"/>
                <w:szCs w:val="20"/>
                <w:lang w:eastAsia="en-US"/>
              </w:rPr>
              <w:t>көмектеседі</w:t>
            </w:r>
            <w:proofErr w:type="spellEnd"/>
            <w:r>
              <w:rPr>
                <w:rFonts w:eastAsiaTheme="minorHAnsi"/>
                <w:color w:val="000000"/>
                <w:kern w:val="2"/>
                <w:sz w:val="20"/>
                <w:szCs w:val="20"/>
                <w:lang w:eastAsia="en-US"/>
              </w:rPr>
              <w:t>.</w:t>
            </w:r>
          </w:p>
          <w:p w14:paraId="2D7199AE" w14:textId="77777777" w:rsidR="002B2965" w:rsidRDefault="00000000">
            <w:pPr>
              <w:pStyle w:val="afa"/>
              <w:contextualSpacing/>
              <w:rPr>
                <w:sz w:val="20"/>
                <w:szCs w:val="20"/>
              </w:rPr>
            </w:pPr>
            <w:r>
              <w:rPr>
                <w:sz w:val="20"/>
                <w:szCs w:val="20"/>
              </w:rPr>
              <w:t xml:space="preserve">5. </w:t>
            </w:r>
            <w:proofErr w:type="spellStart"/>
            <w:r>
              <w:rPr>
                <w:sz w:val="20"/>
                <w:szCs w:val="20"/>
              </w:rPr>
              <w:t>Құрдастарымен</w:t>
            </w:r>
            <w:proofErr w:type="spellEnd"/>
            <w:r>
              <w:rPr>
                <w:sz w:val="20"/>
                <w:szCs w:val="20"/>
              </w:rPr>
              <w:t xml:space="preserve"> </w:t>
            </w:r>
            <w:proofErr w:type="spellStart"/>
            <w:r>
              <w:rPr>
                <w:sz w:val="20"/>
                <w:szCs w:val="20"/>
              </w:rPr>
              <w:t>қарым-қатынасты</w:t>
            </w:r>
            <w:proofErr w:type="spellEnd"/>
            <w:r>
              <w:rPr>
                <w:sz w:val="20"/>
                <w:szCs w:val="20"/>
              </w:rPr>
              <w:t xml:space="preserve"> </w:t>
            </w:r>
            <w:proofErr w:type="spellStart"/>
            <w:r>
              <w:rPr>
                <w:sz w:val="20"/>
                <w:szCs w:val="20"/>
              </w:rPr>
              <w:t>шебер</w:t>
            </w:r>
            <w:proofErr w:type="spellEnd"/>
            <w:r>
              <w:rPr>
                <w:sz w:val="20"/>
                <w:szCs w:val="20"/>
              </w:rPr>
              <w:t xml:space="preserve"> </w:t>
            </w:r>
            <w:proofErr w:type="spellStart"/>
            <w:r>
              <w:rPr>
                <w:sz w:val="20"/>
                <w:szCs w:val="20"/>
              </w:rPr>
              <w:t>меңгеру</w:t>
            </w:r>
            <w:proofErr w:type="spellEnd"/>
            <w:r>
              <w:rPr>
                <w:sz w:val="20"/>
                <w:szCs w:val="20"/>
              </w:rPr>
              <w:t>:</w:t>
            </w:r>
          </w:p>
          <w:p w14:paraId="7A218232" w14:textId="77777777" w:rsidR="002B2965" w:rsidRDefault="00000000">
            <w:pPr>
              <w:pStyle w:val="afa"/>
              <w:contextualSpacing/>
              <w:rPr>
                <w:sz w:val="20"/>
                <w:szCs w:val="20"/>
              </w:rPr>
            </w:pPr>
            <w:proofErr w:type="spellStart"/>
            <w:r>
              <w:rPr>
                <w:sz w:val="20"/>
                <w:szCs w:val="20"/>
              </w:rPr>
              <w:t>Мысалы</w:t>
            </w:r>
            <w:proofErr w:type="spellEnd"/>
            <w:r>
              <w:rPr>
                <w:sz w:val="20"/>
                <w:szCs w:val="20"/>
              </w:rPr>
              <w:t xml:space="preserve">, </w:t>
            </w:r>
            <w:proofErr w:type="spellStart"/>
            <w:r>
              <w:rPr>
                <w:sz w:val="20"/>
                <w:szCs w:val="20"/>
              </w:rPr>
              <w:t>белсенді</w:t>
            </w:r>
            <w:proofErr w:type="spellEnd"/>
            <w:r>
              <w:rPr>
                <w:sz w:val="20"/>
                <w:szCs w:val="20"/>
              </w:rPr>
              <w:t xml:space="preserve"> </w:t>
            </w:r>
            <w:proofErr w:type="spellStart"/>
            <w:r>
              <w:rPr>
                <w:sz w:val="20"/>
                <w:szCs w:val="20"/>
              </w:rPr>
              <w:t>тыңдайды</w:t>
            </w:r>
            <w:proofErr w:type="spellEnd"/>
            <w:r>
              <w:rPr>
                <w:sz w:val="20"/>
                <w:szCs w:val="20"/>
              </w:rPr>
              <w:t xml:space="preserve">, </w:t>
            </w:r>
            <w:proofErr w:type="spellStart"/>
            <w:r>
              <w:rPr>
                <w:sz w:val="20"/>
                <w:szCs w:val="20"/>
              </w:rPr>
              <w:t>вербалды</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эмоционалды</w:t>
            </w:r>
            <w:proofErr w:type="spellEnd"/>
            <w:r>
              <w:rPr>
                <w:sz w:val="20"/>
                <w:szCs w:val="20"/>
              </w:rPr>
              <w:t xml:space="preserve"> </w:t>
            </w:r>
            <w:proofErr w:type="spellStart"/>
            <w:r>
              <w:rPr>
                <w:sz w:val="20"/>
                <w:szCs w:val="20"/>
              </w:rPr>
              <w:t>белгілерді</w:t>
            </w:r>
            <w:proofErr w:type="spellEnd"/>
            <w:r>
              <w:rPr>
                <w:sz w:val="20"/>
                <w:szCs w:val="20"/>
              </w:rPr>
              <w:t xml:space="preserve"> </w:t>
            </w:r>
            <w:proofErr w:type="spellStart"/>
            <w:r>
              <w:rPr>
                <w:sz w:val="20"/>
                <w:szCs w:val="20"/>
              </w:rPr>
              <w:t>қабылдайды</w:t>
            </w:r>
            <w:proofErr w:type="spellEnd"/>
            <w:r>
              <w:rPr>
                <w:sz w:val="20"/>
                <w:szCs w:val="20"/>
              </w:rPr>
              <w:t xml:space="preserve">  </w:t>
            </w:r>
          </w:p>
          <w:p w14:paraId="728CBE22" w14:textId="77777777" w:rsidR="002B2965" w:rsidRDefault="00000000">
            <w:pPr>
              <w:pStyle w:val="afa"/>
              <w:contextualSpacing/>
              <w:rPr>
                <w:sz w:val="20"/>
                <w:szCs w:val="20"/>
              </w:rPr>
            </w:pPr>
            <w:proofErr w:type="spellStart"/>
            <w:r>
              <w:rPr>
                <w:sz w:val="20"/>
                <w:szCs w:val="20"/>
              </w:rPr>
              <w:t>Құрметпен</w:t>
            </w:r>
            <w:proofErr w:type="spellEnd"/>
            <w:r>
              <w:rPr>
                <w:sz w:val="20"/>
                <w:szCs w:val="20"/>
              </w:rPr>
              <w:t xml:space="preserve"> </w:t>
            </w:r>
            <w:proofErr w:type="spellStart"/>
            <w:r>
              <w:rPr>
                <w:sz w:val="20"/>
                <w:szCs w:val="20"/>
              </w:rPr>
              <w:t>қарау</w:t>
            </w:r>
            <w:proofErr w:type="spellEnd"/>
          </w:p>
          <w:p w14:paraId="1C6715DD" w14:textId="77777777" w:rsidR="002B2965" w:rsidRDefault="00000000">
            <w:pPr>
              <w:pStyle w:val="af3"/>
              <w:spacing w:before="0" w:beforeAutospacing="0" w:after="0" w:afterAutospacing="0"/>
              <w:contextualSpacing/>
              <w:jc w:val="both"/>
              <w:rPr>
                <w:sz w:val="20"/>
                <w:szCs w:val="20"/>
              </w:rPr>
            </w:pPr>
            <w:r>
              <w:rPr>
                <w:b/>
                <w:bCs/>
                <w:color w:val="000000"/>
                <w:sz w:val="20"/>
                <w:szCs w:val="20"/>
              </w:rPr>
              <w:t xml:space="preserve">6. </w:t>
            </w:r>
            <w:proofErr w:type="spellStart"/>
            <w:r>
              <w:rPr>
                <w:b/>
                <w:bCs/>
                <w:color w:val="000000"/>
                <w:sz w:val="20"/>
                <w:szCs w:val="20"/>
              </w:rPr>
              <w:t>Жоғары</w:t>
            </w:r>
            <w:proofErr w:type="spellEnd"/>
            <w:r>
              <w:rPr>
                <w:b/>
                <w:bCs/>
                <w:color w:val="000000"/>
                <w:sz w:val="20"/>
                <w:szCs w:val="20"/>
              </w:rPr>
              <w:t xml:space="preserve"> </w:t>
            </w:r>
            <w:proofErr w:type="spellStart"/>
            <w:r>
              <w:rPr>
                <w:b/>
                <w:bCs/>
                <w:color w:val="000000"/>
                <w:sz w:val="20"/>
                <w:szCs w:val="20"/>
              </w:rPr>
              <w:t>дамыған</w:t>
            </w:r>
            <w:proofErr w:type="spellEnd"/>
            <w:r>
              <w:rPr>
                <w:b/>
                <w:bCs/>
                <w:color w:val="000000"/>
                <w:sz w:val="20"/>
                <w:szCs w:val="20"/>
              </w:rPr>
              <w:t xml:space="preserve"> </w:t>
            </w:r>
            <w:proofErr w:type="spellStart"/>
            <w:r>
              <w:rPr>
                <w:b/>
                <w:bCs/>
                <w:color w:val="000000"/>
                <w:sz w:val="20"/>
                <w:szCs w:val="20"/>
              </w:rPr>
              <w:t>кәсіби</w:t>
            </w:r>
            <w:proofErr w:type="spellEnd"/>
            <w:r>
              <w:rPr>
                <w:b/>
                <w:bCs/>
                <w:color w:val="000000"/>
                <w:sz w:val="20"/>
                <w:szCs w:val="20"/>
              </w:rPr>
              <w:t xml:space="preserve"> </w:t>
            </w:r>
            <w:proofErr w:type="spellStart"/>
            <w:r>
              <w:rPr>
                <w:b/>
                <w:bCs/>
                <w:color w:val="000000"/>
                <w:sz w:val="20"/>
                <w:szCs w:val="20"/>
              </w:rPr>
              <w:t>дағдылар</w:t>
            </w:r>
            <w:proofErr w:type="spellEnd"/>
            <w:r>
              <w:rPr>
                <w:b/>
                <w:bCs/>
                <w:color w:val="000000"/>
                <w:sz w:val="20"/>
                <w:szCs w:val="20"/>
              </w:rPr>
              <w:t>:</w:t>
            </w:r>
          </w:p>
          <w:p w14:paraId="39BE8E56" w14:textId="77777777" w:rsidR="002B2965" w:rsidRDefault="00000000">
            <w:pPr>
              <w:pStyle w:val="af3"/>
              <w:spacing w:before="0" w:beforeAutospacing="0" w:after="0" w:afterAutospacing="0"/>
              <w:contextualSpacing/>
              <w:jc w:val="both"/>
              <w:rPr>
                <w:color w:val="000000"/>
                <w:sz w:val="20"/>
                <w:szCs w:val="20"/>
              </w:rPr>
            </w:pPr>
            <w:proofErr w:type="spellStart"/>
            <w:r>
              <w:rPr>
                <w:color w:val="000000"/>
                <w:sz w:val="20"/>
                <w:szCs w:val="20"/>
              </w:rPr>
              <w:lastRenderedPageBreak/>
              <w:t>Тапсырмаларды</w:t>
            </w:r>
            <w:proofErr w:type="spellEnd"/>
            <w:r>
              <w:rPr>
                <w:color w:val="000000"/>
                <w:sz w:val="20"/>
                <w:szCs w:val="20"/>
              </w:rPr>
              <w:t xml:space="preserve"> </w:t>
            </w:r>
            <w:proofErr w:type="spellStart"/>
            <w:r>
              <w:rPr>
                <w:color w:val="000000"/>
                <w:sz w:val="20"/>
                <w:szCs w:val="20"/>
              </w:rPr>
              <w:t>орындауға</w:t>
            </w:r>
            <w:proofErr w:type="spellEnd"/>
            <w:r>
              <w:rPr>
                <w:color w:val="000000"/>
                <w:sz w:val="20"/>
                <w:szCs w:val="20"/>
              </w:rPr>
              <w:t xml:space="preserve"> </w:t>
            </w:r>
            <w:proofErr w:type="spellStart"/>
            <w:r>
              <w:rPr>
                <w:color w:val="000000"/>
                <w:sz w:val="20"/>
                <w:szCs w:val="20"/>
              </w:rPr>
              <w:t>ұмтылады</w:t>
            </w:r>
            <w:proofErr w:type="spellEnd"/>
            <w:r>
              <w:rPr>
                <w:color w:val="000000"/>
                <w:sz w:val="20"/>
                <w:szCs w:val="20"/>
              </w:rPr>
              <w:t xml:space="preserve">, </w:t>
            </w:r>
            <w:proofErr w:type="spellStart"/>
            <w:r>
              <w:rPr>
                <w:color w:val="000000"/>
                <w:sz w:val="20"/>
                <w:szCs w:val="20"/>
              </w:rPr>
              <w:t>көбірек</w:t>
            </w:r>
            <w:proofErr w:type="spellEnd"/>
            <w:r>
              <w:rPr>
                <w:color w:val="000000"/>
                <w:sz w:val="20"/>
                <w:szCs w:val="20"/>
              </w:rPr>
              <w:t xml:space="preserve"> </w:t>
            </w:r>
            <w:proofErr w:type="spellStart"/>
            <w:r>
              <w:rPr>
                <w:color w:val="000000"/>
                <w:sz w:val="20"/>
                <w:szCs w:val="20"/>
              </w:rPr>
              <w:t>оқу</w:t>
            </w:r>
            <w:proofErr w:type="spellEnd"/>
            <w:r>
              <w:rPr>
                <w:color w:val="000000"/>
                <w:sz w:val="20"/>
                <w:szCs w:val="20"/>
              </w:rPr>
              <w:t xml:space="preserve"> </w:t>
            </w:r>
            <w:proofErr w:type="spellStart"/>
            <w:r>
              <w:rPr>
                <w:color w:val="000000"/>
                <w:sz w:val="20"/>
                <w:szCs w:val="20"/>
              </w:rPr>
              <w:t>мүмкіндіктерін</w:t>
            </w:r>
            <w:proofErr w:type="spellEnd"/>
            <w:r>
              <w:rPr>
                <w:color w:val="000000"/>
                <w:sz w:val="20"/>
                <w:szCs w:val="20"/>
              </w:rPr>
              <w:t xml:space="preserve"> </w:t>
            </w:r>
            <w:proofErr w:type="spellStart"/>
            <w:r>
              <w:rPr>
                <w:color w:val="000000"/>
                <w:sz w:val="20"/>
                <w:szCs w:val="20"/>
              </w:rPr>
              <w:t>іздейді</w:t>
            </w:r>
            <w:proofErr w:type="spellEnd"/>
            <w:r>
              <w:rPr>
                <w:color w:val="000000"/>
                <w:sz w:val="20"/>
                <w:szCs w:val="20"/>
              </w:rPr>
              <w:t xml:space="preserve">, </w:t>
            </w:r>
            <w:proofErr w:type="spellStart"/>
            <w:r>
              <w:rPr>
                <w:color w:val="000000"/>
                <w:sz w:val="20"/>
                <w:szCs w:val="20"/>
              </w:rPr>
              <w:t>сенімді</w:t>
            </w:r>
            <w:proofErr w:type="spellEnd"/>
            <w:r>
              <w:rPr>
                <w:color w:val="000000"/>
                <w:sz w:val="20"/>
                <w:szCs w:val="20"/>
              </w:rPr>
              <w:t xml:space="preserve"> </w:t>
            </w:r>
            <w:proofErr w:type="spellStart"/>
            <w:r>
              <w:rPr>
                <w:color w:val="000000"/>
                <w:sz w:val="20"/>
                <w:szCs w:val="20"/>
              </w:rPr>
              <w:t>және</w:t>
            </w:r>
            <w:proofErr w:type="spellEnd"/>
            <w:r>
              <w:rPr>
                <w:color w:val="000000"/>
                <w:sz w:val="20"/>
                <w:szCs w:val="20"/>
              </w:rPr>
              <w:t xml:space="preserve"> </w:t>
            </w:r>
            <w:proofErr w:type="spellStart"/>
            <w:r>
              <w:rPr>
                <w:color w:val="000000"/>
                <w:sz w:val="20"/>
                <w:szCs w:val="20"/>
              </w:rPr>
              <w:t>білікті</w:t>
            </w:r>
            <w:proofErr w:type="spellEnd"/>
          </w:p>
          <w:p w14:paraId="5E6744EB" w14:textId="77777777" w:rsidR="002B2965" w:rsidRDefault="00000000">
            <w:pPr>
              <w:tabs>
                <w:tab w:val="left" w:pos="993"/>
                <w:tab w:val="left" w:pos="1134"/>
              </w:tabs>
              <w:spacing w:after="0" w:line="240" w:lineRule="auto"/>
              <w:contextualSpacing/>
              <w:jc w:val="both"/>
              <w:rPr>
                <w:rFonts w:ascii="Times New Roman" w:eastAsia="Times New Roman" w:hAnsi="Times New Roman" w:cs="Times New Roman"/>
                <w:color w:val="000000"/>
                <w:kern w:val="0"/>
                <w:sz w:val="20"/>
                <w:szCs w:val="20"/>
                <w:lang w:eastAsia="ru-RU"/>
              </w:rPr>
            </w:pPr>
            <w:proofErr w:type="spellStart"/>
            <w:r>
              <w:rPr>
                <w:rFonts w:ascii="Times New Roman" w:eastAsia="Times New Roman" w:hAnsi="Times New Roman" w:cs="Times New Roman"/>
                <w:color w:val="000000"/>
                <w:kern w:val="0"/>
                <w:sz w:val="20"/>
                <w:szCs w:val="20"/>
                <w:lang w:eastAsia="ru-RU"/>
              </w:rPr>
              <w:t>Пациенттер</w:t>
            </w:r>
            <w:proofErr w:type="spellEnd"/>
            <w:r>
              <w:rPr>
                <w:rFonts w:ascii="Times New Roman" w:eastAsia="Times New Roman" w:hAnsi="Times New Roman" w:cs="Times New Roman"/>
                <w:color w:val="000000"/>
                <w:kern w:val="0"/>
                <w:sz w:val="20"/>
                <w:szCs w:val="20"/>
                <w:lang w:eastAsia="ru-RU"/>
              </w:rPr>
              <w:t xml:space="preserve"> мен медицина </w:t>
            </w:r>
            <w:proofErr w:type="spellStart"/>
            <w:r>
              <w:rPr>
                <w:rFonts w:ascii="Times New Roman" w:eastAsia="Times New Roman" w:hAnsi="Times New Roman" w:cs="Times New Roman"/>
                <w:color w:val="000000"/>
                <w:kern w:val="0"/>
                <w:sz w:val="20"/>
                <w:szCs w:val="20"/>
                <w:lang w:eastAsia="ru-RU"/>
              </w:rPr>
              <w:t>қызметкерлеріне</w:t>
            </w:r>
            <w:proofErr w:type="spellEnd"/>
            <w:r>
              <w:rPr>
                <w:rFonts w:ascii="Times New Roman" w:eastAsia="Times New Roman" w:hAnsi="Times New Roman" w:cs="Times New Roman"/>
                <w:color w:val="000000"/>
                <w:kern w:val="0"/>
                <w:sz w:val="20"/>
                <w:szCs w:val="20"/>
                <w:lang w:eastAsia="ru-RU"/>
              </w:rPr>
              <w:t xml:space="preserve"> </w:t>
            </w:r>
            <w:proofErr w:type="spellStart"/>
            <w:r>
              <w:rPr>
                <w:rFonts w:ascii="Times New Roman" w:eastAsia="Times New Roman" w:hAnsi="Times New Roman" w:cs="Times New Roman"/>
                <w:color w:val="000000"/>
                <w:kern w:val="0"/>
                <w:sz w:val="20"/>
                <w:szCs w:val="20"/>
                <w:lang w:eastAsia="ru-RU"/>
              </w:rPr>
              <w:t>қатысты</w:t>
            </w:r>
            <w:proofErr w:type="spellEnd"/>
            <w:r>
              <w:rPr>
                <w:rFonts w:ascii="Times New Roman" w:eastAsia="Times New Roman" w:hAnsi="Times New Roman" w:cs="Times New Roman"/>
                <w:color w:val="000000"/>
                <w:kern w:val="0"/>
                <w:sz w:val="20"/>
                <w:szCs w:val="20"/>
                <w:lang w:eastAsia="ru-RU"/>
              </w:rPr>
              <w:t xml:space="preserve"> этика мен </w:t>
            </w:r>
            <w:proofErr w:type="spellStart"/>
            <w:r>
              <w:rPr>
                <w:rFonts w:ascii="Times New Roman" w:eastAsia="Times New Roman" w:hAnsi="Times New Roman" w:cs="Times New Roman"/>
                <w:color w:val="000000"/>
                <w:kern w:val="0"/>
                <w:sz w:val="20"/>
                <w:szCs w:val="20"/>
                <w:lang w:eastAsia="ru-RU"/>
              </w:rPr>
              <w:t>деонтологияны</w:t>
            </w:r>
            <w:proofErr w:type="spellEnd"/>
            <w:r>
              <w:rPr>
                <w:rFonts w:ascii="Times New Roman" w:eastAsia="Times New Roman" w:hAnsi="Times New Roman" w:cs="Times New Roman"/>
                <w:color w:val="000000"/>
                <w:kern w:val="0"/>
                <w:sz w:val="20"/>
                <w:szCs w:val="20"/>
                <w:lang w:eastAsia="ru-RU"/>
              </w:rPr>
              <w:t xml:space="preserve"> </w:t>
            </w:r>
            <w:proofErr w:type="spellStart"/>
            <w:r>
              <w:rPr>
                <w:rFonts w:ascii="Times New Roman" w:eastAsia="Times New Roman" w:hAnsi="Times New Roman" w:cs="Times New Roman"/>
                <w:color w:val="000000"/>
                <w:kern w:val="0"/>
                <w:sz w:val="20"/>
                <w:szCs w:val="20"/>
                <w:lang w:eastAsia="ru-RU"/>
              </w:rPr>
              <w:t>сақтау</w:t>
            </w:r>
            <w:proofErr w:type="spellEnd"/>
          </w:p>
          <w:p w14:paraId="3ACBD6BE" w14:textId="77777777" w:rsidR="002B2965" w:rsidRDefault="00000000">
            <w:pPr>
              <w:tabs>
                <w:tab w:val="left" w:pos="993"/>
                <w:tab w:val="left" w:pos="1134"/>
              </w:tabs>
              <w:spacing w:after="0" w:line="24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lang w:val="kk-KZ"/>
              </w:rPr>
              <w:t>Субординацияны сақтау</w:t>
            </w:r>
            <w:r>
              <w:rPr>
                <w:rFonts w:ascii="Times New Roman" w:hAnsi="Times New Roman" w:cs="Times New Roman"/>
                <w:color w:val="000000"/>
                <w:sz w:val="20"/>
                <w:szCs w:val="20"/>
              </w:rPr>
              <w:t>.</w:t>
            </w:r>
          </w:p>
          <w:p w14:paraId="38FA1C07" w14:textId="77777777" w:rsidR="002B2965" w:rsidRDefault="00000000">
            <w:pPr>
              <w:pStyle w:val="af3"/>
              <w:spacing w:before="0" w:beforeAutospacing="0" w:after="0" w:afterAutospacing="0"/>
              <w:contextualSpacing/>
              <w:jc w:val="both"/>
              <w:rPr>
                <w:sz w:val="20"/>
                <w:szCs w:val="20"/>
              </w:rPr>
            </w:pPr>
            <w:r>
              <w:rPr>
                <w:b/>
                <w:bCs/>
                <w:color w:val="000000"/>
                <w:sz w:val="20"/>
                <w:szCs w:val="20"/>
              </w:rPr>
              <w:t xml:space="preserve">7. </w:t>
            </w:r>
            <w:r>
              <w:rPr>
                <w:b/>
                <w:bCs/>
                <w:color w:val="000000"/>
                <w:sz w:val="20"/>
                <w:szCs w:val="20"/>
                <w:lang w:val="kk-KZ"/>
              </w:rPr>
              <w:t>Өзін жоғары бағалау</w:t>
            </w:r>
            <w:r>
              <w:rPr>
                <w:b/>
                <w:bCs/>
                <w:color w:val="000000"/>
                <w:sz w:val="20"/>
                <w:szCs w:val="20"/>
              </w:rPr>
              <w:t>:</w:t>
            </w:r>
          </w:p>
          <w:p w14:paraId="6E120CAF" w14:textId="77777777" w:rsidR="002B2965" w:rsidRDefault="00000000">
            <w:pPr>
              <w:pStyle w:val="af3"/>
              <w:spacing w:before="0" w:beforeAutospacing="0" w:after="0" w:afterAutospacing="0"/>
              <w:contextualSpacing/>
              <w:jc w:val="both"/>
              <w:rPr>
                <w:color w:val="000000"/>
                <w:sz w:val="20"/>
                <w:szCs w:val="20"/>
              </w:rPr>
            </w:pPr>
            <w:proofErr w:type="spellStart"/>
            <w:r>
              <w:rPr>
                <w:color w:val="000000"/>
                <w:sz w:val="20"/>
                <w:szCs w:val="20"/>
              </w:rPr>
              <w:t>Мысалы</w:t>
            </w:r>
            <w:proofErr w:type="spellEnd"/>
            <w:r>
              <w:rPr>
                <w:color w:val="000000"/>
                <w:sz w:val="20"/>
                <w:szCs w:val="20"/>
              </w:rPr>
              <w:t xml:space="preserve">, </w:t>
            </w:r>
            <w:proofErr w:type="spellStart"/>
            <w:r>
              <w:rPr>
                <w:color w:val="000000"/>
                <w:sz w:val="20"/>
                <w:szCs w:val="20"/>
              </w:rPr>
              <w:t>басқаларды</w:t>
            </w:r>
            <w:proofErr w:type="spellEnd"/>
            <w:r>
              <w:rPr>
                <w:color w:val="000000"/>
                <w:sz w:val="20"/>
                <w:szCs w:val="20"/>
              </w:rPr>
              <w:t xml:space="preserve"> </w:t>
            </w:r>
            <w:proofErr w:type="spellStart"/>
            <w:r>
              <w:rPr>
                <w:color w:val="000000"/>
                <w:sz w:val="20"/>
                <w:szCs w:val="20"/>
              </w:rPr>
              <w:t>қорғамай</w:t>
            </w:r>
            <w:proofErr w:type="spellEnd"/>
            <w:r>
              <w:rPr>
                <w:color w:val="000000"/>
                <w:sz w:val="20"/>
                <w:szCs w:val="20"/>
              </w:rPr>
              <w:t xml:space="preserve"> </w:t>
            </w:r>
            <w:proofErr w:type="spellStart"/>
            <w:r>
              <w:rPr>
                <w:color w:val="000000"/>
                <w:sz w:val="20"/>
                <w:szCs w:val="20"/>
              </w:rPr>
              <w:t>немесе</w:t>
            </w:r>
            <w:proofErr w:type="spellEnd"/>
            <w:r>
              <w:rPr>
                <w:color w:val="000000"/>
                <w:sz w:val="20"/>
                <w:szCs w:val="20"/>
              </w:rPr>
              <w:t xml:space="preserve"> </w:t>
            </w:r>
            <w:proofErr w:type="spellStart"/>
            <w:r>
              <w:rPr>
                <w:color w:val="000000"/>
                <w:sz w:val="20"/>
                <w:szCs w:val="20"/>
              </w:rPr>
              <w:t>сөгіспей</w:t>
            </w:r>
            <w:proofErr w:type="spellEnd"/>
            <w:r>
              <w:rPr>
                <w:color w:val="000000"/>
                <w:sz w:val="20"/>
                <w:szCs w:val="20"/>
              </w:rPr>
              <w:t xml:space="preserve">, </w:t>
            </w:r>
            <w:proofErr w:type="spellStart"/>
            <w:r>
              <w:rPr>
                <w:color w:val="000000"/>
                <w:sz w:val="20"/>
                <w:szCs w:val="20"/>
              </w:rPr>
              <w:t>өз</w:t>
            </w:r>
            <w:proofErr w:type="spellEnd"/>
            <w:r>
              <w:rPr>
                <w:color w:val="000000"/>
                <w:sz w:val="20"/>
                <w:szCs w:val="20"/>
              </w:rPr>
              <w:t xml:space="preserve"> </w:t>
            </w:r>
            <w:proofErr w:type="spellStart"/>
            <w:r>
              <w:rPr>
                <w:color w:val="000000"/>
                <w:sz w:val="20"/>
                <w:szCs w:val="20"/>
              </w:rPr>
              <w:t>білімінің</w:t>
            </w:r>
            <w:proofErr w:type="spellEnd"/>
            <w:r>
              <w:rPr>
                <w:color w:val="000000"/>
                <w:sz w:val="20"/>
                <w:szCs w:val="20"/>
              </w:rPr>
              <w:t xml:space="preserve"> </w:t>
            </w:r>
            <w:proofErr w:type="spellStart"/>
            <w:r>
              <w:rPr>
                <w:color w:val="000000"/>
                <w:sz w:val="20"/>
                <w:szCs w:val="20"/>
              </w:rPr>
              <w:t>немесе</w:t>
            </w:r>
            <w:proofErr w:type="spellEnd"/>
            <w:r>
              <w:rPr>
                <w:color w:val="000000"/>
                <w:sz w:val="20"/>
                <w:szCs w:val="20"/>
              </w:rPr>
              <w:t xml:space="preserve"> </w:t>
            </w:r>
            <w:proofErr w:type="spellStart"/>
            <w:r>
              <w:rPr>
                <w:color w:val="000000"/>
                <w:sz w:val="20"/>
                <w:szCs w:val="20"/>
              </w:rPr>
              <w:t>қабілеттерінің</w:t>
            </w:r>
            <w:proofErr w:type="spellEnd"/>
            <w:r>
              <w:rPr>
                <w:color w:val="000000"/>
                <w:sz w:val="20"/>
                <w:szCs w:val="20"/>
              </w:rPr>
              <w:t xml:space="preserve"> </w:t>
            </w:r>
            <w:proofErr w:type="spellStart"/>
            <w:r>
              <w:rPr>
                <w:color w:val="000000"/>
                <w:sz w:val="20"/>
                <w:szCs w:val="20"/>
              </w:rPr>
              <w:t>шектеулерін</w:t>
            </w:r>
            <w:proofErr w:type="spellEnd"/>
            <w:r>
              <w:rPr>
                <w:color w:val="000000"/>
                <w:sz w:val="20"/>
                <w:szCs w:val="20"/>
              </w:rPr>
              <w:t xml:space="preserve"> </w:t>
            </w:r>
            <w:proofErr w:type="spellStart"/>
            <w:r>
              <w:rPr>
                <w:color w:val="000000"/>
                <w:sz w:val="20"/>
                <w:szCs w:val="20"/>
              </w:rPr>
              <w:t>мойындайды</w:t>
            </w:r>
            <w:proofErr w:type="spellEnd"/>
            <w:r>
              <w:rPr>
                <w:color w:val="000000"/>
                <w:sz w:val="20"/>
                <w:szCs w:val="20"/>
              </w:rPr>
              <w:t>.</w:t>
            </w:r>
          </w:p>
          <w:p w14:paraId="457D951A" w14:textId="77777777" w:rsidR="002B2965" w:rsidRDefault="00000000">
            <w:pPr>
              <w:pStyle w:val="af3"/>
              <w:spacing w:before="0" w:beforeAutospacing="0" w:after="0" w:afterAutospacing="0"/>
              <w:contextualSpacing/>
              <w:jc w:val="both"/>
              <w:rPr>
                <w:sz w:val="20"/>
                <w:szCs w:val="20"/>
              </w:rPr>
            </w:pPr>
            <w:r>
              <w:rPr>
                <w:b/>
                <w:bCs/>
                <w:color w:val="000000"/>
                <w:sz w:val="20"/>
                <w:szCs w:val="20"/>
              </w:rPr>
              <w:t xml:space="preserve">8. Сын </w:t>
            </w:r>
            <w:proofErr w:type="spellStart"/>
            <w:r>
              <w:rPr>
                <w:b/>
                <w:bCs/>
                <w:color w:val="000000"/>
                <w:sz w:val="20"/>
                <w:szCs w:val="20"/>
              </w:rPr>
              <w:t>тұрғысынан</w:t>
            </w:r>
            <w:proofErr w:type="spellEnd"/>
            <w:r>
              <w:rPr>
                <w:b/>
                <w:bCs/>
                <w:color w:val="000000"/>
                <w:sz w:val="20"/>
                <w:szCs w:val="20"/>
              </w:rPr>
              <w:t xml:space="preserve"> </w:t>
            </w:r>
            <w:proofErr w:type="spellStart"/>
            <w:r>
              <w:rPr>
                <w:b/>
                <w:bCs/>
                <w:color w:val="000000"/>
                <w:sz w:val="20"/>
                <w:szCs w:val="20"/>
              </w:rPr>
              <w:t>ойлауы</w:t>
            </w:r>
            <w:proofErr w:type="spellEnd"/>
            <w:r>
              <w:rPr>
                <w:b/>
                <w:bCs/>
                <w:color w:val="000000"/>
                <w:sz w:val="20"/>
                <w:szCs w:val="20"/>
              </w:rPr>
              <w:t xml:space="preserve"> </w:t>
            </w:r>
            <w:proofErr w:type="spellStart"/>
            <w:r>
              <w:rPr>
                <w:b/>
                <w:bCs/>
                <w:color w:val="000000"/>
                <w:sz w:val="20"/>
                <w:szCs w:val="20"/>
              </w:rPr>
              <w:t>жоғары</w:t>
            </w:r>
            <w:proofErr w:type="spellEnd"/>
            <w:r>
              <w:rPr>
                <w:b/>
                <w:bCs/>
                <w:color w:val="000000"/>
                <w:sz w:val="20"/>
                <w:szCs w:val="20"/>
              </w:rPr>
              <w:t xml:space="preserve"> </w:t>
            </w:r>
            <w:proofErr w:type="spellStart"/>
            <w:r>
              <w:rPr>
                <w:b/>
                <w:bCs/>
                <w:color w:val="000000"/>
                <w:sz w:val="20"/>
                <w:szCs w:val="20"/>
              </w:rPr>
              <w:t>дамыған</w:t>
            </w:r>
            <w:proofErr w:type="spellEnd"/>
            <w:r>
              <w:rPr>
                <w:b/>
                <w:bCs/>
                <w:color w:val="000000"/>
                <w:sz w:val="20"/>
                <w:szCs w:val="20"/>
              </w:rPr>
              <w:t>:</w:t>
            </w:r>
          </w:p>
          <w:p w14:paraId="7DCDE646" w14:textId="77777777" w:rsidR="002B2965" w:rsidRDefault="00000000">
            <w:pPr>
              <w:pStyle w:val="af3"/>
              <w:spacing w:before="0" w:beforeAutospacing="0" w:after="0" w:afterAutospacing="0"/>
              <w:contextualSpacing/>
              <w:jc w:val="both"/>
              <w:rPr>
                <w:color w:val="000000"/>
                <w:sz w:val="20"/>
                <w:szCs w:val="20"/>
              </w:rPr>
            </w:pPr>
            <w:proofErr w:type="spellStart"/>
            <w:r>
              <w:rPr>
                <w:color w:val="000000"/>
                <w:sz w:val="20"/>
                <w:szCs w:val="20"/>
              </w:rPr>
              <w:t>Мысалы</w:t>
            </w:r>
            <w:proofErr w:type="spellEnd"/>
            <w:r>
              <w:rPr>
                <w:color w:val="000000"/>
                <w:sz w:val="20"/>
                <w:szCs w:val="20"/>
              </w:rPr>
              <w:t xml:space="preserve">, гипотеза </w:t>
            </w:r>
            <w:proofErr w:type="spellStart"/>
            <w:r>
              <w:rPr>
                <w:color w:val="000000"/>
                <w:sz w:val="20"/>
                <w:szCs w:val="20"/>
              </w:rPr>
              <w:t>құру</w:t>
            </w:r>
            <w:proofErr w:type="spellEnd"/>
            <w:r>
              <w:rPr>
                <w:color w:val="000000"/>
                <w:sz w:val="20"/>
                <w:szCs w:val="20"/>
              </w:rPr>
              <w:t xml:space="preserve">, </w:t>
            </w:r>
            <w:proofErr w:type="spellStart"/>
            <w:r>
              <w:rPr>
                <w:color w:val="000000"/>
                <w:sz w:val="20"/>
                <w:szCs w:val="20"/>
              </w:rPr>
              <w:t>білімді</w:t>
            </w:r>
            <w:proofErr w:type="spellEnd"/>
            <w:r>
              <w:rPr>
                <w:color w:val="000000"/>
                <w:sz w:val="20"/>
                <w:szCs w:val="20"/>
              </w:rPr>
              <w:t xml:space="preserve"> </w:t>
            </w:r>
            <w:proofErr w:type="spellStart"/>
            <w:r>
              <w:rPr>
                <w:color w:val="000000"/>
                <w:sz w:val="20"/>
                <w:szCs w:val="20"/>
              </w:rPr>
              <w:t>мысалдарға</w:t>
            </w:r>
            <w:proofErr w:type="spellEnd"/>
            <w:r>
              <w:rPr>
                <w:color w:val="000000"/>
                <w:sz w:val="20"/>
                <w:szCs w:val="20"/>
              </w:rPr>
              <w:t xml:space="preserve"> </w:t>
            </w:r>
            <w:proofErr w:type="spellStart"/>
            <w:r>
              <w:rPr>
                <w:color w:val="000000"/>
                <w:sz w:val="20"/>
                <w:szCs w:val="20"/>
              </w:rPr>
              <w:t>қолдану</w:t>
            </w:r>
            <w:proofErr w:type="spellEnd"/>
            <w:r>
              <w:rPr>
                <w:color w:val="000000"/>
                <w:sz w:val="20"/>
                <w:szCs w:val="20"/>
              </w:rPr>
              <w:t xml:space="preserve">, </w:t>
            </w:r>
            <w:proofErr w:type="spellStart"/>
            <w:r>
              <w:rPr>
                <w:color w:val="000000"/>
                <w:sz w:val="20"/>
                <w:szCs w:val="20"/>
              </w:rPr>
              <w:t>ақпаратты</w:t>
            </w:r>
            <w:proofErr w:type="spellEnd"/>
            <w:r>
              <w:rPr>
                <w:color w:val="000000"/>
                <w:sz w:val="20"/>
                <w:szCs w:val="20"/>
              </w:rPr>
              <w:t xml:space="preserve"> </w:t>
            </w:r>
            <w:proofErr w:type="spellStart"/>
            <w:r>
              <w:rPr>
                <w:color w:val="000000"/>
                <w:sz w:val="20"/>
                <w:szCs w:val="20"/>
              </w:rPr>
              <w:t>сыни</w:t>
            </w:r>
            <w:proofErr w:type="spellEnd"/>
            <w:r>
              <w:rPr>
                <w:color w:val="000000"/>
                <w:sz w:val="20"/>
                <w:szCs w:val="20"/>
              </w:rPr>
              <w:t xml:space="preserve"> </w:t>
            </w:r>
            <w:proofErr w:type="spellStart"/>
            <w:r>
              <w:rPr>
                <w:color w:val="000000"/>
                <w:sz w:val="20"/>
                <w:szCs w:val="20"/>
              </w:rPr>
              <w:t>тұрғыдан</w:t>
            </w:r>
            <w:proofErr w:type="spellEnd"/>
            <w:r>
              <w:rPr>
                <w:color w:val="000000"/>
                <w:sz w:val="20"/>
                <w:szCs w:val="20"/>
              </w:rPr>
              <w:t xml:space="preserve"> </w:t>
            </w:r>
            <w:proofErr w:type="spellStart"/>
            <w:r>
              <w:rPr>
                <w:color w:val="000000"/>
                <w:sz w:val="20"/>
                <w:szCs w:val="20"/>
              </w:rPr>
              <w:t>бағалау</w:t>
            </w:r>
            <w:proofErr w:type="spellEnd"/>
            <w:r>
              <w:rPr>
                <w:color w:val="000000"/>
                <w:sz w:val="20"/>
                <w:szCs w:val="20"/>
              </w:rPr>
              <w:t xml:space="preserve">, </w:t>
            </w:r>
            <w:proofErr w:type="spellStart"/>
            <w:r>
              <w:rPr>
                <w:color w:val="000000"/>
                <w:sz w:val="20"/>
                <w:szCs w:val="20"/>
              </w:rPr>
              <w:t>дауыстап</w:t>
            </w:r>
            <w:proofErr w:type="spellEnd"/>
            <w:r>
              <w:rPr>
                <w:color w:val="000000"/>
                <w:sz w:val="20"/>
                <w:szCs w:val="20"/>
              </w:rPr>
              <w:t xml:space="preserve"> </w:t>
            </w:r>
            <w:proofErr w:type="spellStart"/>
            <w:r>
              <w:rPr>
                <w:color w:val="000000"/>
                <w:sz w:val="20"/>
                <w:szCs w:val="20"/>
              </w:rPr>
              <w:t>қорытынды</w:t>
            </w:r>
            <w:proofErr w:type="spellEnd"/>
            <w:r>
              <w:rPr>
                <w:color w:val="000000"/>
                <w:sz w:val="20"/>
                <w:szCs w:val="20"/>
              </w:rPr>
              <w:t xml:space="preserve"> </w:t>
            </w:r>
            <w:proofErr w:type="spellStart"/>
            <w:r>
              <w:rPr>
                <w:color w:val="000000"/>
                <w:sz w:val="20"/>
                <w:szCs w:val="20"/>
              </w:rPr>
              <w:t>жасау</w:t>
            </w:r>
            <w:proofErr w:type="spellEnd"/>
            <w:r>
              <w:rPr>
                <w:color w:val="000000"/>
                <w:sz w:val="20"/>
                <w:szCs w:val="20"/>
              </w:rPr>
              <w:t xml:space="preserve">, </w:t>
            </w:r>
            <w:proofErr w:type="spellStart"/>
            <w:r>
              <w:rPr>
                <w:color w:val="000000"/>
                <w:sz w:val="20"/>
                <w:szCs w:val="20"/>
              </w:rPr>
              <w:t>ойлау</w:t>
            </w:r>
            <w:proofErr w:type="spellEnd"/>
            <w:r>
              <w:rPr>
                <w:color w:val="000000"/>
                <w:sz w:val="20"/>
                <w:szCs w:val="20"/>
              </w:rPr>
              <w:t xml:space="preserve"> </w:t>
            </w:r>
            <w:proofErr w:type="spellStart"/>
            <w:r>
              <w:rPr>
                <w:color w:val="000000"/>
                <w:sz w:val="20"/>
                <w:szCs w:val="20"/>
              </w:rPr>
              <w:t>процесін</w:t>
            </w:r>
            <w:proofErr w:type="spellEnd"/>
            <w:r>
              <w:rPr>
                <w:color w:val="000000"/>
                <w:sz w:val="20"/>
                <w:szCs w:val="20"/>
              </w:rPr>
              <w:t xml:space="preserve"> </w:t>
            </w:r>
            <w:proofErr w:type="spellStart"/>
            <w:r>
              <w:rPr>
                <w:color w:val="000000"/>
                <w:sz w:val="20"/>
                <w:szCs w:val="20"/>
              </w:rPr>
              <w:t>түсіндіру</w:t>
            </w:r>
            <w:proofErr w:type="spellEnd"/>
            <w:r>
              <w:rPr>
                <w:color w:val="000000"/>
                <w:sz w:val="20"/>
                <w:szCs w:val="20"/>
              </w:rPr>
              <w:t xml:space="preserve"> </w:t>
            </w:r>
            <w:proofErr w:type="spellStart"/>
            <w:r>
              <w:rPr>
                <w:color w:val="000000"/>
                <w:sz w:val="20"/>
                <w:szCs w:val="20"/>
              </w:rPr>
              <w:t>сияқты</w:t>
            </w:r>
            <w:proofErr w:type="spellEnd"/>
            <w:r>
              <w:rPr>
                <w:color w:val="000000"/>
                <w:sz w:val="20"/>
                <w:szCs w:val="20"/>
              </w:rPr>
              <w:t xml:space="preserve"> </w:t>
            </w:r>
            <w:proofErr w:type="spellStart"/>
            <w:r>
              <w:rPr>
                <w:color w:val="000000"/>
                <w:sz w:val="20"/>
                <w:szCs w:val="20"/>
              </w:rPr>
              <w:t>негізгі</w:t>
            </w:r>
            <w:proofErr w:type="spellEnd"/>
            <w:r>
              <w:rPr>
                <w:color w:val="000000"/>
                <w:sz w:val="20"/>
                <w:szCs w:val="20"/>
              </w:rPr>
              <w:t xml:space="preserve"> </w:t>
            </w:r>
            <w:proofErr w:type="spellStart"/>
            <w:r>
              <w:rPr>
                <w:color w:val="000000"/>
                <w:sz w:val="20"/>
                <w:szCs w:val="20"/>
              </w:rPr>
              <w:t>тапсырмаларды</w:t>
            </w:r>
            <w:proofErr w:type="spellEnd"/>
            <w:r>
              <w:rPr>
                <w:color w:val="000000"/>
                <w:sz w:val="20"/>
                <w:szCs w:val="20"/>
              </w:rPr>
              <w:t xml:space="preserve"> </w:t>
            </w:r>
            <w:proofErr w:type="spellStart"/>
            <w:r>
              <w:rPr>
                <w:color w:val="000000"/>
                <w:sz w:val="20"/>
                <w:szCs w:val="20"/>
              </w:rPr>
              <w:t>орындау</w:t>
            </w:r>
            <w:proofErr w:type="spellEnd"/>
            <w:r>
              <w:rPr>
                <w:color w:val="000000"/>
                <w:sz w:val="20"/>
                <w:szCs w:val="20"/>
              </w:rPr>
              <w:t xml:space="preserve"> </w:t>
            </w:r>
            <w:proofErr w:type="spellStart"/>
            <w:r>
              <w:rPr>
                <w:color w:val="000000"/>
                <w:sz w:val="20"/>
                <w:szCs w:val="20"/>
              </w:rPr>
              <w:t>шеберлігін</w:t>
            </w:r>
            <w:proofErr w:type="spellEnd"/>
            <w:r>
              <w:rPr>
                <w:color w:val="000000"/>
                <w:sz w:val="20"/>
                <w:szCs w:val="20"/>
              </w:rPr>
              <w:t xml:space="preserve"> </w:t>
            </w:r>
            <w:proofErr w:type="spellStart"/>
            <w:r>
              <w:rPr>
                <w:color w:val="000000"/>
                <w:sz w:val="20"/>
                <w:szCs w:val="20"/>
              </w:rPr>
              <w:t>лайықты</w:t>
            </w:r>
            <w:proofErr w:type="spellEnd"/>
            <w:r>
              <w:rPr>
                <w:color w:val="000000"/>
                <w:sz w:val="20"/>
                <w:szCs w:val="20"/>
              </w:rPr>
              <w:t xml:space="preserve"> </w:t>
            </w:r>
            <w:proofErr w:type="spellStart"/>
            <w:r>
              <w:rPr>
                <w:color w:val="000000"/>
                <w:sz w:val="20"/>
                <w:szCs w:val="20"/>
              </w:rPr>
              <w:t>түрде</w:t>
            </w:r>
            <w:proofErr w:type="spellEnd"/>
            <w:r>
              <w:rPr>
                <w:color w:val="000000"/>
                <w:sz w:val="20"/>
                <w:szCs w:val="20"/>
              </w:rPr>
              <w:t xml:space="preserve"> </w:t>
            </w:r>
            <w:proofErr w:type="spellStart"/>
            <w:r>
              <w:rPr>
                <w:color w:val="000000"/>
                <w:sz w:val="20"/>
                <w:szCs w:val="20"/>
              </w:rPr>
              <w:t>көрсетеді</w:t>
            </w:r>
            <w:proofErr w:type="spellEnd"/>
            <w:r>
              <w:rPr>
                <w:color w:val="000000"/>
                <w:sz w:val="20"/>
                <w:szCs w:val="20"/>
              </w:rPr>
              <w:t>.</w:t>
            </w:r>
          </w:p>
          <w:p w14:paraId="5F0817D8" w14:textId="77777777" w:rsidR="002B2965" w:rsidRDefault="00000000">
            <w:pPr>
              <w:pStyle w:val="af3"/>
              <w:spacing w:before="0" w:beforeAutospacing="0" w:after="0" w:afterAutospacing="0"/>
              <w:contextualSpacing/>
              <w:jc w:val="both"/>
              <w:rPr>
                <w:b/>
                <w:bCs/>
                <w:sz w:val="20"/>
                <w:szCs w:val="20"/>
              </w:rPr>
            </w:pPr>
            <w:r>
              <w:rPr>
                <w:b/>
                <w:bCs/>
                <w:color w:val="000000"/>
                <w:sz w:val="20"/>
                <w:szCs w:val="20"/>
              </w:rPr>
              <w:t xml:space="preserve">9. </w:t>
            </w:r>
            <w:proofErr w:type="spellStart"/>
            <w:r>
              <w:rPr>
                <w:b/>
                <w:bCs/>
                <w:color w:val="000000"/>
                <w:sz w:val="20"/>
                <w:szCs w:val="20"/>
              </w:rPr>
              <w:t>Оқу</w:t>
            </w:r>
            <w:proofErr w:type="spellEnd"/>
            <w:r>
              <w:rPr>
                <w:b/>
                <w:bCs/>
                <w:color w:val="000000"/>
                <w:sz w:val="20"/>
                <w:szCs w:val="20"/>
              </w:rPr>
              <w:t xml:space="preserve"> </w:t>
            </w:r>
            <w:proofErr w:type="spellStart"/>
            <w:r>
              <w:rPr>
                <w:b/>
                <w:bCs/>
                <w:color w:val="000000"/>
                <w:sz w:val="20"/>
                <w:szCs w:val="20"/>
              </w:rPr>
              <w:t>тәртібінің</w:t>
            </w:r>
            <w:proofErr w:type="spellEnd"/>
            <w:r>
              <w:rPr>
                <w:b/>
                <w:bCs/>
                <w:color w:val="000000"/>
                <w:sz w:val="20"/>
                <w:szCs w:val="20"/>
              </w:rPr>
              <w:t xml:space="preserve"> </w:t>
            </w:r>
            <w:proofErr w:type="spellStart"/>
            <w:r>
              <w:rPr>
                <w:b/>
                <w:bCs/>
                <w:color w:val="000000"/>
                <w:sz w:val="20"/>
                <w:szCs w:val="20"/>
              </w:rPr>
              <w:t>ережелерін</w:t>
            </w:r>
            <w:proofErr w:type="spellEnd"/>
            <w:r>
              <w:rPr>
                <w:b/>
                <w:bCs/>
                <w:color w:val="000000"/>
                <w:sz w:val="20"/>
                <w:szCs w:val="20"/>
              </w:rPr>
              <w:t xml:space="preserve"> </w:t>
            </w:r>
            <w:proofErr w:type="spellStart"/>
            <w:r>
              <w:rPr>
                <w:b/>
                <w:bCs/>
                <w:color w:val="000000"/>
                <w:sz w:val="20"/>
                <w:szCs w:val="20"/>
              </w:rPr>
              <w:t>түсіністікпен</w:t>
            </w:r>
            <w:proofErr w:type="spellEnd"/>
            <w:r>
              <w:rPr>
                <w:b/>
                <w:bCs/>
                <w:color w:val="000000"/>
                <w:sz w:val="20"/>
                <w:szCs w:val="20"/>
              </w:rPr>
              <w:t xml:space="preserve"> </w:t>
            </w:r>
            <w:proofErr w:type="spellStart"/>
            <w:r>
              <w:rPr>
                <w:b/>
                <w:bCs/>
                <w:color w:val="000000"/>
                <w:sz w:val="20"/>
                <w:szCs w:val="20"/>
              </w:rPr>
              <w:t>толығымен</w:t>
            </w:r>
            <w:proofErr w:type="spellEnd"/>
            <w:r>
              <w:rPr>
                <w:b/>
                <w:bCs/>
                <w:color w:val="000000"/>
                <w:sz w:val="20"/>
                <w:szCs w:val="20"/>
              </w:rPr>
              <w:t xml:space="preserve"> </w:t>
            </w:r>
            <w:proofErr w:type="spellStart"/>
            <w:r>
              <w:rPr>
                <w:b/>
                <w:bCs/>
                <w:color w:val="000000"/>
                <w:sz w:val="20"/>
                <w:szCs w:val="20"/>
              </w:rPr>
              <w:t>сақтайды</w:t>
            </w:r>
            <w:proofErr w:type="spellEnd"/>
            <w:r>
              <w:rPr>
                <w:b/>
                <w:bCs/>
                <w:color w:val="000000"/>
                <w:sz w:val="20"/>
                <w:szCs w:val="20"/>
              </w:rPr>
              <w:t xml:space="preserve">, </w:t>
            </w:r>
            <w:proofErr w:type="spellStart"/>
            <w:r>
              <w:rPr>
                <w:b/>
                <w:bCs/>
                <w:color w:val="000000"/>
                <w:sz w:val="20"/>
                <w:szCs w:val="20"/>
              </w:rPr>
              <w:t>тиімділікті</w:t>
            </w:r>
            <w:proofErr w:type="spellEnd"/>
            <w:r>
              <w:rPr>
                <w:b/>
                <w:bCs/>
                <w:color w:val="000000"/>
                <w:sz w:val="20"/>
                <w:szCs w:val="20"/>
              </w:rPr>
              <w:t xml:space="preserve"> </w:t>
            </w:r>
            <w:proofErr w:type="spellStart"/>
            <w:r>
              <w:rPr>
                <w:b/>
                <w:bCs/>
                <w:color w:val="000000"/>
                <w:sz w:val="20"/>
                <w:szCs w:val="20"/>
              </w:rPr>
              <w:t>арттыру</w:t>
            </w:r>
            <w:proofErr w:type="spellEnd"/>
            <w:r>
              <w:rPr>
                <w:b/>
                <w:bCs/>
                <w:color w:val="000000"/>
                <w:sz w:val="20"/>
                <w:szCs w:val="20"/>
              </w:rPr>
              <w:t xml:space="preserve"> </w:t>
            </w:r>
            <w:proofErr w:type="spellStart"/>
            <w:r>
              <w:rPr>
                <w:b/>
                <w:bCs/>
                <w:color w:val="000000"/>
                <w:sz w:val="20"/>
                <w:szCs w:val="20"/>
              </w:rPr>
              <w:t>мақсатында</w:t>
            </w:r>
            <w:proofErr w:type="spellEnd"/>
            <w:r>
              <w:rPr>
                <w:b/>
                <w:bCs/>
                <w:color w:val="000000"/>
                <w:sz w:val="20"/>
                <w:szCs w:val="20"/>
              </w:rPr>
              <w:t xml:space="preserve"> </w:t>
            </w:r>
            <w:proofErr w:type="spellStart"/>
            <w:r>
              <w:rPr>
                <w:b/>
                <w:bCs/>
                <w:color w:val="000000"/>
                <w:sz w:val="20"/>
                <w:szCs w:val="20"/>
              </w:rPr>
              <w:t>жақсартуларды</w:t>
            </w:r>
            <w:proofErr w:type="spellEnd"/>
            <w:r>
              <w:rPr>
                <w:b/>
                <w:bCs/>
                <w:color w:val="000000"/>
                <w:sz w:val="20"/>
                <w:szCs w:val="20"/>
              </w:rPr>
              <w:t xml:space="preserve"> </w:t>
            </w:r>
            <w:proofErr w:type="spellStart"/>
            <w:r>
              <w:rPr>
                <w:b/>
                <w:bCs/>
                <w:color w:val="000000"/>
                <w:sz w:val="20"/>
                <w:szCs w:val="20"/>
              </w:rPr>
              <w:t>ұсынады</w:t>
            </w:r>
            <w:proofErr w:type="spellEnd"/>
            <w:r>
              <w:rPr>
                <w:b/>
                <w:bCs/>
                <w:color w:val="000000"/>
                <w:sz w:val="20"/>
                <w:szCs w:val="20"/>
              </w:rPr>
              <w:t>.</w:t>
            </w:r>
          </w:p>
          <w:p w14:paraId="5487A298" w14:textId="77777777" w:rsidR="002B2965" w:rsidRDefault="00000000">
            <w:pPr>
              <w:pStyle w:val="af3"/>
              <w:spacing w:before="0" w:beforeAutospacing="0" w:after="0" w:afterAutospacing="0"/>
              <w:contextualSpacing/>
              <w:jc w:val="both"/>
              <w:rPr>
                <w:color w:val="000000"/>
                <w:sz w:val="20"/>
                <w:szCs w:val="20"/>
              </w:rPr>
            </w:pPr>
            <w:proofErr w:type="spellStart"/>
            <w:r>
              <w:rPr>
                <w:color w:val="000000"/>
                <w:sz w:val="20"/>
                <w:szCs w:val="20"/>
              </w:rPr>
              <w:t>Қарым-қатынас</w:t>
            </w:r>
            <w:proofErr w:type="spellEnd"/>
            <w:r>
              <w:rPr>
                <w:color w:val="000000"/>
                <w:sz w:val="20"/>
                <w:szCs w:val="20"/>
              </w:rPr>
              <w:t xml:space="preserve"> </w:t>
            </w:r>
            <w:proofErr w:type="spellStart"/>
            <w:r>
              <w:rPr>
                <w:color w:val="000000"/>
                <w:sz w:val="20"/>
                <w:szCs w:val="20"/>
              </w:rPr>
              <w:t>этикасын</w:t>
            </w:r>
            <w:proofErr w:type="spellEnd"/>
            <w:r>
              <w:rPr>
                <w:color w:val="000000"/>
                <w:sz w:val="20"/>
                <w:szCs w:val="20"/>
              </w:rPr>
              <w:t xml:space="preserve"> </w:t>
            </w:r>
            <w:proofErr w:type="spellStart"/>
            <w:r>
              <w:rPr>
                <w:color w:val="000000"/>
                <w:sz w:val="20"/>
                <w:szCs w:val="20"/>
              </w:rPr>
              <w:t>сақтайды</w:t>
            </w:r>
            <w:proofErr w:type="spellEnd"/>
            <w:r>
              <w:rPr>
                <w:color w:val="000000"/>
                <w:sz w:val="20"/>
                <w:szCs w:val="20"/>
              </w:rPr>
              <w:t xml:space="preserve"> – </w:t>
            </w:r>
            <w:proofErr w:type="spellStart"/>
            <w:r>
              <w:rPr>
                <w:color w:val="000000"/>
                <w:sz w:val="20"/>
                <w:szCs w:val="20"/>
              </w:rPr>
              <w:t>ауызша</w:t>
            </w:r>
            <w:proofErr w:type="spellEnd"/>
            <w:r>
              <w:rPr>
                <w:color w:val="000000"/>
                <w:sz w:val="20"/>
                <w:szCs w:val="20"/>
              </w:rPr>
              <w:t xml:space="preserve"> да, </w:t>
            </w:r>
            <w:proofErr w:type="spellStart"/>
            <w:r>
              <w:rPr>
                <w:color w:val="000000"/>
                <w:sz w:val="20"/>
                <w:szCs w:val="20"/>
              </w:rPr>
              <w:t>жазбаша</w:t>
            </w:r>
            <w:proofErr w:type="spellEnd"/>
            <w:r>
              <w:rPr>
                <w:color w:val="000000"/>
                <w:sz w:val="20"/>
                <w:szCs w:val="20"/>
              </w:rPr>
              <w:t xml:space="preserve"> да (</w:t>
            </w:r>
            <w:proofErr w:type="spellStart"/>
            <w:r>
              <w:rPr>
                <w:color w:val="000000"/>
                <w:sz w:val="20"/>
                <w:szCs w:val="20"/>
              </w:rPr>
              <w:t>чаттарда</w:t>
            </w:r>
            <w:proofErr w:type="spellEnd"/>
            <w:r>
              <w:rPr>
                <w:color w:val="000000"/>
                <w:sz w:val="20"/>
                <w:szCs w:val="20"/>
              </w:rPr>
              <w:t xml:space="preserve"> </w:t>
            </w:r>
            <w:proofErr w:type="spellStart"/>
            <w:r>
              <w:rPr>
                <w:color w:val="000000"/>
                <w:sz w:val="20"/>
                <w:szCs w:val="20"/>
              </w:rPr>
              <w:t>және</w:t>
            </w:r>
            <w:proofErr w:type="spellEnd"/>
            <w:r>
              <w:rPr>
                <w:color w:val="000000"/>
                <w:sz w:val="20"/>
                <w:szCs w:val="20"/>
              </w:rPr>
              <w:t xml:space="preserve"> </w:t>
            </w:r>
            <w:proofErr w:type="spellStart"/>
            <w:r>
              <w:rPr>
                <w:color w:val="000000"/>
                <w:sz w:val="20"/>
                <w:szCs w:val="20"/>
              </w:rPr>
              <w:t>үндеулерде</w:t>
            </w:r>
            <w:proofErr w:type="spellEnd"/>
            <w:r>
              <w:rPr>
                <w:color w:val="000000"/>
                <w:sz w:val="20"/>
                <w:szCs w:val="20"/>
              </w:rPr>
              <w:t>)</w:t>
            </w:r>
          </w:p>
          <w:p w14:paraId="727574FC" w14:textId="77777777" w:rsidR="002B2965" w:rsidRDefault="00000000">
            <w:pPr>
              <w:pStyle w:val="af3"/>
              <w:spacing w:before="0" w:beforeAutospacing="0" w:after="0" w:afterAutospacing="0"/>
              <w:contextualSpacing/>
              <w:jc w:val="both"/>
              <w:rPr>
                <w:b/>
                <w:bCs/>
                <w:color w:val="000000"/>
                <w:sz w:val="20"/>
                <w:szCs w:val="20"/>
                <w:lang w:val="kk-KZ"/>
              </w:rPr>
            </w:pPr>
            <w:r>
              <w:rPr>
                <w:b/>
                <w:bCs/>
                <w:color w:val="000000"/>
                <w:sz w:val="20"/>
                <w:szCs w:val="20"/>
              </w:rPr>
              <w:t>10.</w:t>
            </w:r>
            <w:r>
              <w:rPr>
                <w:b/>
                <w:bCs/>
                <w:color w:val="000000"/>
                <w:sz w:val="20"/>
                <w:szCs w:val="20"/>
                <w:lang w:val="kk-KZ"/>
              </w:rPr>
              <w:t>Ережелерді толық түсініп, оларды толық орындайды, топтың басқа мүшелерін ережелерді сақтауға шақырады</w:t>
            </w:r>
          </w:p>
          <w:p w14:paraId="1F15EA99" w14:textId="77777777" w:rsidR="002B2965" w:rsidRDefault="00000000">
            <w:pPr>
              <w:pStyle w:val="af3"/>
              <w:spacing w:before="0" w:beforeAutospacing="0" w:after="0" w:afterAutospacing="0"/>
              <w:jc w:val="both"/>
              <w:rPr>
                <w:sz w:val="20"/>
                <w:szCs w:val="20"/>
                <w:highlight w:val="yellow"/>
                <w:lang w:val="kk-KZ"/>
              </w:rPr>
            </w:pPr>
            <w:r>
              <w:rPr>
                <w:color w:val="000000"/>
                <w:sz w:val="20"/>
                <w:szCs w:val="20"/>
                <w:lang w:val="kk-KZ"/>
              </w:rPr>
              <w:t>Медициналық этика және PRIMUM NON NOCER принциптерін қатаң сақтайды</w:t>
            </w:r>
          </w:p>
        </w:tc>
      </w:tr>
      <w:tr w:rsidR="002B2965" w14:paraId="45262784" w14:textId="77777777">
        <w:trPr>
          <w:gridBefore w:val="1"/>
          <w:gridAfter w:val="6"/>
          <w:wBefore w:w="29" w:type="dxa"/>
          <w:wAfter w:w="11618" w:type="dxa"/>
        </w:trPr>
        <w:tc>
          <w:tcPr>
            <w:tcW w:w="1386" w:type="dxa"/>
            <w:gridSpan w:val="5"/>
            <w:shd w:val="clear" w:color="auto" w:fill="DEEAF6" w:themeFill="accent5" w:themeFillTint="33"/>
          </w:tcPr>
          <w:p w14:paraId="70D6DA56"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15.</w:t>
            </w:r>
          </w:p>
        </w:tc>
        <w:tc>
          <w:tcPr>
            <w:tcW w:w="8573" w:type="dxa"/>
            <w:gridSpan w:val="21"/>
            <w:shd w:val="clear" w:color="auto" w:fill="DEEAF6" w:themeFill="accent5" w:themeFillTint="33"/>
          </w:tcPr>
          <w:p w14:paraId="7D8313F1" w14:textId="77777777" w:rsidR="002B2965" w:rsidRDefault="00000000">
            <w:pPr>
              <w:spacing w:after="0" w:line="240" w:lineRule="auto"/>
              <w:contextualSpacing/>
              <w:jc w:val="both"/>
              <w:rPr>
                <w:rFonts w:ascii="Times New Roman" w:hAnsi="Times New Roman" w:cs="Times New Roman"/>
                <w:b/>
                <w:bCs/>
                <w:sz w:val="20"/>
                <w:szCs w:val="20"/>
              </w:rPr>
            </w:pPr>
            <w:proofErr w:type="spellStart"/>
            <w:r>
              <w:rPr>
                <w:rFonts w:ascii="Times New Roman" w:hAnsi="Times New Roman" w:cs="Times New Roman"/>
                <w:b/>
                <w:bCs/>
                <w:sz w:val="20"/>
                <w:szCs w:val="20"/>
              </w:rPr>
              <w:t>Қашықтықтан</w:t>
            </w:r>
            <w:proofErr w:type="spellEnd"/>
            <w:r>
              <w:rPr>
                <w:rFonts w:ascii="Times New Roman" w:hAnsi="Times New Roman" w:cs="Times New Roman"/>
                <w:b/>
                <w:bCs/>
                <w:sz w:val="20"/>
                <w:szCs w:val="20"/>
              </w:rPr>
              <w:t xml:space="preserve">/онлайн </w:t>
            </w:r>
            <w:proofErr w:type="spellStart"/>
            <w:r>
              <w:rPr>
                <w:rFonts w:ascii="Times New Roman" w:hAnsi="Times New Roman" w:cs="Times New Roman"/>
                <w:b/>
                <w:bCs/>
                <w:sz w:val="20"/>
                <w:szCs w:val="20"/>
              </w:rPr>
              <w:t>оқыту</w:t>
            </w:r>
            <w:proofErr w:type="spellEnd"/>
            <w:r>
              <w:rPr>
                <w:rFonts w:ascii="Times New Roman" w:hAnsi="Times New Roman" w:cs="Times New Roman"/>
                <w:b/>
                <w:bCs/>
                <w:sz w:val="20"/>
                <w:szCs w:val="20"/>
              </w:rPr>
              <w:t xml:space="preserve"> – </w:t>
            </w:r>
            <w:proofErr w:type="spellStart"/>
            <w:r>
              <w:rPr>
                <w:rFonts w:ascii="Times New Roman" w:hAnsi="Times New Roman" w:cs="Times New Roman"/>
                <w:b/>
                <w:bCs/>
                <w:sz w:val="20"/>
                <w:szCs w:val="20"/>
              </w:rPr>
              <w:t>клиникалық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тәртіпте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тыйым</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салынады</w:t>
            </w:r>
            <w:proofErr w:type="spellEnd"/>
          </w:p>
          <w:p w14:paraId="28A10AC0" w14:textId="77777777" w:rsidR="002B2965"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w:t>
            </w:r>
            <w:proofErr w:type="spellStart"/>
            <w:r>
              <w:rPr>
                <w:rFonts w:ascii="Times New Roman" w:hAnsi="Times New Roman" w:cs="Times New Roman"/>
                <w:bCs/>
                <w:sz w:val="20"/>
                <w:szCs w:val="20"/>
              </w:rPr>
              <w:t>жасыл</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түспен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белгіленген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бөліктерді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өзгертпеңіз</w:t>
            </w:r>
            <w:proofErr w:type="spellEnd"/>
            <w:r>
              <w:rPr>
                <w:rFonts w:ascii="Times New Roman" w:hAnsi="Times New Roman" w:cs="Times New Roman"/>
                <w:b/>
                <w:bCs/>
                <w:sz w:val="20"/>
                <w:szCs w:val="20"/>
              </w:rPr>
              <w:t>)</w:t>
            </w:r>
          </w:p>
        </w:tc>
      </w:tr>
      <w:tr w:rsidR="002B2965" w:rsidRPr="006C5A9C" w14:paraId="1CAED791" w14:textId="77777777">
        <w:trPr>
          <w:gridBefore w:val="1"/>
          <w:gridAfter w:val="6"/>
          <w:wBefore w:w="29" w:type="dxa"/>
          <w:wAfter w:w="11618" w:type="dxa"/>
        </w:trPr>
        <w:tc>
          <w:tcPr>
            <w:tcW w:w="9959" w:type="dxa"/>
            <w:gridSpan w:val="26"/>
          </w:tcPr>
          <w:p w14:paraId="63C6BC88" w14:textId="77777777" w:rsidR="002B2965" w:rsidRDefault="00000000">
            <w:pPr>
              <w:shd w:val="clear" w:color="auto" w:fill="10A808"/>
              <w:spacing w:after="0" w:line="240" w:lineRule="auto"/>
              <w:contextualSpacing/>
              <w:rPr>
                <w:rFonts w:ascii="Times New Roman" w:hAnsi="Times New Roman" w:cs="Times New Roman"/>
                <w:sz w:val="20"/>
                <w:szCs w:val="20"/>
              </w:rPr>
            </w:pPr>
            <w:r>
              <w:rPr>
                <w:rFonts w:ascii="Times New Roman" w:hAnsi="Times New Roman" w:cs="Times New Roman"/>
                <w:sz w:val="20"/>
                <w:szCs w:val="20"/>
                <w:highlight w:val="green"/>
                <w:shd w:val="clear" w:color="auto" w:fill="00B050"/>
              </w:rPr>
              <w:t>1</w:t>
            </w:r>
            <w:r>
              <w:rPr>
                <w:rFonts w:ascii="Times New Roman" w:hAnsi="Times New Roman" w:cs="Times New Roman"/>
                <w:sz w:val="20"/>
                <w:szCs w:val="20"/>
                <w:highlight w:val="green"/>
              </w:rPr>
              <w:t xml:space="preserve">. </w:t>
            </w:r>
            <w:proofErr w:type="spellStart"/>
            <w:r>
              <w:rPr>
                <w:rFonts w:ascii="Times New Roman" w:hAnsi="Times New Roman" w:cs="Times New Roman"/>
                <w:sz w:val="20"/>
                <w:szCs w:val="20"/>
              </w:rPr>
              <w:t>Қазақстан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Республикасы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ғылым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министрлігінің</w:t>
            </w:r>
            <w:proofErr w:type="spellEnd"/>
            <w:r>
              <w:rPr>
                <w:rFonts w:ascii="Times New Roman" w:hAnsi="Times New Roman" w:cs="Times New Roman"/>
                <w:sz w:val="20"/>
                <w:szCs w:val="20"/>
              </w:rPr>
              <w:t xml:space="preserve"> 2018 </w:t>
            </w:r>
            <w:proofErr w:type="spellStart"/>
            <w:r>
              <w:rPr>
                <w:rFonts w:ascii="Times New Roman" w:hAnsi="Times New Roman" w:cs="Times New Roman"/>
                <w:sz w:val="20"/>
                <w:szCs w:val="20"/>
              </w:rPr>
              <w:t>жылғы</w:t>
            </w:r>
            <w:proofErr w:type="spellEnd"/>
            <w:r>
              <w:rPr>
                <w:rFonts w:ascii="Times New Roman" w:hAnsi="Times New Roman" w:cs="Times New Roman"/>
                <w:sz w:val="20"/>
                <w:szCs w:val="20"/>
              </w:rPr>
              <w:t xml:space="preserve"> 9 </w:t>
            </w:r>
            <w:proofErr w:type="spellStart"/>
            <w:r>
              <w:rPr>
                <w:rFonts w:ascii="Times New Roman" w:hAnsi="Times New Roman" w:cs="Times New Roman"/>
                <w:sz w:val="20"/>
                <w:szCs w:val="20"/>
              </w:rPr>
              <w:t>қазандағы</w:t>
            </w:r>
            <w:proofErr w:type="spellEnd"/>
            <w:r>
              <w:rPr>
                <w:rFonts w:ascii="Times New Roman" w:hAnsi="Times New Roman" w:cs="Times New Roman"/>
                <w:sz w:val="20"/>
                <w:szCs w:val="20"/>
              </w:rPr>
              <w:t xml:space="preserve"> No 17513 </w:t>
            </w:r>
            <w:proofErr w:type="spellStart"/>
            <w:r>
              <w:rPr>
                <w:rFonts w:ascii="Times New Roman" w:hAnsi="Times New Roman" w:cs="Times New Roman"/>
                <w:sz w:val="20"/>
                <w:szCs w:val="20"/>
              </w:rPr>
              <w:t>бұйрығына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сәйкес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Жоғары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жоғары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орнынан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кейінгі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білімі</w:t>
            </w:r>
            <w:proofErr w:type="spellEnd"/>
            <w:r>
              <w:rPr>
                <w:rFonts w:ascii="Times New Roman" w:hAnsi="Times New Roman" w:cs="Times New Roman"/>
                <w:sz w:val="20"/>
                <w:szCs w:val="20"/>
              </w:rPr>
              <w:t xml:space="preserve"> бар </w:t>
            </w:r>
            <w:proofErr w:type="spellStart"/>
            <w:r>
              <w:rPr>
                <w:rFonts w:ascii="Times New Roman" w:hAnsi="Times New Roman" w:cs="Times New Roman"/>
                <w:sz w:val="20"/>
                <w:szCs w:val="20"/>
              </w:rPr>
              <w:t>кадрларды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даярлау</w:t>
            </w:r>
            <w:proofErr w:type="spellEnd"/>
            <w:r>
              <w:rPr>
                <w:rFonts w:ascii="Times New Roman" w:hAnsi="Times New Roman" w:cs="Times New Roman"/>
                <w:sz w:val="20"/>
                <w:szCs w:val="20"/>
              </w:rPr>
              <w:t xml:space="preserve">, экстернат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нысанында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бағыттарының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тізбесін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бекіту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онлайн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беруге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рұқсат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етілмейді</w:t>
            </w:r>
            <w:proofErr w:type="spellEnd"/>
            <w:r>
              <w:rPr>
                <w:rFonts w:ascii="Times New Roman" w:hAnsi="Times New Roman" w:cs="Times New Roman"/>
                <w:sz w:val="20"/>
                <w:szCs w:val="20"/>
              </w:rPr>
              <w:t>»</w:t>
            </w:r>
          </w:p>
          <w:p w14:paraId="5A3B957B" w14:textId="77777777" w:rsidR="002B2965" w:rsidRDefault="00000000">
            <w:pPr>
              <w:shd w:val="clear" w:color="auto" w:fill="10A808"/>
              <w:spacing w:after="0" w:line="240" w:lineRule="auto"/>
              <w:contextualSpacing/>
              <w:rPr>
                <w:rFonts w:ascii="Times New Roman" w:hAnsi="Times New Roman" w:cs="Times New Roman"/>
                <w:b/>
                <w:bCs/>
                <w:sz w:val="20"/>
                <w:szCs w:val="20"/>
                <w:lang w:val="kk-KZ"/>
              </w:rPr>
            </w:pPr>
            <w:proofErr w:type="spellStart"/>
            <w:r>
              <w:rPr>
                <w:rFonts w:ascii="Times New Roman" w:hAnsi="Times New Roman" w:cs="Times New Roman"/>
                <w:sz w:val="20"/>
                <w:szCs w:val="20"/>
              </w:rPr>
              <w:t>Жоғарыда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аталған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нормативтік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сәйкес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денсаулық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пәндерінің</w:t>
            </w:r>
            <w:proofErr w:type="spellEnd"/>
            <w:r>
              <w:rPr>
                <w:rFonts w:ascii="Times New Roman" w:hAnsi="Times New Roman" w:cs="Times New Roman"/>
                <w:sz w:val="20"/>
                <w:szCs w:val="20"/>
              </w:rPr>
              <w:t xml:space="preserve"> коды бар </w:t>
            </w:r>
            <w:proofErr w:type="spellStart"/>
            <w:r>
              <w:rPr>
                <w:rFonts w:ascii="Times New Roman" w:hAnsi="Times New Roman" w:cs="Times New Roman"/>
                <w:sz w:val="20"/>
                <w:szCs w:val="20"/>
              </w:rPr>
              <w:t>мамандықтар</w:t>
            </w:r>
            <w:proofErr w:type="spellEnd"/>
            <w:r>
              <w:rPr>
                <w:rFonts w:ascii="Times New Roman" w:hAnsi="Times New Roman" w:cs="Times New Roman"/>
                <w:sz w:val="20"/>
                <w:szCs w:val="20"/>
              </w:rPr>
              <w:t xml:space="preserve">: бакалавриат (6В101), магистратура (7М101), резидентура (7R101), докторантура, (8D101) – экстернат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онлайн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нысанында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рұқсат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етілмейді</w:t>
            </w:r>
            <w:proofErr w:type="spellEnd"/>
            <w:r>
              <w:rPr>
                <w:rFonts w:ascii="Times New Roman" w:hAnsi="Times New Roman" w:cs="Times New Roman"/>
                <w:b/>
                <w:bCs/>
                <w:sz w:val="20"/>
                <w:szCs w:val="20"/>
                <w:highlight w:val="green"/>
                <w:lang w:val="kk-KZ"/>
              </w:rPr>
              <w:t>.</w:t>
            </w:r>
            <w:r>
              <w:rPr>
                <w:rFonts w:ascii="Times New Roman" w:hAnsi="Times New Roman" w:cs="Times New Roman"/>
                <w:b/>
                <w:bCs/>
                <w:sz w:val="20"/>
                <w:szCs w:val="20"/>
                <w:lang w:val="kk-KZ"/>
              </w:rPr>
              <w:t xml:space="preserve"> </w:t>
            </w:r>
          </w:p>
          <w:p w14:paraId="3AE274FD" w14:textId="77777777" w:rsidR="002B2965" w:rsidRDefault="00000000">
            <w:pPr>
              <w:rPr>
                <w:rFonts w:ascii="Times New Roman" w:hAnsi="Times New Roman" w:cs="Times New Roman"/>
                <w:b/>
                <w:bCs/>
                <w:sz w:val="20"/>
                <w:szCs w:val="20"/>
                <w:lang w:val="kk-KZ"/>
              </w:rPr>
            </w:pPr>
            <w:r>
              <w:rPr>
                <w:rFonts w:ascii="Times New Roman" w:hAnsi="Times New Roman" w:cs="Times New Roman"/>
                <w:sz w:val="20"/>
                <w:szCs w:val="20"/>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2B2965" w14:paraId="458216A1" w14:textId="77777777">
        <w:trPr>
          <w:gridAfter w:val="5"/>
          <w:wAfter w:w="11541" w:type="dxa"/>
        </w:trPr>
        <w:tc>
          <w:tcPr>
            <w:tcW w:w="2096" w:type="dxa"/>
            <w:gridSpan w:val="10"/>
            <w:shd w:val="clear" w:color="auto" w:fill="DEEAF6" w:themeFill="accent5" w:themeFillTint="33"/>
          </w:tcPr>
          <w:p w14:paraId="7A909E5A" w14:textId="77777777" w:rsidR="002B2965" w:rsidRDefault="00000000">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16.</w:t>
            </w:r>
          </w:p>
        </w:tc>
        <w:tc>
          <w:tcPr>
            <w:tcW w:w="7969" w:type="dxa"/>
            <w:gridSpan w:val="18"/>
            <w:shd w:val="clear" w:color="auto" w:fill="DEEAF6" w:themeFill="accent5" w:themeFillTint="33"/>
          </w:tcPr>
          <w:p w14:paraId="1917EA3E" w14:textId="77777777" w:rsidR="002B2965" w:rsidRDefault="00000000">
            <w:pPr>
              <w:spacing w:after="0" w:line="240" w:lineRule="auto"/>
              <w:contextualSpacing/>
              <w:jc w:val="both"/>
              <w:rPr>
                <w:rFonts w:ascii="Times New Roman" w:hAnsi="Times New Roman" w:cs="Times New Roman"/>
                <w:b/>
                <w:bCs/>
                <w:sz w:val="20"/>
                <w:szCs w:val="20"/>
              </w:rPr>
            </w:pPr>
            <w:proofErr w:type="spellStart"/>
            <w:r>
              <w:rPr>
                <w:rFonts w:ascii="Times New Roman" w:hAnsi="Times New Roman" w:cs="Times New Roman"/>
                <w:b/>
                <w:bCs/>
                <w:sz w:val="20"/>
                <w:szCs w:val="20"/>
              </w:rPr>
              <w:t>Бекіту</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және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қарау</w:t>
            </w:r>
            <w:proofErr w:type="spellEnd"/>
          </w:p>
        </w:tc>
      </w:tr>
      <w:tr w:rsidR="002B2965" w14:paraId="7F346048" w14:textId="77777777">
        <w:trPr>
          <w:gridAfter w:val="5"/>
          <w:wAfter w:w="11541" w:type="dxa"/>
          <w:trHeight w:val="173"/>
        </w:trPr>
        <w:tc>
          <w:tcPr>
            <w:tcW w:w="3119" w:type="dxa"/>
            <w:gridSpan w:val="14"/>
          </w:tcPr>
          <w:p w14:paraId="2AAAEA9E" w14:textId="77777777" w:rsidR="002B2965" w:rsidRDefault="00000000">
            <w:pPr>
              <w:spacing w:after="0"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Бөлім меңгерушісі</w:t>
            </w:r>
          </w:p>
        </w:tc>
        <w:tc>
          <w:tcPr>
            <w:tcW w:w="1559" w:type="dxa"/>
            <w:gridSpan w:val="6"/>
          </w:tcPr>
          <w:p w14:paraId="79F777DA" w14:textId="621C9EE4" w:rsidR="002B2965" w:rsidRPr="00043EB3" w:rsidRDefault="00043EB3">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Қолы</w:t>
            </w:r>
          </w:p>
        </w:tc>
        <w:tc>
          <w:tcPr>
            <w:tcW w:w="5387" w:type="dxa"/>
            <w:gridSpan w:val="8"/>
          </w:tcPr>
          <w:p w14:paraId="25BDD8D6" w14:textId="1D405987" w:rsidR="002B2965" w:rsidRDefault="00043EB3">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Проф. Курманова </w:t>
            </w:r>
            <w:r>
              <w:rPr>
                <w:rFonts w:ascii="Times New Roman" w:hAnsi="Times New Roman" w:cs="Times New Roman"/>
                <w:sz w:val="20"/>
                <w:szCs w:val="20"/>
              </w:rPr>
              <w:t>А</w:t>
            </w:r>
            <w:r>
              <w:rPr>
                <w:rFonts w:ascii="Times New Roman" w:hAnsi="Times New Roman" w:cs="Times New Roman"/>
                <w:sz w:val="20"/>
                <w:szCs w:val="20"/>
                <w:lang w:val="kk-KZ"/>
              </w:rPr>
              <w:t>.М.</w:t>
            </w:r>
          </w:p>
        </w:tc>
      </w:tr>
      <w:tr w:rsidR="002B2965" w14:paraId="3348B278" w14:textId="77777777">
        <w:trPr>
          <w:gridAfter w:val="5"/>
          <w:wAfter w:w="11541" w:type="dxa"/>
          <w:trHeight w:val="173"/>
        </w:trPr>
        <w:tc>
          <w:tcPr>
            <w:tcW w:w="3119" w:type="dxa"/>
            <w:gridSpan w:val="14"/>
          </w:tcPr>
          <w:p w14:paraId="248C8AD3" w14:textId="6783DAD0" w:rsidR="002B2965" w:rsidRPr="00043EB3" w:rsidRDefault="00043EB3">
            <w:pPr>
              <w:spacing w:after="0"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Медицина және денсаулық сақтау факультетінің Академиялық комитеті</w:t>
            </w:r>
          </w:p>
        </w:tc>
        <w:tc>
          <w:tcPr>
            <w:tcW w:w="1559" w:type="dxa"/>
            <w:gridSpan w:val="6"/>
          </w:tcPr>
          <w:p w14:paraId="3EB68C55"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Протокол №</w:t>
            </w:r>
          </w:p>
        </w:tc>
        <w:tc>
          <w:tcPr>
            <w:tcW w:w="5387" w:type="dxa"/>
            <w:gridSpan w:val="8"/>
          </w:tcPr>
          <w:p w14:paraId="7C325DE2" w14:textId="77777777" w:rsidR="002B2965" w:rsidRDefault="00000000">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Бекіту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күні</w:t>
            </w:r>
            <w:proofErr w:type="spellEnd"/>
          </w:p>
        </w:tc>
      </w:tr>
      <w:tr w:rsidR="002B2965" w14:paraId="7652A15B" w14:textId="77777777">
        <w:trPr>
          <w:gridAfter w:val="5"/>
          <w:wAfter w:w="11541" w:type="dxa"/>
          <w:trHeight w:val="173"/>
        </w:trPr>
        <w:tc>
          <w:tcPr>
            <w:tcW w:w="3119" w:type="dxa"/>
            <w:gridSpan w:val="14"/>
          </w:tcPr>
          <w:p w14:paraId="06F379BE" w14:textId="3EF4A856" w:rsidR="002B2965" w:rsidRPr="00043EB3" w:rsidRDefault="00043EB3">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Академиялық комитет төрайымы</w:t>
            </w:r>
          </w:p>
        </w:tc>
        <w:tc>
          <w:tcPr>
            <w:tcW w:w="1559" w:type="dxa"/>
            <w:gridSpan w:val="6"/>
          </w:tcPr>
          <w:p w14:paraId="459220D3"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Қолы</w:t>
            </w:r>
          </w:p>
        </w:tc>
        <w:tc>
          <w:tcPr>
            <w:tcW w:w="5387" w:type="dxa"/>
            <w:gridSpan w:val="8"/>
          </w:tcPr>
          <w:p w14:paraId="12021E57" w14:textId="33B65DB6" w:rsidR="002B2965" w:rsidRDefault="00043EB3">
            <w:pPr>
              <w:spacing w:after="0" w:line="240" w:lineRule="auto"/>
              <w:contextualSpacing/>
              <w:jc w:val="both"/>
              <w:rPr>
                <w:rFonts w:ascii="Times New Roman" w:hAnsi="Times New Roman" w:cs="Times New Roman"/>
                <w:bCs/>
                <w:sz w:val="20"/>
                <w:szCs w:val="20"/>
              </w:rPr>
            </w:pPr>
            <w:r>
              <w:rPr>
                <w:rFonts w:ascii="Times New Roman" w:eastAsia="Times New Roman" w:hAnsi="Times New Roman" w:cs="Times New Roman"/>
                <w:bCs/>
                <w:color w:val="000000"/>
                <w:sz w:val="20"/>
                <w:szCs w:val="20"/>
                <w:lang w:val="kk-KZ"/>
              </w:rPr>
              <w:t>Проф</w:t>
            </w:r>
            <w:r>
              <w:rPr>
                <w:rFonts w:ascii="Times New Roman" w:eastAsia="Times New Roman" w:hAnsi="Times New Roman" w:cs="Times New Roman"/>
                <w:bCs/>
                <w:color w:val="000000"/>
                <w:sz w:val="20"/>
                <w:szCs w:val="20"/>
              </w:rPr>
              <w:t>. Курманова Г.М.</w:t>
            </w:r>
            <w:r>
              <w:rPr>
                <w:rFonts w:ascii="Times New Roman" w:eastAsia="Times New Roman" w:hAnsi="Times New Roman" w:cs="Times New Roman"/>
                <w:bCs/>
                <w:color w:val="000000"/>
                <w:sz w:val="20"/>
                <w:szCs w:val="20"/>
                <w:lang w:val="kk-KZ"/>
              </w:rPr>
              <w:t xml:space="preserve"> </w:t>
            </w:r>
          </w:p>
        </w:tc>
      </w:tr>
      <w:tr w:rsidR="00043EB3" w14:paraId="1666D9A2" w14:textId="77777777">
        <w:trPr>
          <w:gridAfter w:val="5"/>
          <w:wAfter w:w="11541" w:type="dxa"/>
          <w:trHeight w:val="173"/>
        </w:trPr>
        <w:tc>
          <w:tcPr>
            <w:tcW w:w="3119" w:type="dxa"/>
            <w:gridSpan w:val="14"/>
          </w:tcPr>
          <w:p w14:paraId="45046B8A" w14:textId="53A2BDE6" w:rsidR="00043EB3" w:rsidRDefault="00043EB3">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Декан</w:t>
            </w:r>
          </w:p>
        </w:tc>
        <w:tc>
          <w:tcPr>
            <w:tcW w:w="1559" w:type="dxa"/>
            <w:gridSpan w:val="6"/>
          </w:tcPr>
          <w:p w14:paraId="559E682B" w14:textId="21755C39" w:rsidR="00043EB3" w:rsidRDefault="00043EB3">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Қолы</w:t>
            </w:r>
          </w:p>
        </w:tc>
        <w:tc>
          <w:tcPr>
            <w:tcW w:w="5387" w:type="dxa"/>
            <w:gridSpan w:val="8"/>
          </w:tcPr>
          <w:p w14:paraId="390F2E0F" w14:textId="65C641A9" w:rsidR="00043EB3" w:rsidRDefault="006C5A9C">
            <w:pPr>
              <w:spacing w:after="0" w:line="240" w:lineRule="auto"/>
              <w:contextualSpacing/>
              <w:jc w:val="both"/>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Асс. Проф. Калмаханов С.Б.</w:t>
            </w:r>
          </w:p>
        </w:tc>
      </w:tr>
    </w:tbl>
    <w:p w14:paraId="5B051146" w14:textId="77777777" w:rsidR="002B2965" w:rsidRDefault="002B2965">
      <w:pPr>
        <w:spacing w:after="0" w:line="240" w:lineRule="auto"/>
        <w:ind w:firstLine="567"/>
        <w:jc w:val="both"/>
        <w:rPr>
          <w:rFonts w:ascii="Times New Roman" w:hAnsi="Times New Roman" w:cs="Times New Roman"/>
          <w:sz w:val="20"/>
          <w:szCs w:val="20"/>
        </w:rPr>
      </w:pPr>
    </w:p>
    <w:p w14:paraId="6C7495F3" w14:textId="77777777" w:rsidR="002B2965" w:rsidRDefault="002B2965">
      <w:pPr>
        <w:spacing w:after="0" w:line="240" w:lineRule="auto"/>
        <w:ind w:firstLine="567"/>
        <w:jc w:val="both"/>
        <w:rPr>
          <w:rFonts w:ascii="Times New Roman" w:hAnsi="Times New Roman" w:cs="Times New Roman"/>
          <w:sz w:val="20"/>
          <w:szCs w:val="20"/>
        </w:rPr>
      </w:pPr>
    </w:p>
    <w:p w14:paraId="4FA97E37" w14:textId="77777777" w:rsidR="002B2965" w:rsidRDefault="00000000">
      <w:pPr>
        <w:rPr>
          <w:rFonts w:ascii="Times New Roman" w:hAnsi="Times New Roman" w:cs="Times New Roman"/>
          <w:sz w:val="20"/>
          <w:szCs w:val="20"/>
          <w:lang w:val="kk-KZ"/>
        </w:rPr>
        <w:sectPr w:rsidR="002B2965">
          <w:pgSz w:w="11906" w:h="16838"/>
          <w:pgMar w:top="1134" w:right="850" w:bottom="1134" w:left="1701" w:header="708" w:footer="708" w:gutter="0"/>
          <w:cols w:space="708"/>
          <w:docGrid w:linePitch="360"/>
        </w:sectPr>
      </w:pPr>
      <w:r>
        <w:rPr>
          <w:rFonts w:ascii="Times New Roman" w:hAnsi="Times New Roman" w:cs="Times New Roman"/>
          <w:sz w:val="20"/>
          <w:szCs w:val="20"/>
        </w:rPr>
        <w:br w:type="page"/>
      </w:r>
    </w:p>
    <w:p w14:paraId="345BF666" w14:textId="77777777" w:rsidR="002B2965" w:rsidRDefault="002B2965">
      <w:pPr>
        <w:spacing w:after="0" w:line="240" w:lineRule="auto"/>
        <w:jc w:val="both"/>
        <w:rPr>
          <w:rFonts w:ascii="Times New Roman" w:hAnsi="Times New Roman" w:cs="Times New Roman"/>
          <w:sz w:val="20"/>
          <w:szCs w:val="20"/>
          <w:lang w:val="kk-KZ"/>
        </w:rPr>
      </w:pPr>
    </w:p>
    <w:p w14:paraId="4708688B" w14:textId="77777777" w:rsidR="002B2965" w:rsidRDefault="002B2965">
      <w:pPr>
        <w:spacing w:after="0" w:line="240" w:lineRule="auto"/>
        <w:jc w:val="both"/>
        <w:rPr>
          <w:rFonts w:ascii="Times New Roman" w:hAnsi="Times New Roman" w:cs="Times New Roman"/>
          <w:sz w:val="20"/>
          <w:szCs w:val="20"/>
        </w:rPr>
      </w:pPr>
    </w:p>
    <w:p w14:paraId="289F6CE5" w14:textId="77777777" w:rsidR="002B2965" w:rsidRDefault="00000000">
      <w:pPr>
        <w:spacing w:after="0" w:line="240" w:lineRule="auto"/>
        <w:ind w:left="3540" w:firstLine="708"/>
        <w:contextualSpacing/>
        <w:jc w:val="both"/>
        <w:rPr>
          <w:rFonts w:ascii="Times New Roman" w:hAnsi="Times New Roman" w:cs="Times New Roman"/>
          <w:sz w:val="20"/>
          <w:szCs w:val="20"/>
        </w:rPr>
      </w:pPr>
      <w:proofErr w:type="spellStart"/>
      <w:r>
        <w:rPr>
          <w:rFonts w:ascii="Times New Roman" w:hAnsi="Times New Roman" w:cs="Times New Roman"/>
          <w:b/>
          <w:bCs/>
          <w:sz w:val="20"/>
          <w:szCs w:val="20"/>
        </w:rPr>
        <w:t>Сабақтың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тақырыптық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жоспары</w:t>
      </w:r>
      <w:proofErr w:type="spellEnd"/>
      <w:r>
        <w:rPr>
          <w:rFonts w:ascii="Times New Roman" w:hAnsi="Times New Roman" w:cs="Times New Roman"/>
          <w:b/>
          <w:bCs/>
          <w:sz w:val="20"/>
          <w:szCs w:val="20"/>
        </w:rPr>
        <w:t xml:space="preserve"> мен </w:t>
      </w:r>
      <w:proofErr w:type="spellStart"/>
      <w:r>
        <w:rPr>
          <w:rFonts w:ascii="Times New Roman" w:hAnsi="Times New Roman" w:cs="Times New Roman"/>
          <w:b/>
          <w:bCs/>
          <w:sz w:val="20"/>
          <w:szCs w:val="20"/>
        </w:rPr>
        <w:t>мазмұны</w:t>
      </w:r>
      <w:proofErr w:type="spellEnd"/>
    </w:p>
    <w:p w14:paraId="07216336" w14:textId="77777777" w:rsidR="002B2965" w:rsidRDefault="002B2965">
      <w:pPr>
        <w:spacing w:after="0" w:line="240" w:lineRule="auto"/>
        <w:jc w:val="both"/>
        <w:rPr>
          <w:rFonts w:ascii="Times New Roman" w:hAnsi="Times New Roman" w:cs="Times New Roman"/>
          <w:sz w:val="20"/>
          <w:szCs w:val="20"/>
        </w:rPr>
      </w:pPr>
    </w:p>
    <w:tbl>
      <w:tblPr>
        <w:tblW w:w="14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
        <w:gridCol w:w="225"/>
        <w:gridCol w:w="2121"/>
        <w:gridCol w:w="5484"/>
        <w:gridCol w:w="4574"/>
        <w:gridCol w:w="2144"/>
      </w:tblGrid>
      <w:tr w:rsidR="002B2965" w14:paraId="63D25026"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26E7D62D"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w:t>
            </w:r>
          </w:p>
        </w:tc>
        <w:tc>
          <w:tcPr>
            <w:tcW w:w="2346" w:type="dxa"/>
            <w:gridSpan w:val="2"/>
            <w:tcBorders>
              <w:top w:val="single" w:sz="4" w:space="0" w:color="000000"/>
              <w:left w:val="single" w:sz="4" w:space="0" w:color="000000"/>
              <w:bottom w:val="single" w:sz="4" w:space="0" w:color="000000"/>
              <w:right w:val="single" w:sz="4" w:space="0" w:color="000000"/>
            </w:tcBorders>
          </w:tcPr>
          <w:p w14:paraId="271041BC"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w:t>
            </w:r>
          </w:p>
        </w:tc>
        <w:tc>
          <w:tcPr>
            <w:tcW w:w="5484" w:type="dxa"/>
            <w:tcBorders>
              <w:top w:val="single" w:sz="4" w:space="0" w:color="000000"/>
              <w:left w:val="single" w:sz="4" w:space="0" w:color="000000"/>
              <w:bottom w:val="single" w:sz="4" w:space="0" w:color="000000"/>
              <w:right w:val="single" w:sz="4" w:space="0" w:color="000000"/>
            </w:tcBorders>
          </w:tcPr>
          <w:p w14:paraId="35B6846B" w14:textId="77777777" w:rsidR="002B2965" w:rsidRDefault="00000000">
            <w:pPr>
              <w:jc w:val="center"/>
              <w:rPr>
                <w:rFonts w:ascii="Times New Roman" w:hAnsi="Times New Roman" w:cs="Times New Roman"/>
                <w:sz w:val="20"/>
                <w:szCs w:val="20"/>
              </w:rPr>
            </w:pPr>
            <w:proofErr w:type="spellStart"/>
            <w:r>
              <w:rPr>
                <w:rFonts w:ascii="Times New Roman" w:hAnsi="Times New Roman" w:cs="Times New Roman"/>
                <w:sz w:val="20"/>
                <w:szCs w:val="20"/>
              </w:rPr>
              <w:t>Тақырыбы</w:t>
            </w:r>
            <w:proofErr w:type="spellEnd"/>
          </w:p>
        </w:tc>
        <w:tc>
          <w:tcPr>
            <w:tcW w:w="4574" w:type="dxa"/>
            <w:tcBorders>
              <w:top w:val="single" w:sz="4" w:space="0" w:color="000000"/>
              <w:left w:val="single" w:sz="4" w:space="0" w:color="000000"/>
              <w:bottom w:val="single" w:sz="4" w:space="0" w:color="000000"/>
              <w:right w:val="single" w:sz="4" w:space="0" w:color="000000"/>
            </w:tcBorders>
          </w:tcPr>
          <w:p w14:paraId="3602BC69" w14:textId="77777777" w:rsidR="002B2965" w:rsidRDefault="00000000">
            <w:pPr>
              <w:jc w:val="center"/>
              <w:rPr>
                <w:rFonts w:ascii="Times New Roman" w:hAnsi="Times New Roman" w:cs="Times New Roman"/>
                <w:sz w:val="20"/>
                <w:szCs w:val="20"/>
                <w:lang w:val="kk-KZ"/>
              </w:rPr>
            </w:pPr>
            <w:r>
              <w:rPr>
                <w:rFonts w:ascii="Times New Roman" w:hAnsi="Times New Roman" w:cs="Times New Roman"/>
                <w:sz w:val="20"/>
                <w:szCs w:val="20"/>
                <w:lang w:val="kk-KZ"/>
              </w:rPr>
              <w:t>Мазмұны</w:t>
            </w:r>
          </w:p>
        </w:tc>
        <w:tc>
          <w:tcPr>
            <w:tcW w:w="2144" w:type="dxa"/>
            <w:tcBorders>
              <w:top w:val="single" w:sz="4" w:space="0" w:color="000000"/>
              <w:left w:val="single" w:sz="4" w:space="0" w:color="000000"/>
              <w:bottom w:val="single" w:sz="4" w:space="0" w:color="000000"/>
              <w:right w:val="single" w:sz="4" w:space="0" w:color="000000"/>
            </w:tcBorders>
          </w:tcPr>
          <w:p w14:paraId="2202E32F" w14:textId="77777777" w:rsidR="002B2965" w:rsidRDefault="00000000">
            <w:pPr>
              <w:jc w:val="center"/>
              <w:rPr>
                <w:rFonts w:ascii="Times New Roman" w:hAnsi="Times New Roman" w:cs="Times New Roman"/>
                <w:sz w:val="20"/>
                <w:szCs w:val="20"/>
                <w:lang w:val="kk-KZ"/>
              </w:rPr>
            </w:pPr>
            <w:r>
              <w:rPr>
                <w:rFonts w:ascii="Times New Roman" w:hAnsi="Times New Roman" w:cs="Times New Roman"/>
                <w:sz w:val="20"/>
                <w:szCs w:val="20"/>
                <w:lang w:val="kk-KZ"/>
              </w:rPr>
              <w:t>Әдебиет</w:t>
            </w:r>
          </w:p>
        </w:tc>
      </w:tr>
      <w:tr w:rsidR="002B2965" w14:paraId="12E449DA" w14:textId="77777777">
        <w:trPr>
          <w:trHeight w:val="40"/>
        </w:trPr>
        <w:tc>
          <w:tcPr>
            <w:tcW w:w="314" w:type="dxa"/>
            <w:tcBorders>
              <w:top w:val="single" w:sz="4" w:space="0" w:color="000000"/>
              <w:left w:val="single" w:sz="4" w:space="0" w:color="000000"/>
              <w:bottom w:val="single" w:sz="4" w:space="0" w:color="000000"/>
              <w:right w:val="single" w:sz="4" w:space="0" w:color="000000"/>
            </w:tcBorders>
          </w:tcPr>
          <w:p w14:paraId="1659A5FD" w14:textId="77777777" w:rsidR="002B2965" w:rsidRDefault="002B2965">
            <w:pPr>
              <w:jc w:val="center"/>
              <w:rPr>
                <w:rFonts w:ascii="Times New Roman" w:hAnsi="Times New Roman" w:cs="Times New Roman"/>
                <w:sz w:val="20"/>
                <w:szCs w:val="20"/>
              </w:rPr>
            </w:pPr>
          </w:p>
        </w:tc>
        <w:tc>
          <w:tcPr>
            <w:tcW w:w="2346" w:type="dxa"/>
            <w:gridSpan w:val="2"/>
            <w:tcBorders>
              <w:top w:val="single" w:sz="4" w:space="0" w:color="000000"/>
              <w:left w:val="single" w:sz="4" w:space="0" w:color="000000"/>
              <w:bottom w:val="single" w:sz="4" w:space="0" w:color="000000"/>
              <w:right w:val="single" w:sz="4" w:space="0" w:color="000000"/>
            </w:tcBorders>
          </w:tcPr>
          <w:p w14:paraId="084188C5" w14:textId="77777777" w:rsidR="002B2965" w:rsidRDefault="002B2965">
            <w:pPr>
              <w:jc w:val="center"/>
              <w:rPr>
                <w:rFonts w:ascii="Times New Roman" w:hAnsi="Times New Roman" w:cs="Times New Roman"/>
                <w:sz w:val="20"/>
                <w:szCs w:val="20"/>
              </w:rPr>
            </w:pPr>
          </w:p>
        </w:tc>
        <w:tc>
          <w:tcPr>
            <w:tcW w:w="5484" w:type="dxa"/>
            <w:tcBorders>
              <w:top w:val="single" w:sz="4" w:space="0" w:color="000000"/>
              <w:left w:val="single" w:sz="4" w:space="0" w:color="000000"/>
              <w:bottom w:val="single" w:sz="4" w:space="0" w:color="000000"/>
              <w:right w:val="single" w:sz="4" w:space="0" w:color="000000"/>
            </w:tcBorders>
          </w:tcPr>
          <w:p w14:paraId="5528A756"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4574" w:type="dxa"/>
            <w:tcBorders>
              <w:top w:val="single" w:sz="4" w:space="0" w:color="000000"/>
              <w:left w:val="single" w:sz="4" w:space="0" w:color="000000"/>
              <w:bottom w:val="single" w:sz="4" w:space="0" w:color="000000"/>
              <w:right w:val="single" w:sz="4" w:space="0" w:color="000000"/>
            </w:tcBorders>
          </w:tcPr>
          <w:p w14:paraId="13A869CF"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3</w:t>
            </w:r>
          </w:p>
        </w:tc>
        <w:tc>
          <w:tcPr>
            <w:tcW w:w="2144" w:type="dxa"/>
            <w:tcBorders>
              <w:top w:val="single" w:sz="4" w:space="0" w:color="000000"/>
              <w:left w:val="single" w:sz="4" w:space="0" w:color="000000"/>
              <w:bottom w:val="single" w:sz="4" w:space="0" w:color="000000"/>
              <w:right w:val="single" w:sz="4" w:space="0" w:color="000000"/>
            </w:tcBorders>
          </w:tcPr>
          <w:p w14:paraId="3EEFDC54"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4</w:t>
            </w:r>
          </w:p>
        </w:tc>
      </w:tr>
      <w:tr w:rsidR="002B2965" w:rsidRPr="006C5A9C" w14:paraId="0AF68D62"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5AF1E0AC"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2346" w:type="dxa"/>
            <w:gridSpan w:val="2"/>
            <w:tcBorders>
              <w:top w:val="single" w:sz="4" w:space="0" w:color="000000"/>
              <w:left w:val="single" w:sz="4" w:space="0" w:color="000000"/>
              <w:bottom w:val="single" w:sz="4" w:space="0" w:color="000000"/>
              <w:right w:val="single" w:sz="4" w:space="0" w:color="000000"/>
            </w:tcBorders>
          </w:tcPr>
          <w:p w14:paraId="0C451455" w14:textId="77777777" w:rsidR="002B2965" w:rsidRDefault="00000000">
            <w:pPr>
              <w:jc w:val="both"/>
              <w:rPr>
                <w:rFonts w:ascii="Times New Roman" w:hAnsi="Times New Roman" w:cs="Times New Roman"/>
                <w:sz w:val="20"/>
                <w:szCs w:val="20"/>
              </w:rPr>
            </w:pPr>
            <w:r>
              <w:rPr>
                <w:rFonts w:ascii="Times New Roman" w:hAnsi="Times New Roman" w:cs="Times New Roman"/>
                <w:color w:val="000000"/>
                <w:sz w:val="20"/>
                <w:szCs w:val="20"/>
                <w:lang w:val="kk-KZ"/>
              </w:rPr>
              <w:t xml:space="preserve">Әйелдердің репродуктивті жүйесі .   Етеккір циклі. </w:t>
            </w:r>
            <w:proofErr w:type="spellStart"/>
            <w:r>
              <w:rPr>
                <w:rFonts w:ascii="Times New Roman" w:hAnsi="Times New Roman" w:cs="Times New Roman"/>
                <w:color w:val="000000"/>
                <w:sz w:val="20"/>
                <w:szCs w:val="20"/>
              </w:rPr>
              <w:t>Етеккір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циклінің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нейроэндокриндік</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реттелуі</w:t>
            </w:r>
            <w:proofErr w:type="spellEnd"/>
            <w:r>
              <w:rPr>
                <w:rFonts w:ascii="Times New Roman" w:hAnsi="Times New Roman" w:cs="Times New Roman"/>
                <w:color w:val="000000"/>
                <w:sz w:val="20"/>
                <w:szCs w:val="20"/>
              </w:rPr>
              <w:t>.</w:t>
            </w:r>
          </w:p>
        </w:tc>
        <w:tc>
          <w:tcPr>
            <w:tcW w:w="5484" w:type="dxa"/>
            <w:tcBorders>
              <w:top w:val="single" w:sz="4" w:space="0" w:color="000000"/>
              <w:left w:val="single" w:sz="4" w:space="0" w:color="000000"/>
              <w:bottom w:val="single" w:sz="4" w:space="0" w:color="000000"/>
              <w:right w:val="single" w:sz="4" w:space="0" w:color="000000"/>
            </w:tcBorders>
          </w:tcPr>
          <w:p w14:paraId="5129BF4B" w14:textId="77777777" w:rsidR="002B2965" w:rsidRDefault="00000000">
            <w:pPr>
              <w:jc w:val="both"/>
              <w:rPr>
                <w:rFonts w:ascii="Times New Roman" w:hAnsi="Times New Roman" w:cs="Times New Roman"/>
                <w:color w:val="000000"/>
                <w:sz w:val="20"/>
                <w:szCs w:val="20"/>
                <w:lang w:val="kk-KZ"/>
              </w:rPr>
            </w:pPr>
            <w:r>
              <w:rPr>
                <w:rFonts w:ascii="Times New Roman" w:hAnsi="Times New Roman" w:cs="Times New Roman"/>
                <w:sz w:val="20"/>
                <w:szCs w:val="20"/>
                <w:lang w:val="kk-KZ"/>
              </w:rPr>
              <w:t>Әйелдердің</w:t>
            </w:r>
            <w:r>
              <w:rPr>
                <w:rFonts w:ascii="Times New Roman" w:hAnsi="Times New Roman" w:cs="Times New Roman"/>
                <w:color w:val="000000"/>
                <w:sz w:val="20"/>
                <w:szCs w:val="20"/>
                <w:lang w:val="kk-KZ"/>
              </w:rPr>
              <w:t xml:space="preserve"> репродуктивті жүйесі.</w:t>
            </w:r>
          </w:p>
          <w:p w14:paraId="499C85D9" w14:textId="77777777" w:rsidR="002B2965" w:rsidRDefault="00000000">
            <w:pPr>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Әйел жыныс мүшелерінің клиникалық анатомиясы. Сыртқы және ішкі жыныс мүшелері. Жамбас қабатының бұлшық еттері.</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Әйел жыныс мүшелерінің туа біткен ақаулары. Етеккір циклі. Аналық без және жатыр циклдары. Етеккір циклінің нейроэндокриндік реттелуі.</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Репродуктивті жүйенің жас ерекшеліктері.</w:t>
            </w:r>
          </w:p>
          <w:p w14:paraId="14C7BB5D" w14:textId="77777777" w:rsidR="002B2965" w:rsidRDefault="00000000">
            <w:pPr>
              <w:tabs>
                <w:tab w:val="left" w:pos="142"/>
              </w:tabs>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Оқу нәтижесі:</w:t>
            </w:r>
          </w:p>
          <w:p w14:paraId="4D6B96FB" w14:textId="77777777" w:rsidR="002B2965" w:rsidRDefault="00000000">
            <w:pPr>
              <w:tabs>
                <w:tab w:val="left" w:pos="142"/>
              </w:tabs>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w:t>
            </w:r>
            <w:r>
              <w:rPr>
                <w:rFonts w:ascii="Times New Roman" w:hAnsi="Times New Roman" w:cs="Times New Roman"/>
                <w:bCs/>
                <w:color w:val="000000"/>
                <w:sz w:val="20"/>
                <w:szCs w:val="20"/>
                <w:lang w:val="kk-KZ"/>
              </w:rPr>
              <w:tab/>
              <w:t>Етеккір циклін және оның гормондық реттелуін біледі</w:t>
            </w:r>
          </w:p>
          <w:p w14:paraId="338BFDDE" w14:textId="77777777" w:rsidR="002B2965" w:rsidRDefault="00000000">
            <w:pPr>
              <w:tabs>
                <w:tab w:val="left" w:pos="142"/>
              </w:tabs>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2.</w:t>
            </w:r>
            <w:r>
              <w:rPr>
                <w:rFonts w:ascii="Times New Roman" w:hAnsi="Times New Roman" w:cs="Times New Roman"/>
                <w:bCs/>
                <w:color w:val="000000"/>
                <w:sz w:val="20"/>
                <w:szCs w:val="20"/>
                <w:lang w:val="kk-KZ"/>
              </w:rPr>
              <w:tab/>
              <w:t xml:space="preserve">Репродуктивті жүйенің клиникалық анатомиясы (сыртқы, ішкі жыныс мүшелері, жамбас түбінің бұлшықеттері) бойынша білімін қолданады </w:t>
            </w:r>
          </w:p>
          <w:p w14:paraId="1C96E998" w14:textId="77777777" w:rsidR="002B2965" w:rsidRDefault="00000000">
            <w:pPr>
              <w:tabs>
                <w:tab w:val="left" w:pos="142"/>
              </w:tabs>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3.</w:t>
            </w:r>
            <w:r>
              <w:rPr>
                <w:rFonts w:ascii="Times New Roman" w:hAnsi="Times New Roman" w:cs="Times New Roman"/>
                <w:bCs/>
                <w:color w:val="000000"/>
                <w:sz w:val="20"/>
                <w:szCs w:val="20"/>
                <w:lang w:val="kk-KZ"/>
              </w:rPr>
              <w:tab/>
              <w:t xml:space="preserve">Білімін репродуктивті жүйенің дамуы мен инволюциясы бойынша қолданады </w:t>
            </w:r>
          </w:p>
          <w:p w14:paraId="648C2BAE" w14:textId="77777777" w:rsidR="002B2965" w:rsidRDefault="00000000">
            <w:pPr>
              <w:jc w:val="both"/>
              <w:rPr>
                <w:rFonts w:ascii="Times New Roman" w:hAnsi="Times New Roman" w:cs="Times New Roman"/>
                <w:sz w:val="20"/>
                <w:szCs w:val="20"/>
              </w:rPr>
            </w:pPr>
            <w:r>
              <w:rPr>
                <w:rFonts w:ascii="Times New Roman" w:hAnsi="Times New Roman" w:cs="Times New Roman"/>
                <w:bCs/>
                <w:color w:val="000000"/>
                <w:sz w:val="20"/>
                <w:szCs w:val="20"/>
              </w:rPr>
              <w:t>4.</w:t>
            </w:r>
            <w:r>
              <w:rPr>
                <w:rFonts w:ascii="Times New Roman" w:hAnsi="Times New Roman" w:cs="Times New Roman"/>
                <w:bCs/>
                <w:color w:val="000000"/>
                <w:sz w:val="20"/>
                <w:szCs w:val="20"/>
              </w:rPr>
              <w:tab/>
              <w:t xml:space="preserve">Даму </w:t>
            </w:r>
            <w:proofErr w:type="spellStart"/>
            <w:r>
              <w:rPr>
                <w:rFonts w:ascii="Times New Roman" w:hAnsi="Times New Roman" w:cs="Times New Roman"/>
                <w:bCs/>
                <w:color w:val="000000"/>
                <w:sz w:val="20"/>
                <w:szCs w:val="20"/>
              </w:rPr>
              <w:t>аномалияларын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тізімдейді</w:t>
            </w:r>
            <w:proofErr w:type="spellEnd"/>
            <w:r>
              <w:rPr>
                <w:rFonts w:ascii="Times New Roman" w:hAnsi="Times New Roman" w:cs="Times New Roman"/>
                <w:bCs/>
                <w:color w:val="000000"/>
                <w:sz w:val="20"/>
                <w:szCs w:val="20"/>
              </w:rPr>
              <w:t>-СӨЖ</w:t>
            </w:r>
          </w:p>
        </w:tc>
        <w:tc>
          <w:tcPr>
            <w:tcW w:w="4574" w:type="dxa"/>
            <w:tcBorders>
              <w:top w:val="single" w:sz="4" w:space="0" w:color="000000"/>
              <w:left w:val="single" w:sz="4" w:space="0" w:color="000000"/>
              <w:bottom w:val="single" w:sz="4" w:space="0" w:color="000000"/>
              <w:right w:val="single" w:sz="4" w:space="0" w:color="000000"/>
            </w:tcBorders>
          </w:tcPr>
          <w:p w14:paraId="7074ACA4"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Акушерство : учебник . 2-е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Г. М. Савельева, Р. И. Шалина, Л. Г.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О. Б. Панина, М. А. Курцер-ГЭОТАР-Медиа, 2019- гл.2 </w:t>
            </w:r>
          </w:p>
          <w:p w14:paraId="47100823"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Савельева Г.М., Шалина Р.И.,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Л.Г., Панина О.Б., Курцер М.А. </w:t>
            </w:r>
            <w:proofErr w:type="spellStart"/>
            <w:r>
              <w:rPr>
                <w:rFonts w:ascii="Times New Roman" w:eastAsia="Times New Roman" w:hAnsi="Times New Roman" w:cs="Times New Roman"/>
                <w:sz w:val="18"/>
                <w:szCs w:val="18"/>
              </w:rPr>
              <w:t>Акушерия</w:t>
            </w:r>
            <w:proofErr w:type="spellEnd"/>
            <w:r>
              <w:rPr>
                <w:rFonts w:ascii="Times New Roman" w:eastAsia="Times New Roman" w:hAnsi="Times New Roman" w:cs="Times New Roman"/>
                <w:sz w:val="18"/>
                <w:szCs w:val="18"/>
              </w:rPr>
              <w:t xml:space="preserve"> : </w:t>
            </w:r>
            <w:proofErr w:type="spellStart"/>
            <w:r>
              <w:rPr>
                <w:rFonts w:ascii="Times New Roman" w:eastAsia="Times New Roman" w:hAnsi="Times New Roman" w:cs="Times New Roman"/>
                <w:sz w:val="18"/>
                <w:szCs w:val="18"/>
              </w:rPr>
              <w:t>окулык</w:t>
            </w:r>
            <w:proofErr w:type="spellEnd"/>
            <w:r>
              <w:rPr>
                <w:rFonts w:ascii="Times New Roman" w:eastAsia="Times New Roman" w:hAnsi="Times New Roman" w:cs="Times New Roman"/>
                <w:sz w:val="18"/>
                <w:szCs w:val="18"/>
              </w:rPr>
              <w:t xml:space="preserve"> / казак </w:t>
            </w:r>
            <w:proofErr w:type="spellStart"/>
            <w:r>
              <w:rPr>
                <w:rFonts w:ascii="Times New Roman" w:eastAsia="Times New Roman" w:hAnsi="Times New Roman" w:cs="Times New Roman"/>
                <w:sz w:val="18"/>
                <w:szCs w:val="18"/>
              </w:rPr>
              <w:t>тіліне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аударган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жэне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жауапты</w:t>
            </w:r>
            <w:proofErr w:type="spellEnd"/>
            <w:r>
              <w:rPr>
                <w:rFonts w:ascii="Times New Roman" w:eastAsia="Times New Roman" w:hAnsi="Times New Roman" w:cs="Times New Roman"/>
                <w:sz w:val="18"/>
                <w:szCs w:val="18"/>
              </w:rPr>
              <w:t xml:space="preserve"> редакторы А.Б. </w:t>
            </w:r>
            <w:proofErr w:type="spellStart"/>
            <w:r>
              <w:rPr>
                <w:rFonts w:ascii="Times New Roman" w:eastAsia="Times New Roman" w:hAnsi="Times New Roman" w:cs="Times New Roman"/>
                <w:sz w:val="18"/>
                <w:szCs w:val="18"/>
              </w:rPr>
              <w:t>Тусіпкалиев</w:t>
            </w:r>
            <w:proofErr w:type="spellEnd"/>
            <w:r>
              <w:rPr>
                <w:rFonts w:ascii="Times New Roman" w:eastAsia="Times New Roman" w:hAnsi="Times New Roman" w:cs="Times New Roman"/>
                <w:sz w:val="18"/>
                <w:szCs w:val="18"/>
              </w:rPr>
              <w:t>. - М. : ГЭОТАР-Медиа, 2014 – гл.2</w:t>
            </w:r>
          </w:p>
          <w:p w14:paraId="4D150A98"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3. Гинекология : учебник. — 4-е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Б. И. </w:t>
            </w:r>
            <w:proofErr w:type="spellStart"/>
            <w:r>
              <w:rPr>
                <w:rFonts w:ascii="Times New Roman" w:eastAsia="Times New Roman" w:hAnsi="Times New Roman" w:cs="Times New Roman"/>
                <w:sz w:val="18"/>
                <w:szCs w:val="18"/>
              </w:rPr>
              <w:t>Баисова</w:t>
            </w:r>
            <w:proofErr w:type="spellEnd"/>
            <w:r>
              <w:rPr>
                <w:rFonts w:ascii="Times New Roman" w:eastAsia="Times New Roman" w:hAnsi="Times New Roman" w:cs="Times New Roman"/>
                <w:sz w:val="18"/>
                <w:szCs w:val="18"/>
              </w:rPr>
              <w:t xml:space="preserve"> [и др.]; под ред. 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Савельевой</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Бреусенко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 xml:space="preserve">, 2018- </w:t>
            </w:r>
            <w:proofErr w:type="spellStart"/>
            <w:r>
              <w:rPr>
                <w:rFonts w:ascii="Times New Roman" w:eastAsia="Times New Roman" w:hAnsi="Times New Roman" w:cs="Times New Roman"/>
                <w:sz w:val="18"/>
                <w:szCs w:val="18"/>
              </w:rPr>
              <w:t>гл</w:t>
            </w:r>
            <w:proofErr w:type="spellEnd"/>
            <w:r>
              <w:rPr>
                <w:rFonts w:ascii="Times New Roman" w:eastAsia="Times New Roman" w:hAnsi="Times New Roman" w:cs="Times New Roman"/>
                <w:sz w:val="18"/>
                <w:szCs w:val="18"/>
                <w:lang w:val="en-US"/>
              </w:rPr>
              <w:t>.1</w:t>
            </w:r>
          </w:p>
          <w:p w14:paraId="3B4447EE"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4. 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2,3</w:t>
            </w:r>
          </w:p>
          <w:p w14:paraId="45883FB7"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5. Williams Gynecology 3-rd Edition /Barbara L. Hoffman, John O. </w:t>
            </w:r>
            <w:proofErr w:type="spellStart"/>
            <w:r>
              <w:rPr>
                <w:rFonts w:ascii="Times New Roman" w:eastAsia="Times New Roman" w:hAnsi="Times New Roman" w:cs="Times New Roman"/>
                <w:sz w:val="18"/>
                <w:szCs w:val="18"/>
                <w:lang w:val="en-US"/>
              </w:rPr>
              <w:t>Schorge</w:t>
            </w:r>
            <w:proofErr w:type="spellEnd"/>
            <w:r>
              <w:rPr>
                <w:rFonts w:ascii="Times New Roman" w:eastAsia="Times New Roman" w:hAnsi="Times New Roman" w:cs="Times New Roman"/>
                <w:sz w:val="18"/>
                <w:szCs w:val="18"/>
                <w:lang w:val="en-US"/>
              </w:rPr>
              <w:t>, Karen D. Bradshaw, Lisa M. Halvorson, et al:-Chapter 38</w:t>
            </w:r>
          </w:p>
          <w:p w14:paraId="1701298C"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13, 14</w:t>
            </w:r>
          </w:p>
          <w:p w14:paraId="22A3A013"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7.Jeremy P.T. Ward, Roger W.A. Linden Physiology at a Glance-Fourth Edition- 2017 by John Wiley &amp; Sons, Ltd- Part 7</w:t>
            </w:r>
          </w:p>
          <w:p w14:paraId="7A40C5ED" w14:textId="77777777" w:rsidR="002B2965" w:rsidRPr="00310C2F" w:rsidRDefault="00000000">
            <w:pPr>
              <w:spacing w:line="276" w:lineRule="auto"/>
              <w:rPr>
                <w:rFonts w:ascii="Times New Roman" w:eastAsia="Segoe UI" w:hAnsi="Times New Roman" w:cs="Times New Roman"/>
                <w:color w:val="000000"/>
                <w:sz w:val="18"/>
                <w:szCs w:val="18"/>
                <w:shd w:val="clear" w:color="auto" w:fill="FFFFFF"/>
                <w:lang w:val="en-US"/>
              </w:rPr>
            </w:pPr>
            <w:r w:rsidRPr="00310C2F">
              <w:rPr>
                <w:rFonts w:ascii="Times New Roman" w:eastAsia="Times New Roman" w:hAnsi="Times New Roman" w:cs="Times New Roman"/>
                <w:sz w:val="18"/>
                <w:szCs w:val="18"/>
                <w:lang w:val="en-US"/>
              </w:rPr>
              <w:t xml:space="preserve">8. </w:t>
            </w:r>
            <w:proofErr w:type="spellStart"/>
            <w:r w:rsidRPr="00310C2F">
              <w:rPr>
                <w:rFonts w:ascii="Times New Roman" w:eastAsia="Segoe UI" w:hAnsi="Times New Roman" w:cs="Times New Roman"/>
                <w:color w:val="000000"/>
                <w:sz w:val="18"/>
                <w:szCs w:val="18"/>
                <w:shd w:val="clear" w:color="auto" w:fill="FFFFFF"/>
                <w:lang w:val="en-US"/>
              </w:rPr>
              <w:t>EmilyDavisPaulB</w:t>
            </w:r>
            <w:proofErr w:type="spellEnd"/>
            <w:r w:rsidRPr="00310C2F">
              <w:rPr>
                <w:rFonts w:ascii="Times New Roman" w:eastAsia="Segoe UI" w:hAnsi="Times New Roman" w:cs="Times New Roman"/>
                <w:color w:val="000000"/>
                <w:sz w:val="18"/>
                <w:szCs w:val="18"/>
                <w:shd w:val="clear" w:color="auto" w:fill="FFFFFF"/>
                <w:lang w:val="en-US"/>
              </w:rPr>
              <w:t xml:space="preserve">. </w:t>
            </w:r>
            <w:proofErr w:type="spellStart"/>
            <w:r w:rsidRPr="00310C2F">
              <w:rPr>
                <w:rFonts w:ascii="Times New Roman" w:eastAsia="Segoe UI" w:hAnsi="Times New Roman" w:cs="Times New Roman"/>
                <w:color w:val="000000"/>
                <w:sz w:val="18"/>
                <w:szCs w:val="18"/>
                <w:shd w:val="clear" w:color="auto" w:fill="FFFFFF"/>
                <w:lang w:val="en-US"/>
              </w:rPr>
              <w:t>Sparzak</w:t>
            </w:r>
            <w:proofErr w:type="spellEnd"/>
            <w:r w:rsidRPr="00310C2F">
              <w:rPr>
                <w:rFonts w:ascii="Times New Roman" w:eastAsia="Segoe UI" w:hAnsi="Times New Roman" w:cs="Times New Roman"/>
                <w:color w:val="000000"/>
                <w:sz w:val="18"/>
                <w:szCs w:val="18"/>
                <w:shd w:val="clear" w:color="auto" w:fill="FFFFFF"/>
                <w:lang w:val="en-US"/>
              </w:rPr>
              <w:t xml:space="preserve">. Abnormal uterine bleeding (dysfunctional uterine bleeding)Last updated: August 2, 2019. </w:t>
            </w:r>
          </w:p>
          <w:p w14:paraId="21F60AD0" w14:textId="77777777" w:rsidR="002B2965" w:rsidRDefault="00000000">
            <w:pPr>
              <w:spacing w:line="276" w:lineRule="auto"/>
              <w:rPr>
                <w:rFonts w:ascii="Times New Roman" w:eastAsia="Times New Roman" w:hAnsi="Times New Roman" w:cs="Times New Roman"/>
                <w:sz w:val="18"/>
                <w:szCs w:val="18"/>
                <w:lang w:val="en-US"/>
              </w:rPr>
            </w:pPr>
            <w:r w:rsidRPr="00310C2F">
              <w:rPr>
                <w:rFonts w:ascii="Times New Roman" w:eastAsia="Segoe UI" w:hAnsi="Times New Roman" w:cs="Times New Roman"/>
                <w:color w:val="000000"/>
                <w:sz w:val="18"/>
                <w:szCs w:val="18"/>
                <w:shd w:val="clear" w:color="auto" w:fill="FFFFFF"/>
                <w:lang w:val="en-US"/>
              </w:rPr>
              <w:t xml:space="preserve">9. Munro MG, Critchley HOD, Fraser IS., FIGO Menstrual Disorders Committee. The two FIGO systems for normal and abnormal uterine bleeding symptoms and classification of causes of abnormal uterine bleeding in the reproductive years: 2018 revisions. //Int J </w:t>
            </w:r>
            <w:proofErr w:type="spellStart"/>
            <w:r w:rsidRPr="00310C2F">
              <w:rPr>
                <w:rFonts w:ascii="Times New Roman" w:eastAsia="Segoe UI" w:hAnsi="Times New Roman" w:cs="Times New Roman"/>
                <w:color w:val="000000"/>
                <w:sz w:val="18"/>
                <w:szCs w:val="18"/>
                <w:shd w:val="clear" w:color="auto" w:fill="FFFFFF"/>
                <w:lang w:val="en-US"/>
              </w:rPr>
              <w:t>Gynaecol</w:t>
            </w:r>
            <w:proofErr w:type="spellEnd"/>
            <w:r w:rsidRPr="00310C2F">
              <w:rPr>
                <w:rFonts w:ascii="Times New Roman" w:eastAsia="Segoe UI" w:hAnsi="Times New Roman" w:cs="Times New Roman"/>
                <w:color w:val="000000"/>
                <w:sz w:val="18"/>
                <w:szCs w:val="18"/>
                <w:shd w:val="clear" w:color="auto" w:fill="FFFFFF"/>
                <w:lang w:val="en-US"/>
              </w:rPr>
              <w:t xml:space="preserve"> Obstet. </w:t>
            </w:r>
            <w:r>
              <w:rPr>
                <w:rFonts w:ascii="Times New Roman" w:eastAsia="Segoe UI" w:hAnsi="Times New Roman" w:cs="Times New Roman"/>
                <w:color w:val="000000"/>
                <w:sz w:val="18"/>
                <w:szCs w:val="18"/>
                <w:shd w:val="clear" w:color="auto" w:fill="FFFFFF"/>
              </w:rPr>
              <w:t>2018 Dec;143(3):393-408. [</w:t>
            </w:r>
            <w:proofErr w:type="spellStart"/>
            <w:r>
              <w:rPr>
                <w:rFonts w:ascii="Times New Roman" w:eastAsia="Segoe UI" w:hAnsi="Times New Roman" w:cs="Times New Roman"/>
                <w:color w:val="000000"/>
                <w:sz w:val="18"/>
                <w:szCs w:val="18"/>
                <w:shd w:val="clear" w:color="auto" w:fill="FFFFFF"/>
              </w:rPr>
              <w:t>PubMed</w:t>
            </w:r>
            <w:proofErr w:type="spellEnd"/>
            <w:r>
              <w:rPr>
                <w:rFonts w:ascii="Times New Roman" w:eastAsia="Segoe UI" w:hAnsi="Times New Roman" w:cs="Times New Roman"/>
                <w:color w:val="000000"/>
                <w:sz w:val="18"/>
                <w:szCs w:val="18"/>
                <w:shd w:val="clear" w:color="auto" w:fill="FFFFFF"/>
              </w:rPr>
              <w:t>] </w:t>
            </w:r>
          </w:p>
          <w:p w14:paraId="77098ED2" w14:textId="77777777" w:rsidR="002B2965" w:rsidRDefault="002B2965">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44B91682" w14:textId="77777777" w:rsidR="002B2965" w:rsidRDefault="00000000">
            <w:pPr>
              <w:spacing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lang w:val="en-US"/>
              </w:rPr>
              <w:t>:</w:t>
            </w:r>
          </w:p>
          <w:p w14:paraId="0BA15BC3"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lang w:val="en-US"/>
              </w:rPr>
              <w:t>: TBL</w:t>
            </w:r>
          </w:p>
          <w:p w14:paraId="27E07DB5" w14:textId="11F56F5B" w:rsidR="005018FB" w:rsidRPr="005018FB" w:rsidRDefault="00000000" w:rsidP="005018FB">
            <w:pPr>
              <w:contextualSpacing/>
              <w:jc w:val="both"/>
              <w:rPr>
                <w:rFonts w:ascii="Times New Roman" w:hAnsi="Times New Roman" w:cs="Times New Roman"/>
                <w:lang w:val="en-US"/>
              </w:rPr>
            </w:pPr>
            <w:r w:rsidRPr="005018FB">
              <w:rPr>
                <w:rFonts w:ascii="Times New Roman" w:hAnsi="Times New Roman" w:cs="Times New Roman"/>
                <w:sz w:val="20"/>
                <w:szCs w:val="20"/>
                <w:lang w:val="en-US"/>
              </w:rPr>
              <w:t xml:space="preserve">2. </w:t>
            </w:r>
            <w:proofErr w:type="spellStart"/>
            <w:r w:rsidRPr="005018FB">
              <w:rPr>
                <w:rFonts w:ascii="Times New Roman" w:hAnsi="Times New Roman" w:cs="Times New Roman"/>
                <w:sz w:val="20"/>
                <w:szCs w:val="20"/>
              </w:rPr>
              <w:t>Науқаспен</w:t>
            </w:r>
            <w:proofErr w:type="spellEnd"/>
            <w:r w:rsidRPr="005018FB">
              <w:rPr>
                <w:rFonts w:ascii="Times New Roman" w:hAnsi="Times New Roman" w:cs="Times New Roman"/>
                <w:sz w:val="20"/>
                <w:szCs w:val="20"/>
                <w:lang w:val="en-US"/>
              </w:rPr>
              <w:t xml:space="preserve"> </w:t>
            </w:r>
            <w:proofErr w:type="spellStart"/>
            <w:r w:rsidRPr="005018FB">
              <w:rPr>
                <w:rFonts w:ascii="Times New Roman" w:hAnsi="Times New Roman" w:cs="Times New Roman"/>
                <w:sz w:val="20"/>
                <w:szCs w:val="20"/>
              </w:rPr>
              <w:t>жұмыс</w:t>
            </w:r>
            <w:proofErr w:type="spellEnd"/>
            <w:r w:rsidRPr="005018FB">
              <w:rPr>
                <w:rFonts w:ascii="Times New Roman" w:hAnsi="Times New Roman" w:cs="Times New Roman"/>
                <w:sz w:val="20"/>
                <w:szCs w:val="20"/>
                <w:lang w:val="kk-KZ"/>
              </w:rPr>
              <w:t xml:space="preserve"> – </w:t>
            </w:r>
            <w:r w:rsidR="005018FB" w:rsidRPr="005018FB">
              <w:rPr>
                <w:rStyle w:val="ezkurwreuab5ozgtqnkl"/>
                <w:rFonts w:ascii="Times New Roman" w:hAnsi="Times New Roman" w:cs="Times New Roman"/>
                <w:lang w:val="kk-KZ"/>
              </w:rPr>
              <w:t>о</w:t>
            </w:r>
            <w:proofErr w:type="spellStart"/>
            <w:r w:rsidR="005018FB" w:rsidRPr="005018FB">
              <w:rPr>
                <w:rStyle w:val="ezkurwreuab5ozgtqnkl"/>
                <w:rFonts w:ascii="Times New Roman" w:hAnsi="Times New Roman" w:cs="Times New Roman"/>
              </w:rPr>
              <w:t>қу</w:t>
            </w:r>
            <w:proofErr w:type="spellEnd"/>
            <w:r w:rsidR="005018FB" w:rsidRPr="005018FB">
              <w:rPr>
                <w:rFonts w:ascii="Times New Roman" w:hAnsi="Times New Roman" w:cs="Times New Roman"/>
                <w:lang w:val="en-US"/>
              </w:rPr>
              <w:t xml:space="preserve"> </w:t>
            </w:r>
            <w:proofErr w:type="spellStart"/>
            <w:r w:rsidR="005018FB" w:rsidRPr="005018FB">
              <w:rPr>
                <w:rStyle w:val="ezkurwreuab5ozgtqnkl"/>
                <w:rFonts w:ascii="Times New Roman" w:hAnsi="Times New Roman" w:cs="Times New Roman"/>
              </w:rPr>
              <w:t>уақытының</w:t>
            </w:r>
            <w:proofErr w:type="spellEnd"/>
            <w:r w:rsidR="005018FB" w:rsidRPr="005018FB">
              <w:rPr>
                <w:rFonts w:ascii="Times New Roman" w:hAnsi="Times New Roman" w:cs="Times New Roman"/>
                <w:lang w:val="en-US"/>
              </w:rPr>
              <w:t xml:space="preserve"> </w:t>
            </w:r>
            <w:proofErr w:type="spellStart"/>
            <w:r w:rsidR="005018FB" w:rsidRPr="005018FB">
              <w:rPr>
                <w:rStyle w:val="ezkurwreuab5ozgtqnkl"/>
                <w:rFonts w:ascii="Times New Roman" w:hAnsi="Times New Roman" w:cs="Times New Roman"/>
              </w:rPr>
              <w:t>кемінде</w:t>
            </w:r>
            <w:proofErr w:type="spellEnd"/>
            <w:r w:rsidR="005018FB" w:rsidRPr="005018FB">
              <w:rPr>
                <w:rFonts w:ascii="Times New Roman" w:hAnsi="Times New Roman" w:cs="Times New Roman"/>
                <w:lang w:val="en-US"/>
              </w:rPr>
              <w:t xml:space="preserve"> </w:t>
            </w:r>
            <w:r w:rsidR="005018FB" w:rsidRPr="005018FB">
              <w:rPr>
                <w:rStyle w:val="ezkurwreuab5ozgtqnkl"/>
                <w:rFonts w:ascii="Times New Roman" w:hAnsi="Times New Roman" w:cs="Times New Roman"/>
                <w:lang w:val="en-US"/>
              </w:rPr>
              <w:t>30%</w:t>
            </w:r>
            <w:r w:rsidR="005018FB" w:rsidRPr="005018FB">
              <w:rPr>
                <w:rFonts w:ascii="Times New Roman" w:hAnsi="Times New Roman" w:cs="Times New Roman"/>
                <w:lang w:val="en-US"/>
              </w:rPr>
              <w:t xml:space="preserve"> </w:t>
            </w:r>
            <w:proofErr w:type="spellStart"/>
            <w:r w:rsidR="005018FB" w:rsidRPr="005018FB">
              <w:rPr>
                <w:rFonts w:ascii="Times New Roman" w:hAnsi="Times New Roman" w:cs="Times New Roman"/>
              </w:rPr>
              <w:t>құрайды</w:t>
            </w:r>
            <w:proofErr w:type="spellEnd"/>
          </w:p>
          <w:p w14:paraId="4849F5D8" w14:textId="6A434D76" w:rsidR="002B2965" w:rsidRPr="005018FB" w:rsidRDefault="002B2965">
            <w:pPr>
              <w:spacing w:line="240" w:lineRule="auto"/>
              <w:contextualSpacing/>
              <w:jc w:val="both"/>
              <w:rPr>
                <w:rFonts w:ascii="Times New Roman" w:hAnsi="Times New Roman" w:cs="Times New Roman"/>
                <w:sz w:val="20"/>
                <w:szCs w:val="20"/>
                <w:lang w:val="en-US"/>
              </w:rPr>
            </w:pPr>
          </w:p>
          <w:p w14:paraId="5AD07A74" w14:textId="7C260708" w:rsidR="002B2965" w:rsidRDefault="002B2965">
            <w:pPr>
              <w:jc w:val="both"/>
              <w:rPr>
                <w:rFonts w:ascii="Times New Roman" w:hAnsi="Times New Roman" w:cs="Times New Roman"/>
                <w:sz w:val="20"/>
                <w:szCs w:val="20"/>
                <w:lang w:val="en-US"/>
              </w:rPr>
            </w:pPr>
          </w:p>
        </w:tc>
      </w:tr>
      <w:tr w:rsidR="002B2965" w:rsidRPr="006C5A9C" w14:paraId="450ACFC2" w14:textId="77777777">
        <w:trPr>
          <w:trHeight w:val="856"/>
        </w:trPr>
        <w:tc>
          <w:tcPr>
            <w:tcW w:w="314" w:type="dxa"/>
            <w:tcBorders>
              <w:top w:val="single" w:sz="4" w:space="0" w:color="000000"/>
              <w:left w:val="single" w:sz="4" w:space="0" w:color="000000"/>
              <w:bottom w:val="single" w:sz="4" w:space="0" w:color="000000"/>
              <w:right w:val="single" w:sz="4" w:space="0" w:color="000000"/>
            </w:tcBorders>
          </w:tcPr>
          <w:p w14:paraId="2F9AA8E4"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2346" w:type="dxa"/>
            <w:gridSpan w:val="2"/>
            <w:tcBorders>
              <w:top w:val="single" w:sz="4" w:space="0" w:color="000000"/>
              <w:left w:val="single" w:sz="4" w:space="0" w:color="000000"/>
              <w:bottom w:val="single" w:sz="4" w:space="0" w:color="000000"/>
              <w:right w:val="single" w:sz="4" w:space="0" w:color="000000"/>
            </w:tcBorders>
          </w:tcPr>
          <w:p w14:paraId="5B4E06D2" w14:textId="77777777" w:rsidR="002B2965" w:rsidRDefault="00000000">
            <w:pPr>
              <w:jc w:val="both"/>
              <w:rPr>
                <w:rFonts w:ascii="Times New Roman" w:hAnsi="Times New Roman" w:cs="Times New Roman"/>
                <w:sz w:val="20"/>
                <w:szCs w:val="20"/>
              </w:rPr>
            </w:pPr>
            <w:r>
              <w:rPr>
                <w:rFonts w:ascii="Times New Roman" w:hAnsi="Times New Roman" w:cs="Times New Roman"/>
                <w:color w:val="000000"/>
                <w:sz w:val="20"/>
                <w:szCs w:val="20"/>
                <w:lang w:val="kk-KZ"/>
              </w:rPr>
              <w:t>Гинекологиялық аурулардың семиотикасы. Етеккір циклінің бұзылыстары.</w:t>
            </w:r>
          </w:p>
        </w:tc>
        <w:tc>
          <w:tcPr>
            <w:tcW w:w="5484" w:type="dxa"/>
            <w:tcBorders>
              <w:top w:val="single" w:sz="4" w:space="0" w:color="000000"/>
              <w:left w:val="single" w:sz="4" w:space="0" w:color="000000"/>
              <w:bottom w:val="single" w:sz="4" w:space="0" w:color="000000"/>
              <w:right w:val="single" w:sz="4" w:space="0" w:color="000000"/>
            </w:tcBorders>
          </w:tcPr>
          <w:p w14:paraId="5B6897E1"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Гинекологиялық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аурулардың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негізгі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белгілері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ауырсыну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жыныс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жолдарынан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патологиялық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бөліну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етеккір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циклінің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бұзылуы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жыныстық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және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репродуктивті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функциялардың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бұзылуы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іргелес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органдардың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дисфункциясы</w:t>
            </w:r>
            <w:proofErr w:type="spellEnd"/>
            <w:r>
              <w:rPr>
                <w:rFonts w:ascii="Times New Roman" w:hAnsi="Times New Roman" w:cs="Times New Roman"/>
                <w:color w:val="000000"/>
                <w:sz w:val="20"/>
                <w:szCs w:val="20"/>
              </w:rPr>
              <w:t>).</w:t>
            </w:r>
          </w:p>
          <w:p w14:paraId="56977AAA"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Етеккір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циклінің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бұзылыстары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Етеккір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циклінің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бұзылыстарының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түрлері</w:t>
            </w:r>
            <w:proofErr w:type="spellEnd"/>
            <w:r>
              <w:rPr>
                <w:rFonts w:ascii="Times New Roman" w:hAnsi="Times New Roman" w:cs="Times New Roman"/>
                <w:color w:val="000000"/>
                <w:sz w:val="20"/>
                <w:szCs w:val="20"/>
              </w:rPr>
              <w:t xml:space="preserve"> (аменорея, </w:t>
            </w:r>
            <w:proofErr w:type="spellStart"/>
            <w:r>
              <w:rPr>
                <w:rFonts w:ascii="Times New Roman" w:hAnsi="Times New Roman" w:cs="Times New Roman"/>
                <w:color w:val="000000"/>
                <w:sz w:val="20"/>
                <w:szCs w:val="20"/>
              </w:rPr>
              <w:t>жатырдан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қан</w:t>
            </w:r>
            <w:proofErr w:type="spellEnd"/>
            <w:r>
              <w:rPr>
                <w:rFonts w:ascii="Times New Roman" w:hAnsi="Times New Roman" w:cs="Times New Roman"/>
                <w:color w:val="000000"/>
                <w:sz w:val="20"/>
                <w:szCs w:val="20"/>
              </w:rPr>
              <w:t xml:space="preserve"> кету,</w:t>
            </w:r>
          </w:p>
          <w:p w14:paraId="0C49A321"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дисменорея). </w:t>
            </w:r>
            <w:r>
              <w:rPr>
                <w:rFonts w:ascii="Times New Roman" w:hAnsi="Times New Roman" w:cs="Times New Roman"/>
                <w:color w:val="000000"/>
                <w:sz w:val="20"/>
                <w:szCs w:val="20"/>
                <w:lang w:val="kk-KZ"/>
              </w:rPr>
              <w:t>Етеккір циклінің бұзылыстарының себептері.</w:t>
            </w:r>
          </w:p>
          <w:p w14:paraId="0003D487"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Оқу</w:t>
            </w:r>
            <w:proofErr w:type="spellEnd"/>
            <w:r>
              <w:rPr>
                <w:rFonts w:ascii="Times New Roman" w:hAnsi="Times New Roman" w:cs="Times New Roman"/>
                <w:b/>
                <w:bCs/>
                <w:color w:val="000000"/>
                <w:sz w:val="20"/>
                <w:szCs w:val="20"/>
              </w:rPr>
              <w:t xml:space="preserve"> </w:t>
            </w:r>
            <w:proofErr w:type="spellStart"/>
            <w:r>
              <w:rPr>
                <w:rFonts w:ascii="Times New Roman" w:hAnsi="Times New Roman" w:cs="Times New Roman"/>
                <w:b/>
                <w:bCs/>
                <w:color w:val="000000"/>
                <w:sz w:val="20"/>
                <w:szCs w:val="20"/>
              </w:rPr>
              <w:t>нәтижесі</w:t>
            </w:r>
            <w:proofErr w:type="spellEnd"/>
            <w:r>
              <w:rPr>
                <w:rFonts w:ascii="Times New Roman" w:hAnsi="Times New Roman" w:cs="Times New Roman"/>
                <w:b/>
                <w:bCs/>
                <w:color w:val="000000"/>
                <w:sz w:val="20"/>
                <w:szCs w:val="20"/>
              </w:rPr>
              <w:t>:</w:t>
            </w:r>
          </w:p>
          <w:p w14:paraId="2DFCE09D"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1.Гинекологиялық </w:t>
            </w:r>
            <w:proofErr w:type="spellStart"/>
            <w:r>
              <w:rPr>
                <w:rFonts w:ascii="Times New Roman" w:hAnsi="Times New Roman" w:cs="Times New Roman"/>
                <w:bCs/>
                <w:color w:val="000000"/>
                <w:sz w:val="20"/>
                <w:szCs w:val="20"/>
              </w:rPr>
              <w:t>аурулардың</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негізгі</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белгілері</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ауырсыну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жыныс</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жолдарынан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патологиялық</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ағу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етеккір</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функциясының</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бұзылуы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жыныстық</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және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репродуктивтік</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функцияның</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бұзылуы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аралас</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органдар</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функциясының</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бұзылуы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туралы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білімді</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қолданады</w:t>
            </w:r>
            <w:proofErr w:type="spellEnd"/>
            <w:r>
              <w:rPr>
                <w:rFonts w:ascii="Times New Roman" w:hAnsi="Times New Roman" w:cs="Times New Roman"/>
                <w:bCs/>
                <w:color w:val="000000"/>
                <w:sz w:val="20"/>
                <w:szCs w:val="20"/>
              </w:rPr>
              <w:t>.</w:t>
            </w:r>
          </w:p>
          <w:p w14:paraId="5941A8E6"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2.Етеккірдің </w:t>
            </w:r>
            <w:proofErr w:type="spellStart"/>
            <w:r>
              <w:rPr>
                <w:rFonts w:ascii="Times New Roman" w:hAnsi="Times New Roman" w:cs="Times New Roman"/>
                <w:bCs/>
                <w:color w:val="000000"/>
                <w:sz w:val="20"/>
                <w:szCs w:val="20"/>
              </w:rPr>
              <w:t>бұзылуының</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түрлерін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себептерін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патогенезін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клиникасын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біледі</w:t>
            </w:r>
            <w:proofErr w:type="spellEnd"/>
            <w:r>
              <w:rPr>
                <w:rFonts w:ascii="Times New Roman" w:hAnsi="Times New Roman" w:cs="Times New Roman"/>
                <w:bCs/>
                <w:color w:val="000000"/>
                <w:sz w:val="20"/>
                <w:szCs w:val="20"/>
              </w:rPr>
              <w:t>.</w:t>
            </w:r>
          </w:p>
          <w:p w14:paraId="46F95A41" w14:textId="77777777" w:rsidR="002B2965" w:rsidRDefault="00000000">
            <w:pPr>
              <w:spacing w:line="240" w:lineRule="auto"/>
              <w:rPr>
                <w:rFonts w:ascii="Times New Roman" w:eastAsia="Malgun Gothic" w:hAnsi="Times New Roman" w:cs="Times New Roman"/>
                <w:sz w:val="20"/>
                <w:szCs w:val="20"/>
              </w:rPr>
            </w:pPr>
            <w:r>
              <w:rPr>
                <w:rFonts w:ascii="Times New Roman" w:hAnsi="Times New Roman" w:cs="Times New Roman"/>
                <w:bCs/>
                <w:color w:val="000000"/>
                <w:sz w:val="20"/>
                <w:szCs w:val="20"/>
              </w:rPr>
              <w:t xml:space="preserve"> 3.Анамнез, диагностика </w:t>
            </w:r>
            <w:proofErr w:type="spellStart"/>
            <w:r>
              <w:rPr>
                <w:rFonts w:ascii="Times New Roman" w:hAnsi="Times New Roman" w:cs="Times New Roman"/>
                <w:bCs/>
                <w:color w:val="000000"/>
                <w:sz w:val="20"/>
                <w:szCs w:val="20"/>
              </w:rPr>
              <w:t>жинау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бойынша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білімін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қолданады</w:t>
            </w:r>
            <w:proofErr w:type="spellEnd"/>
            <w:r>
              <w:rPr>
                <w:rFonts w:ascii="Times New Roman" w:hAnsi="Times New Roman" w:cs="Times New Roman"/>
                <w:bCs/>
                <w:color w:val="000000"/>
                <w:sz w:val="20"/>
                <w:szCs w:val="20"/>
              </w:rPr>
              <w:t>.</w:t>
            </w:r>
            <w:r>
              <w:rPr>
                <w:rFonts w:ascii="Times New Roman" w:hAnsi="Times New Roman" w:cs="Times New Roman"/>
                <w:color w:val="000000"/>
                <w:sz w:val="20"/>
                <w:szCs w:val="20"/>
              </w:rPr>
              <w:t xml:space="preserve"> </w:t>
            </w:r>
          </w:p>
        </w:tc>
        <w:tc>
          <w:tcPr>
            <w:tcW w:w="4574" w:type="dxa"/>
            <w:tcBorders>
              <w:top w:val="single" w:sz="4" w:space="0" w:color="000000"/>
              <w:left w:val="single" w:sz="4" w:space="0" w:color="000000"/>
              <w:bottom w:val="single" w:sz="4" w:space="0" w:color="000000"/>
              <w:right w:val="single" w:sz="4" w:space="0" w:color="000000"/>
            </w:tcBorders>
          </w:tcPr>
          <w:p w14:paraId="670857E9" w14:textId="77777777" w:rsidR="002B2965" w:rsidRDefault="00000000">
            <w:pPr>
              <w:numPr>
                <w:ilvl w:val="0"/>
                <w:numId w:val="8"/>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Акушерство : учебник . 2-е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Г. М. Савельева, Р. И. Шалина, Л. Г.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О. Б. Панина, М. А. Курцер-ГЭОТАР-Медиа, 2019- гл.2 </w:t>
            </w:r>
          </w:p>
          <w:p w14:paraId="46217FDA" w14:textId="77777777" w:rsidR="002B2965" w:rsidRDefault="00000000">
            <w:pPr>
              <w:numPr>
                <w:ilvl w:val="0"/>
                <w:numId w:val="8"/>
              </w:numPr>
              <w:rPr>
                <w:rFonts w:ascii="Times New Roman" w:hAnsi="Times New Roman" w:cs="Times New Roman"/>
                <w:sz w:val="18"/>
                <w:szCs w:val="18"/>
              </w:rPr>
            </w:pPr>
            <w:r>
              <w:rPr>
                <w:rFonts w:ascii="Times New Roman" w:hAnsi="Times New Roman" w:cs="Times New Roman"/>
                <w:color w:val="000000"/>
                <w:sz w:val="18"/>
                <w:szCs w:val="18"/>
                <w:u w:color="000000"/>
              </w:rPr>
              <w:t xml:space="preserve">Э.К. </w:t>
            </w:r>
            <w:proofErr w:type="spellStart"/>
            <w:r>
              <w:rPr>
                <w:rFonts w:ascii="Times New Roman" w:hAnsi="Times New Roman" w:cs="Times New Roman"/>
                <w:color w:val="000000"/>
                <w:sz w:val="18"/>
                <w:szCs w:val="18"/>
                <w:u w:color="000000"/>
              </w:rPr>
              <w:t>Айламазян</w:t>
            </w:r>
            <w:proofErr w:type="spellEnd"/>
            <w:r>
              <w:rPr>
                <w:rFonts w:ascii="Times New Roman" w:hAnsi="Times New Roman" w:cs="Times New Roman"/>
                <w:color w:val="000000"/>
                <w:sz w:val="18"/>
                <w:szCs w:val="18"/>
                <w:u w:color="000000"/>
              </w:rPr>
              <w:t xml:space="preserve">. Акушерство и гинекология. Национальное руководство. Москва: </w:t>
            </w:r>
            <w:proofErr w:type="spellStart"/>
            <w:r>
              <w:rPr>
                <w:rFonts w:ascii="Times New Roman" w:hAnsi="Times New Roman" w:cs="Times New Roman"/>
                <w:color w:val="000000"/>
                <w:sz w:val="18"/>
                <w:szCs w:val="18"/>
                <w:u w:color="000000"/>
              </w:rPr>
              <w:t>Геотар</w:t>
            </w:r>
            <w:proofErr w:type="spellEnd"/>
            <w:r>
              <w:rPr>
                <w:rFonts w:ascii="Times New Roman" w:hAnsi="Times New Roman" w:cs="Times New Roman"/>
                <w:color w:val="000000"/>
                <w:sz w:val="18"/>
                <w:szCs w:val="18"/>
                <w:u w:color="000000"/>
              </w:rPr>
              <w:t xml:space="preserve">-Медиа, 2021 г.-608с </w:t>
            </w:r>
          </w:p>
          <w:p w14:paraId="0E32B1DA"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3. Гинекология : учебник. — 4-е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Б. И. </w:t>
            </w:r>
            <w:proofErr w:type="spellStart"/>
            <w:r>
              <w:rPr>
                <w:rFonts w:ascii="Times New Roman" w:eastAsia="Times New Roman" w:hAnsi="Times New Roman" w:cs="Times New Roman"/>
                <w:sz w:val="18"/>
                <w:szCs w:val="18"/>
              </w:rPr>
              <w:t>Баисова</w:t>
            </w:r>
            <w:proofErr w:type="spellEnd"/>
            <w:r>
              <w:rPr>
                <w:rFonts w:ascii="Times New Roman" w:eastAsia="Times New Roman" w:hAnsi="Times New Roman" w:cs="Times New Roman"/>
                <w:sz w:val="18"/>
                <w:szCs w:val="18"/>
              </w:rPr>
              <w:t xml:space="preserve"> [и др.]; под ред. 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Савельевой</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Бреусенко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 xml:space="preserve">, 2018- </w:t>
            </w:r>
            <w:proofErr w:type="spellStart"/>
            <w:r>
              <w:rPr>
                <w:rFonts w:ascii="Times New Roman" w:eastAsia="Times New Roman" w:hAnsi="Times New Roman" w:cs="Times New Roman"/>
                <w:sz w:val="18"/>
                <w:szCs w:val="18"/>
              </w:rPr>
              <w:t>гл</w:t>
            </w:r>
            <w:proofErr w:type="spellEnd"/>
            <w:r>
              <w:rPr>
                <w:rFonts w:ascii="Times New Roman" w:eastAsia="Times New Roman" w:hAnsi="Times New Roman" w:cs="Times New Roman"/>
                <w:sz w:val="18"/>
                <w:szCs w:val="18"/>
                <w:lang w:val="en-US"/>
              </w:rPr>
              <w:t>.3</w:t>
            </w:r>
          </w:p>
          <w:p w14:paraId="49DDC200"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4. 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2,3</w:t>
            </w:r>
          </w:p>
          <w:p w14:paraId="5B68509E"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5. Williams Gynecology 3-rd Edition /Barbara L. Hoffman, John O. </w:t>
            </w:r>
            <w:proofErr w:type="spellStart"/>
            <w:r>
              <w:rPr>
                <w:rFonts w:ascii="Times New Roman" w:eastAsia="Times New Roman" w:hAnsi="Times New Roman" w:cs="Times New Roman"/>
                <w:sz w:val="18"/>
                <w:szCs w:val="18"/>
                <w:lang w:val="en-US"/>
              </w:rPr>
              <w:t>Schorge</w:t>
            </w:r>
            <w:proofErr w:type="spellEnd"/>
            <w:r>
              <w:rPr>
                <w:rFonts w:ascii="Times New Roman" w:eastAsia="Times New Roman" w:hAnsi="Times New Roman" w:cs="Times New Roman"/>
                <w:sz w:val="18"/>
                <w:szCs w:val="18"/>
                <w:lang w:val="en-US"/>
              </w:rPr>
              <w:t>, Karen D. Bradshaw, Lisa M. Halvorson, et al:-Chapter 15</w:t>
            </w:r>
          </w:p>
          <w:p w14:paraId="4BE99657"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14</w:t>
            </w:r>
          </w:p>
          <w:p w14:paraId="5B395262"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7.Jeremy P.T. Ward, Roger W.A. Linden Physiology at a Glance-Fourth Edition- 2017 by John Wiley &amp; Sons, Ltd- Part 7</w:t>
            </w:r>
          </w:p>
          <w:p w14:paraId="411A5E15" w14:textId="77777777" w:rsidR="002B2965"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 xml:space="preserve">8. Nicholas J. Talley. Essentials of internal medicine- Third Edition, 2015. </w:t>
            </w:r>
            <w:proofErr w:type="spellStart"/>
            <w:r>
              <w:rPr>
                <w:rFonts w:ascii="Times New Roman" w:eastAsia="Times New Roman" w:hAnsi="Times New Roman" w:cs="Times New Roman"/>
                <w:sz w:val="18"/>
                <w:szCs w:val="18"/>
              </w:rPr>
              <w:t>Chapter</w:t>
            </w:r>
            <w:proofErr w:type="spellEnd"/>
            <w:r>
              <w:rPr>
                <w:rFonts w:ascii="Times New Roman" w:eastAsia="Times New Roman" w:hAnsi="Times New Roman" w:cs="Times New Roman"/>
                <w:sz w:val="18"/>
                <w:szCs w:val="18"/>
              </w:rPr>
              <w:t xml:space="preserve"> 11</w:t>
            </w:r>
          </w:p>
          <w:p w14:paraId="2B98155C" w14:textId="77777777" w:rsidR="002B2965" w:rsidRDefault="002B2965">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04783A13" w14:textId="77777777" w:rsidR="002B2965" w:rsidRDefault="00000000">
            <w:pPr>
              <w:spacing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lang w:val="en-US"/>
              </w:rPr>
              <w:t>:</w:t>
            </w:r>
          </w:p>
          <w:p w14:paraId="1358A19A"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lang w:val="en-US"/>
              </w:rPr>
              <w:t>: TBL</w:t>
            </w:r>
          </w:p>
          <w:p w14:paraId="690C9883" w14:textId="77777777" w:rsidR="005018FB" w:rsidRPr="005018FB" w:rsidRDefault="00000000" w:rsidP="005018FB">
            <w:pPr>
              <w:contextualSpacing/>
              <w:jc w:val="both"/>
              <w:rPr>
                <w:rFonts w:ascii="Times New Roman" w:hAnsi="Times New Roman" w:cs="Times New Roman"/>
                <w:lang w:val="en-US"/>
              </w:rPr>
            </w:pPr>
            <w:r>
              <w:rPr>
                <w:rFonts w:ascii="Times New Roman" w:hAnsi="Times New Roman" w:cs="Times New Roman"/>
                <w:sz w:val="20"/>
                <w:szCs w:val="20"/>
                <w:lang w:val="en-US"/>
              </w:rPr>
              <w:t xml:space="preserve">2. </w:t>
            </w:r>
            <w:proofErr w:type="spellStart"/>
            <w:r w:rsidR="005018FB" w:rsidRPr="005018FB">
              <w:rPr>
                <w:rFonts w:ascii="Times New Roman" w:hAnsi="Times New Roman" w:cs="Times New Roman"/>
                <w:sz w:val="20"/>
                <w:szCs w:val="20"/>
              </w:rPr>
              <w:t>Науқаспен</w:t>
            </w:r>
            <w:proofErr w:type="spellEnd"/>
            <w:r w:rsidR="005018FB" w:rsidRPr="005018FB">
              <w:rPr>
                <w:rFonts w:ascii="Times New Roman" w:hAnsi="Times New Roman" w:cs="Times New Roman"/>
                <w:sz w:val="20"/>
                <w:szCs w:val="20"/>
                <w:lang w:val="en-US"/>
              </w:rPr>
              <w:t xml:space="preserve"> </w:t>
            </w:r>
            <w:proofErr w:type="spellStart"/>
            <w:r w:rsidR="005018FB" w:rsidRPr="005018FB">
              <w:rPr>
                <w:rFonts w:ascii="Times New Roman" w:hAnsi="Times New Roman" w:cs="Times New Roman"/>
                <w:sz w:val="20"/>
                <w:szCs w:val="20"/>
              </w:rPr>
              <w:t>жұмыс</w:t>
            </w:r>
            <w:proofErr w:type="spellEnd"/>
            <w:r w:rsidR="005018FB" w:rsidRPr="005018FB">
              <w:rPr>
                <w:rFonts w:ascii="Times New Roman" w:hAnsi="Times New Roman" w:cs="Times New Roman"/>
                <w:sz w:val="20"/>
                <w:szCs w:val="20"/>
                <w:lang w:val="kk-KZ"/>
              </w:rPr>
              <w:t xml:space="preserve"> – </w:t>
            </w:r>
            <w:r w:rsidR="005018FB" w:rsidRPr="005018FB">
              <w:rPr>
                <w:rStyle w:val="ezkurwreuab5ozgtqnkl"/>
                <w:rFonts w:ascii="Times New Roman" w:hAnsi="Times New Roman" w:cs="Times New Roman"/>
                <w:lang w:val="kk-KZ"/>
              </w:rPr>
              <w:t>о</w:t>
            </w:r>
            <w:proofErr w:type="spellStart"/>
            <w:r w:rsidR="005018FB" w:rsidRPr="005018FB">
              <w:rPr>
                <w:rStyle w:val="ezkurwreuab5ozgtqnkl"/>
                <w:rFonts w:ascii="Times New Roman" w:hAnsi="Times New Roman" w:cs="Times New Roman"/>
              </w:rPr>
              <w:t>қу</w:t>
            </w:r>
            <w:proofErr w:type="spellEnd"/>
            <w:r w:rsidR="005018FB" w:rsidRPr="005018FB">
              <w:rPr>
                <w:rFonts w:ascii="Times New Roman" w:hAnsi="Times New Roman" w:cs="Times New Roman"/>
                <w:lang w:val="en-US"/>
              </w:rPr>
              <w:t xml:space="preserve"> </w:t>
            </w:r>
            <w:proofErr w:type="spellStart"/>
            <w:r w:rsidR="005018FB" w:rsidRPr="005018FB">
              <w:rPr>
                <w:rStyle w:val="ezkurwreuab5ozgtqnkl"/>
                <w:rFonts w:ascii="Times New Roman" w:hAnsi="Times New Roman" w:cs="Times New Roman"/>
              </w:rPr>
              <w:t>уақытының</w:t>
            </w:r>
            <w:proofErr w:type="spellEnd"/>
            <w:r w:rsidR="005018FB" w:rsidRPr="005018FB">
              <w:rPr>
                <w:rFonts w:ascii="Times New Roman" w:hAnsi="Times New Roman" w:cs="Times New Roman"/>
                <w:lang w:val="en-US"/>
              </w:rPr>
              <w:t xml:space="preserve"> </w:t>
            </w:r>
            <w:proofErr w:type="spellStart"/>
            <w:r w:rsidR="005018FB" w:rsidRPr="005018FB">
              <w:rPr>
                <w:rStyle w:val="ezkurwreuab5ozgtqnkl"/>
                <w:rFonts w:ascii="Times New Roman" w:hAnsi="Times New Roman" w:cs="Times New Roman"/>
              </w:rPr>
              <w:t>кемінде</w:t>
            </w:r>
            <w:proofErr w:type="spellEnd"/>
            <w:r w:rsidR="005018FB" w:rsidRPr="005018FB">
              <w:rPr>
                <w:rFonts w:ascii="Times New Roman" w:hAnsi="Times New Roman" w:cs="Times New Roman"/>
                <w:lang w:val="en-US"/>
              </w:rPr>
              <w:t xml:space="preserve"> </w:t>
            </w:r>
            <w:r w:rsidR="005018FB" w:rsidRPr="005018FB">
              <w:rPr>
                <w:rStyle w:val="ezkurwreuab5ozgtqnkl"/>
                <w:rFonts w:ascii="Times New Roman" w:hAnsi="Times New Roman" w:cs="Times New Roman"/>
                <w:lang w:val="en-US"/>
              </w:rPr>
              <w:t>30%</w:t>
            </w:r>
            <w:r w:rsidR="005018FB" w:rsidRPr="005018FB">
              <w:rPr>
                <w:rFonts w:ascii="Times New Roman" w:hAnsi="Times New Roman" w:cs="Times New Roman"/>
                <w:lang w:val="en-US"/>
              </w:rPr>
              <w:t xml:space="preserve"> </w:t>
            </w:r>
            <w:proofErr w:type="spellStart"/>
            <w:r w:rsidR="005018FB" w:rsidRPr="005018FB">
              <w:rPr>
                <w:rFonts w:ascii="Times New Roman" w:hAnsi="Times New Roman" w:cs="Times New Roman"/>
              </w:rPr>
              <w:t>құрайды</w:t>
            </w:r>
            <w:proofErr w:type="spellEnd"/>
          </w:p>
          <w:p w14:paraId="2343D500" w14:textId="77777777" w:rsidR="005018FB" w:rsidRPr="005018FB" w:rsidRDefault="005018FB" w:rsidP="005018FB">
            <w:pPr>
              <w:spacing w:line="240" w:lineRule="auto"/>
              <w:contextualSpacing/>
              <w:jc w:val="both"/>
              <w:rPr>
                <w:rFonts w:ascii="Times New Roman" w:hAnsi="Times New Roman" w:cs="Times New Roman"/>
                <w:sz w:val="20"/>
                <w:szCs w:val="20"/>
                <w:lang w:val="en-US"/>
              </w:rPr>
            </w:pPr>
          </w:p>
          <w:p w14:paraId="16689437" w14:textId="7C4F1AB1" w:rsidR="002B2965" w:rsidRDefault="002B2965">
            <w:pPr>
              <w:jc w:val="both"/>
              <w:rPr>
                <w:rFonts w:ascii="Times New Roman" w:hAnsi="Times New Roman" w:cs="Times New Roman"/>
                <w:sz w:val="20"/>
                <w:szCs w:val="20"/>
                <w:lang w:val="en-US"/>
              </w:rPr>
            </w:pPr>
          </w:p>
        </w:tc>
      </w:tr>
      <w:tr w:rsidR="002B2965" w:rsidRPr="00043EB3" w14:paraId="3197A7D1" w14:textId="77777777">
        <w:trPr>
          <w:trHeight w:val="40"/>
        </w:trPr>
        <w:tc>
          <w:tcPr>
            <w:tcW w:w="314" w:type="dxa"/>
            <w:tcBorders>
              <w:top w:val="single" w:sz="4" w:space="0" w:color="000000"/>
              <w:left w:val="single" w:sz="4" w:space="0" w:color="000000"/>
              <w:bottom w:val="single" w:sz="4" w:space="0" w:color="000000"/>
              <w:right w:val="single" w:sz="4" w:space="0" w:color="000000"/>
            </w:tcBorders>
          </w:tcPr>
          <w:p w14:paraId="4AD10DC8"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3</w:t>
            </w:r>
          </w:p>
        </w:tc>
        <w:tc>
          <w:tcPr>
            <w:tcW w:w="2346" w:type="dxa"/>
            <w:gridSpan w:val="2"/>
            <w:tcBorders>
              <w:top w:val="single" w:sz="4" w:space="0" w:color="000000"/>
              <w:left w:val="single" w:sz="4" w:space="0" w:color="000000"/>
              <w:bottom w:val="single" w:sz="4" w:space="0" w:color="000000"/>
              <w:right w:val="single" w:sz="4" w:space="0" w:color="000000"/>
            </w:tcBorders>
          </w:tcPr>
          <w:p w14:paraId="510A965C"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 xml:space="preserve">Жамбас мүшелерінің спецификалық және бейспецификалық қабыну аурулары. </w:t>
            </w:r>
            <w:proofErr w:type="spellStart"/>
            <w:r>
              <w:rPr>
                <w:rFonts w:ascii="Times New Roman" w:hAnsi="Times New Roman" w:cs="Times New Roman"/>
                <w:sz w:val="20"/>
                <w:szCs w:val="20"/>
              </w:rPr>
              <w:t>Жатыр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мойнының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патологиясы</w:t>
            </w:r>
            <w:proofErr w:type="spellEnd"/>
          </w:p>
        </w:tc>
        <w:tc>
          <w:tcPr>
            <w:tcW w:w="5484" w:type="dxa"/>
            <w:tcBorders>
              <w:top w:val="single" w:sz="4" w:space="0" w:color="000000"/>
              <w:left w:val="single" w:sz="4" w:space="0" w:color="000000"/>
              <w:bottom w:val="single" w:sz="4" w:space="0" w:color="000000"/>
              <w:right w:val="single" w:sz="4" w:space="0" w:color="000000"/>
            </w:tcBorders>
          </w:tcPr>
          <w:p w14:paraId="1E37260F"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Жамбас мүшелерінің қабыну ауруларын анықтау. </w:t>
            </w:r>
            <w:proofErr w:type="spellStart"/>
            <w:r>
              <w:rPr>
                <w:rFonts w:ascii="Times New Roman" w:hAnsi="Times New Roman" w:cs="Times New Roman"/>
                <w:color w:val="000000"/>
                <w:sz w:val="20"/>
                <w:szCs w:val="20"/>
              </w:rPr>
              <w:t>Жіктеу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Этиологиясы</w:t>
            </w:r>
            <w:proofErr w:type="spellEnd"/>
            <w:r>
              <w:rPr>
                <w:rFonts w:ascii="Times New Roman" w:hAnsi="Times New Roman" w:cs="Times New Roman"/>
                <w:color w:val="000000"/>
                <w:sz w:val="20"/>
                <w:szCs w:val="20"/>
              </w:rPr>
              <w:t xml:space="preserve">. Патогенез. </w:t>
            </w:r>
            <w:proofErr w:type="spellStart"/>
            <w:r>
              <w:rPr>
                <w:rFonts w:ascii="Times New Roman" w:hAnsi="Times New Roman" w:cs="Times New Roman"/>
                <w:color w:val="000000"/>
                <w:sz w:val="20"/>
                <w:szCs w:val="20"/>
              </w:rPr>
              <w:t>Клиникасы</w:t>
            </w:r>
            <w:proofErr w:type="spellEnd"/>
            <w:r>
              <w:rPr>
                <w:rFonts w:ascii="Times New Roman" w:hAnsi="Times New Roman" w:cs="Times New Roman"/>
                <w:color w:val="000000"/>
                <w:sz w:val="20"/>
                <w:szCs w:val="20"/>
              </w:rPr>
              <w:t xml:space="preserve">. Диагностика. </w:t>
            </w:r>
            <w:proofErr w:type="spellStart"/>
            <w:r>
              <w:rPr>
                <w:rFonts w:ascii="Times New Roman" w:hAnsi="Times New Roman" w:cs="Times New Roman"/>
                <w:color w:val="000000"/>
                <w:sz w:val="20"/>
                <w:szCs w:val="20"/>
              </w:rPr>
              <w:t>Емдеу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Жатыр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мойны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патологиясы</w:t>
            </w:r>
            <w:proofErr w:type="spellEnd"/>
            <w:r>
              <w:rPr>
                <w:rFonts w:ascii="Times New Roman" w:hAnsi="Times New Roman" w:cs="Times New Roman"/>
                <w:color w:val="000000"/>
                <w:sz w:val="20"/>
                <w:szCs w:val="20"/>
              </w:rPr>
              <w:t>.</w:t>
            </w:r>
          </w:p>
          <w:p w14:paraId="44BBD0BC" w14:textId="77777777" w:rsidR="002B2965" w:rsidRDefault="002B2965">
            <w:pPr>
              <w:tabs>
                <w:tab w:val="left" w:pos="142"/>
              </w:tabs>
              <w:spacing w:line="276" w:lineRule="auto"/>
              <w:ind w:right="111"/>
              <w:contextualSpacing/>
              <w:rPr>
                <w:rFonts w:ascii="Times New Roman" w:hAnsi="Times New Roman" w:cs="Times New Roman"/>
                <w:color w:val="000000"/>
                <w:sz w:val="20"/>
                <w:szCs w:val="20"/>
                <w:lang w:val="kk-KZ"/>
              </w:rPr>
            </w:pPr>
          </w:p>
          <w:p w14:paraId="74439A7B"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Оқу</w:t>
            </w:r>
            <w:proofErr w:type="spellEnd"/>
            <w:r>
              <w:rPr>
                <w:rFonts w:ascii="Times New Roman" w:hAnsi="Times New Roman" w:cs="Times New Roman"/>
                <w:b/>
                <w:bCs/>
                <w:color w:val="000000"/>
                <w:sz w:val="20"/>
                <w:szCs w:val="20"/>
              </w:rPr>
              <w:t xml:space="preserve"> </w:t>
            </w:r>
            <w:proofErr w:type="spellStart"/>
            <w:r>
              <w:rPr>
                <w:rFonts w:ascii="Times New Roman" w:hAnsi="Times New Roman" w:cs="Times New Roman"/>
                <w:b/>
                <w:bCs/>
                <w:color w:val="000000"/>
                <w:sz w:val="20"/>
                <w:szCs w:val="20"/>
              </w:rPr>
              <w:t>нәтижесі</w:t>
            </w:r>
            <w:proofErr w:type="spellEnd"/>
            <w:r>
              <w:rPr>
                <w:rFonts w:ascii="Times New Roman" w:hAnsi="Times New Roman" w:cs="Times New Roman"/>
                <w:b/>
                <w:bCs/>
                <w:color w:val="000000"/>
                <w:sz w:val="20"/>
                <w:szCs w:val="20"/>
              </w:rPr>
              <w:t xml:space="preserve">: </w:t>
            </w:r>
          </w:p>
          <w:p w14:paraId="608A46E2"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 </w:t>
            </w:r>
            <w:proofErr w:type="spellStart"/>
            <w:r>
              <w:rPr>
                <w:rFonts w:ascii="Times New Roman" w:hAnsi="Times New Roman" w:cs="Times New Roman"/>
                <w:bCs/>
                <w:color w:val="000000"/>
                <w:sz w:val="20"/>
                <w:szCs w:val="20"/>
              </w:rPr>
              <w:t>Этиопатогенез</w:t>
            </w:r>
            <w:proofErr w:type="spellEnd"/>
            <w:r>
              <w:rPr>
                <w:rFonts w:ascii="Times New Roman" w:hAnsi="Times New Roman" w:cs="Times New Roman"/>
                <w:bCs/>
                <w:color w:val="000000"/>
                <w:sz w:val="20"/>
                <w:szCs w:val="20"/>
              </w:rPr>
              <w:t xml:space="preserve">, клиника, диагностика </w:t>
            </w:r>
            <w:proofErr w:type="spellStart"/>
            <w:r>
              <w:rPr>
                <w:rFonts w:ascii="Times New Roman" w:hAnsi="Times New Roman" w:cs="Times New Roman"/>
                <w:bCs/>
                <w:color w:val="000000"/>
                <w:sz w:val="20"/>
                <w:szCs w:val="20"/>
              </w:rPr>
              <w:t>және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емдеу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принциптері</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туралы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білім</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негізінде</w:t>
            </w:r>
            <w:proofErr w:type="spellEnd"/>
            <w:r>
              <w:rPr>
                <w:rFonts w:ascii="Times New Roman" w:hAnsi="Times New Roman" w:cs="Times New Roman"/>
                <w:bCs/>
                <w:color w:val="000000"/>
                <w:sz w:val="20"/>
                <w:szCs w:val="20"/>
              </w:rPr>
              <w:t xml:space="preserve"> студент анамнез </w:t>
            </w:r>
            <w:proofErr w:type="spellStart"/>
            <w:r>
              <w:rPr>
                <w:rFonts w:ascii="Times New Roman" w:hAnsi="Times New Roman" w:cs="Times New Roman"/>
                <w:bCs/>
                <w:color w:val="000000"/>
                <w:sz w:val="20"/>
                <w:szCs w:val="20"/>
              </w:rPr>
              <w:t>жинай</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p>
          <w:p w14:paraId="33CE4304"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2.Жалпы </w:t>
            </w:r>
            <w:proofErr w:type="spellStart"/>
            <w:r>
              <w:rPr>
                <w:rFonts w:ascii="Times New Roman" w:hAnsi="Times New Roman" w:cs="Times New Roman"/>
                <w:bCs/>
                <w:color w:val="000000"/>
                <w:sz w:val="20"/>
                <w:szCs w:val="20"/>
              </w:rPr>
              <w:t>клиникалық</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және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қосымша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зерттеу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әдістерін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қолдана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отырып</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науқастарды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тексере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r>
              <w:rPr>
                <w:rFonts w:ascii="Times New Roman" w:hAnsi="Times New Roman" w:cs="Times New Roman"/>
                <w:bCs/>
                <w:color w:val="000000"/>
                <w:sz w:val="20"/>
                <w:szCs w:val="20"/>
              </w:rPr>
              <w:t>.</w:t>
            </w:r>
          </w:p>
          <w:p w14:paraId="0AEDAE0C"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3. </w:t>
            </w:r>
            <w:proofErr w:type="spellStart"/>
            <w:r>
              <w:rPr>
                <w:rFonts w:ascii="Times New Roman" w:hAnsi="Times New Roman" w:cs="Times New Roman"/>
                <w:bCs/>
                <w:color w:val="000000"/>
                <w:sz w:val="20"/>
                <w:szCs w:val="20"/>
              </w:rPr>
              <w:t>клиникалық</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талдаулардың</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нәтижелерін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түсіндіре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r>
              <w:rPr>
                <w:rFonts w:ascii="Times New Roman" w:hAnsi="Times New Roman" w:cs="Times New Roman"/>
                <w:bCs/>
                <w:color w:val="000000"/>
                <w:sz w:val="20"/>
                <w:szCs w:val="20"/>
              </w:rPr>
              <w:t>.</w:t>
            </w:r>
          </w:p>
          <w:p w14:paraId="5B3AC1AC"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 xml:space="preserve">4. </w:t>
            </w:r>
            <w:proofErr w:type="spellStart"/>
            <w:r>
              <w:rPr>
                <w:rFonts w:ascii="Times New Roman" w:hAnsi="Times New Roman" w:cs="Times New Roman"/>
                <w:bCs/>
                <w:color w:val="000000"/>
                <w:sz w:val="20"/>
                <w:szCs w:val="20"/>
              </w:rPr>
              <w:t>емдеу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препараттары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туралы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түсініктері</w:t>
            </w:r>
            <w:proofErr w:type="spellEnd"/>
            <w:r>
              <w:rPr>
                <w:rFonts w:ascii="Times New Roman" w:hAnsi="Times New Roman" w:cs="Times New Roman"/>
                <w:bCs/>
                <w:color w:val="000000"/>
                <w:sz w:val="20"/>
                <w:szCs w:val="20"/>
              </w:rPr>
              <w:t xml:space="preserve"> бар. </w:t>
            </w:r>
          </w:p>
          <w:p w14:paraId="7824CFFA"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5. </w:t>
            </w:r>
            <w:proofErr w:type="spellStart"/>
            <w:r>
              <w:rPr>
                <w:rFonts w:ascii="Times New Roman" w:hAnsi="Times New Roman" w:cs="Times New Roman"/>
                <w:bCs/>
                <w:color w:val="000000"/>
                <w:sz w:val="20"/>
                <w:szCs w:val="20"/>
              </w:rPr>
              <w:t>Жатыр</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мойны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ауруларын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тізімдейді</w:t>
            </w:r>
            <w:proofErr w:type="spellEnd"/>
            <w:r>
              <w:rPr>
                <w:rFonts w:ascii="Times New Roman" w:hAnsi="Times New Roman" w:cs="Times New Roman"/>
                <w:bCs/>
                <w:color w:val="000000"/>
                <w:sz w:val="20"/>
                <w:szCs w:val="20"/>
              </w:rPr>
              <w:t>-СӨЖ</w:t>
            </w:r>
          </w:p>
          <w:p w14:paraId="374BAA9F" w14:textId="77777777" w:rsidR="002B2965" w:rsidRDefault="00000000">
            <w:pPr>
              <w:spacing w:line="240" w:lineRule="auto"/>
              <w:rPr>
                <w:rFonts w:ascii="Times New Roman" w:eastAsia="Malgun Gothic" w:hAnsi="Times New Roman" w:cs="Times New Roman"/>
                <w:sz w:val="20"/>
                <w:szCs w:val="20"/>
              </w:rPr>
            </w:pPr>
            <w:r>
              <w:rPr>
                <w:rFonts w:ascii="Times New Roman" w:hAnsi="Times New Roman" w:cs="Times New Roman"/>
                <w:bCs/>
                <w:color w:val="000000"/>
                <w:sz w:val="20"/>
                <w:szCs w:val="20"/>
              </w:rPr>
              <w:t xml:space="preserve">6. </w:t>
            </w:r>
            <w:proofErr w:type="spellStart"/>
            <w:r>
              <w:rPr>
                <w:rFonts w:ascii="Times New Roman" w:hAnsi="Times New Roman" w:cs="Times New Roman"/>
                <w:bCs/>
                <w:color w:val="000000"/>
                <w:sz w:val="20"/>
                <w:szCs w:val="20"/>
              </w:rPr>
              <w:t>Онкоцитологияға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жағынды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алуға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зерттеу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жүргізе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r>
              <w:rPr>
                <w:rFonts w:ascii="Times New Roman" w:hAnsi="Times New Roman" w:cs="Times New Roman"/>
                <w:bCs/>
                <w:color w:val="000000"/>
                <w:sz w:val="20"/>
                <w:szCs w:val="20"/>
              </w:rPr>
              <w:t>.</w:t>
            </w:r>
          </w:p>
        </w:tc>
        <w:tc>
          <w:tcPr>
            <w:tcW w:w="4574" w:type="dxa"/>
            <w:tcBorders>
              <w:top w:val="single" w:sz="4" w:space="0" w:color="000000"/>
              <w:left w:val="single" w:sz="4" w:space="0" w:color="000000"/>
              <w:bottom w:val="single" w:sz="4" w:space="0" w:color="000000"/>
              <w:right w:val="single" w:sz="4" w:space="0" w:color="000000"/>
            </w:tcBorders>
          </w:tcPr>
          <w:p w14:paraId="6CDD78E4" w14:textId="77777777" w:rsidR="002B2965" w:rsidRDefault="00000000">
            <w:pPr>
              <w:numPr>
                <w:ilvl w:val="0"/>
                <w:numId w:val="9"/>
              </w:numPr>
              <w:spacing w:beforeAutospacing="1" w:after="0" w:afterAutospacing="1"/>
              <w:rPr>
                <w:rFonts w:ascii="Times New Roman" w:eastAsia="Segoe UI" w:hAnsi="Times New Roman" w:cs="Times New Roman"/>
                <w:color w:val="000000"/>
                <w:sz w:val="18"/>
                <w:szCs w:val="18"/>
                <w:shd w:val="clear" w:color="auto" w:fill="FFFFFF"/>
              </w:rPr>
            </w:pPr>
            <w:r>
              <w:rPr>
                <w:rFonts w:ascii="Times New Roman" w:eastAsia="Segoe UI" w:hAnsi="Times New Roman" w:cs="Times New Roman"/>
                <w:color w:val="000000"/>
                <w:sz w:val="18"/>
                <w:szCs w:val="18"/>
                <w:shd w:val="clear" w:color="auto" w:fill="FFFFFF"/>
              </w:rPr>
              <w:lastRenderedPageBreak/>
              <w:t xml:space="preserve">Гинекология. Национальное руководство. </w:t>
            </w:r>
            <w:proofErr w:type="spellStart"/>
            <w:r>
              <w:rPr>
                <w:rFonts w:ascii="Times New Roman" w:eastAsia="Segoe UI" w:hAnsi="Times New Roman" w:cs="Times New Roman"/>
                <w:color w:val="000000"/>
                <w:sz w:val="18"/>
                <w:szCs w:val="18"/>
                <w:shd w:val="clear" w:color="auto" w:fill="FFFFFF"/>
              </w:rPr>
              <w:t>В.И.Кулаков</w:t>
            </w:r>
            <w:proofErr w:type="spellEnd"/>
            <w:r>
              <w:rPr>
                <w:rFonts w:ascii="Times New Roman" w:eastAsia="Segoe UI" w:hAnsi="Times New Roman" w:cs="Times New Roman"/>
                <w:color w:val="000000"/>
                <w:sz w:val="18"/>
                <w:szCs w:val="18"/>
                <w:shd w:val="clear" w:color="auto" w:fill="FFFFFF"/>
              </w:rPr>
              <w:t xml:space="preserve">, </w:t>
            </w:r>
            <w:proofErr w:type="spellStart"/>
            <w:r>
              <w:rPr>
                <w:rFonts w:ascii="Times New Roman" w:eastAsia="Segoe UI" w:hAnsi="Times New Roman" w:cs="Times New Roman"/>
                <w:color w:val="000000"/>
                <w:sz w:val="18"/>
                <w:szCs w:val="18"/>
                <w:shd w:val="clear" w:color="auto" w:fill="FFFFFF"/>
              </w:rPr>
              <w:t>И.Б.Манухин</w:t>
            </w:r>
            <w:proofErr w:type="spellEnd"/>
            <w:r>
              <w:rPr>
                <w:rFonts w:ascii="Times New Roman" w:eastAsia="Segoe UI" w:hAnsi="Times New Roman" w:cs="Times New Roman"/>
                <w:color w:val="000000"/>
                <w:sz w:val="18"/>
                <w:szCs w:val="18"/>
                <w:shd w:val="clear" w:color="auto" w:fill="FFFFFF"/>
              </w:rPr>
              <w:t xml:space="preserve">, </w:t>
            </w:r>
            <w:proofErr w:type="spellStart"/>
            <w:r>
              <w:rPr>
                <w:rFonts w:ascii="Times New Roman" w:eastAsia="Segoe UI" w:hAnsi="Times New Roman" w:cs="Times New Roman"/>
                <w:color w:val="000000"/>
                <w:sz w:val="18"/>
                <w:szCs w:val="18"/>
                <w:shd w:val="clear" w:color="auto" w:fill="FFFFFF"/>
              </w:rPr>
              <w:t>Г.М.Савельева</w:t>
            </w:r>
            <w:proofErr w:type="spellEnd"/>
            <w:r>
              <w:rPr>
                <w:rFonts w:ascii="Times New Roman" w:eastAsia="Segoe UI" w:hAnsi="Times New Roman" w:cs="Times New Roman"/>
                <w:color w:val="000000"/>
                <w:sz w:val="18"/>
                <w:szCs w:val="18"/>
                <w:shd w:val="clear" w:color="auto" w:fill="FFFFFF"/>
              </w:rPr>
              <w:t>. М «ГЭОТАР-Медиа», 2011, с.720. </w:t>
            </w:r>
          </w:p>
          <w:p w14:paraId="0773A896" w14:textId="77777777" w:rsidR="002B2965" w:rsidRPr="00310C2F" w:rsidRDefault="00000000">
            <w:pPr>
              <w:numPr>
                <w:ilvl w:val="0"/>
                <w:numId w:val="9"/>
              </w:numPr>
              <w:spacing w:beforeAutospacing="1" w:after="0" w:afterAutospacing="1"/>
              <w:rPr>
                <w:rFonts w:ascii="Times New Roman" w:eastAsia="Segoe UI" w:hAnsi="Times New Roman" w:cs="Times New Roman"/>
                <w:color w:val="000000"/>
                <w:sz w:val="18"/>
                <w:szCs w:val="18"/>
                <w:shd w:val="clear" w:color="auto" w:fill="FFFFFF"/>
                <w:lang w:val="en-US"/>
              </w:rPr>
            </w:pPr>
            <w:r>
              <w:rPr>
                <w:rFonts w:ascii="Times New Roman" w:eastAsia="Segoe UI" w:hAnsi="Times New Roman" w:cs="Times New Roman"/>
                <w:color w:val="000000"/>
                <w:sz w:val="18"/>
                <w:szCs w:val="18"/>
                <w:shd w:val="clear" w:color="auto" w:fill="FFFFFF"/>
              </w:rPr>
              <w:t> </w:t>
            </w:r>
            <w:r w:rsidRPr="00310C2F">
              <w:rPr>
                <w:rFonts w:ascii="Times New Roman" w:eastAsia="Segoe UI" w:hAnsi="Times New Roman" w:cs="Times New Roman"/>
                <w:color w:val="000000"/>
                <w:sz w:val="18"/>
                <w:szCs w:val="18"/>
                <w:shd w:val="clear" w:color="auto" w:fill="FFFFFF"/>
                <w:lang w:val="en-US"/>
              </w:rPr>
              <w:t xml:space="preserve">2012 European Guideline for the Management of Pelvic Inflammatory Disease </w:t>
            </w:r>
          </w:p>
          <w:p w14:paraId="7B172960" w14:textId="77777777" w:rsidR="002B2965" w:rsidRDefault="00000000">
            <w:pPr>
              <w:numPr>
                <w:ilvl w:val="0"/>
                <w:numId w:val="9"/>
              </w:numPr>
              <w:spacing w:beforeAutospacing="1" w:after="0" w:afterAutospacing="1"/>
              <w:rPr>
                <w:rFonts w:ascii="Times New Roman" w:hAnsi="Times New Roman" w:cs="Times New Roman"/>
                <w:sz w:val="18"/>
                <w:szCs w:val="18"/>
              </w:rPr>
            </w:pPr>
            <w:r w:rsidRPr="00310C2F">
              <w:rPr>
                <w:rFonts w:ascii="Times New Roman" w:eastAsia="Segoe UI" w:hAnsi="Times New Roman" w:cs="Times New Roman"/>
                <w:color w:val="000000"/>
                <w:sz w:val="18"/>
                <w:szCs w:val="18"/>
                <w:shd w:val="clear" w:color="auto" w:fill="FFFFFF"/>
                <w:lang w:val="en-US"/>
              </w:rPr>
              <w:t xml:space="preserve"> </w:t>
            </w:r>
            <w:r>
              <w:rPr>
                <w:rFonts w:ascii="Times New Roman" w:eastAsia="Segoe UI" w:hAnsi="Times New Roman" w:cs="Times New Roman"/>
                <w:color w:val="000000"/>
                <w:sz w:val="18"/>
                <w:szCs w:val="18"/>
                <w:shd w:val="clear" w:color="auto" w:fill="FFFFFF"/>
              </w:rPr>
              <w:t>Приказ МЗ РК №885 «Протоколы (стандарты) диспансеризации больных с хроническими формами заболеваний. Инструкция маршрута движения пациента» от 26 декабря 2012г</w:t>
            </w:r>
          </w:p>
          <w:p w14:paraId="429B527E" w14:textId="77777777" w:rsidR="002B2965" w:rsidRPr="00043EB3" w:rsidRDefault="00000000">
            <w:pPr>
              <w:numPr>
                <w:ilvl w:val="0"/>
                <w:numId w:val="9"/>
              </w:numPr>
              <w:spacing w:beforeAutospacing="1" w:after="0" w:afterAutospacing="1"/>
              <w:rPr>
                <w:rFonts w:ascii="Times New Roman" w:hAnsi="Times New Roman" w:cs="Times New Roman"/>
                <w:sz w:val="18"/>
                <w:szCs w:val="18"/>
                <w:lang w:val="en-US"/>
              </w:rPr>
            </w:pPr>
            <w:r w:rsidRPr="00310C2F">
              <w:rPr>
                <w:rFonts w:ascii="Times New Roman" w:eastAsia="Segoe UI" w:hAnsi="Times New Roman" w:cs="Times New Roman"/>
                <w:color w:val="000000"/>
                <w:sz w:val="18"/>
                <w:szCs w:val="18"/>
                <w:shd w:val="clear" w:color="auto" w:fill="FFFFFF"/>
                <w:lang w:val="en-US"/>
              </w:rPr>
              <w:t xml:space="preserve">Scott PM. Draining a cyst or abscess in a Bartholin's gland with a Word catheter. JAAPA. 2003;16:51-52. </w:t>
            </w:r>
            <w:proofErr w:type="spellStart"/>
            <w:r w:rsidRPr="00310C2F">
              <w:rPr>
                <w:rFonts w:ascii="Times New Roman" w:eastAsia="Segoe UI" w:hAnsi="Times New Roman" w:cs="Times New Roman"/>
                <w:color w:val="000000"/>
                <w:sz w:val="18"/>
                <w:szCs w:val="18"/>
                <w:shd w:val="clear" w:color="auto" w:fill="FFFFFF"/>
                <w:lang w:val="en-US"/>
              </w:rPr>
              <w:t>Cobellis</w:t>
            </w:r>
            <w:proofErr w:type="spellEnd"/>
            <w:r w:rsidRPr="00310C2F">
              <w:rPr>
                <w:rFonts w:ascii="Times New Roman" w:eastAsia="Segoe UI" w:hAnsi="Times New Roman" w:cs="Times New Roman"/>
                <w:color w:val="000000"/>
                <w:sz w:val="18"/>
                <w:szCs w:val="18"/>
                <w:shd w:val="clear" w:color="auto" w:fill="FFFFFF"/>
                <w:lang w:val="en-US"/>
              </w:rPr>
              <w:t xml:space="preserve"> PL, Stradella L, De Lucia E, et al. Alcohol </w:t>
            </w:r>
            <w:r w:rsidRPr="00310C2F">
              <w:rPr>
                <w:rFonts w:ascii="Times New Roman" w:eastAsia="Segoe UI" w:hAnsi="Times New Roman" w:cs="Times New Roman"/>
                <w:color w:val="000000"/>
                <w:sz w:val="18"/>
                <w:szCs w:val="18"/>
                <w:shd w:val="clear" w:color="auto" w:fill="FFFFFF"/>
                <w:lang w:val="en-US"/>
              </w:rPr>
              <w:lastRenderedPageBreak/>
              <w:t xml:space="preserve">sclerotherapy: a new method for Bartholin gland cyst treatment. </w:t>
            </w:r>
            <w:r w:rsidRPr="00043EB3">
              <w:rPr>
                <w:rFonts w:ascii="Times New Roman" w:eastAsia="Segoe UI" w:hAnsi="Times New Roman" w:cs="Times New Roman"/>
                <w:color w:val="000000"/>
                <w:sz w:val="18"/>
                <w:szCs w:val="18"/>
                <w:shd w:val="clear" w:color="auto" w:fill="FFFFFF"/>
                <w:lang w:val="en-US"/>
              </w:rPr>
              <w:t>Minerva Ginecol. 2006;58:245-248.</w:t>
            </w:r>
          </w:p>
          <w:p w14:paraId="5BB8871C" w14:textId="77777777" w:rsidR="002B2965" w:rsidRDefault="002B2965">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5124271F" w14:textId="77777777" w:rsidR="002B2965" w:rsidRDefault="00000000">
            <w:pPr>
              <w:spacing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lang w:val="en-US"/>
              </w:rPr>
              <w:t>:</w:t>
            </w:r>
          </w:p>
          <w:p w14:paraId="72FDA3F4"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lang w:val="en-US"/>
              </w:rPr>
              <w:t>: TBL</w:t>
            </w:r>
          </w:p>
          <w:p w14:paraId="3BE407AA" w14:textId="77777777" w:rsidR="005018FB" w:rsidRPr="005018FB" w:rsidRDefault="00000000" w:rsidP="005018FB">
            <w:pPr>
              <w:contextualSpacing/>
              <w:jc w:val="both"/>
              <w:rPr>
                <w:rFonts w:ascii="Times New Roman" w:hAnsi="Times New Roman" w:cs="Times New Roman"/>
                <w:lang w:val="en-US"/>
              </w:rPr>
            </w:pPr>
            <w:r>
              <w:rPr>
                <w:rFonts w:ascii="Times New Roman" w:hAnsi="Times New Roman" w:cs="Times New Roman"/>
                <w:sz w:val="20"/>
                <w:szCs w:val="20"/>
                <w:lang w:val="en-US"/>
              </w:rPr>
              <w:t xml:space="preserve">2. </w:t>
            </w:r>
            <w:proofErr w:type="spellStart"/>
            <w:r w:rsidR="005018FB" w:rsidRPr="005018FB">
              <w:rPr>
                <w:rFonts w:ascii="Times New Roman" w:hAnsi="Times New Roman" w:cs="Times New Roman"/>
                <w:sz w:val="20"/>
                <w:szCs w:val="20"/>
              </w:rPr>
              <w:t>Науқаспен</w:t>
            </w:r>
            <w:proofErr w:type="spellEnd"/>
            <w:r w:rsidR="005018FB" w:rsidRPr="005018FB">
              <w:rPr>
                <w:rFonts w:ascii="Times New Roman" w:hAnsi="Times New Roman" w:cs="Times New Roman"/>
                <w:sz w:val="20"/>
                <w:szCs w:val="20"/>
                <w:lang w:val="en-US"/>
              </w:rPr>
              <w:t xml:space="preserve"> </w:t>
            </w:r>
            <w:proofErr w:type="spellStart"/>
            <w:r w:rsidR="005018FB" w:rsidRPr="005018FB">
              <w:rPr>
                <w:rFonts w:ascii="Times New Roman" w:hAnsi="Times New Roman" w:cs="Times New Roman"/>
                <w:sz w:val="20"/>
                <w:szCs w:val="20"/>
              </w:rPr>
              <w:t>жұмыс</w:t>
            </w:r>
            <w:proofErr w:type="spellEnd"/>
            <w:r w:rsidR="005018FB" w:rsidRPr="005018FB">
              <w:rPr>
                <w:rFonts w:ascii="Times New Roman" w:hAnsi="Times New Roman" w:cs="Times New Roman"/>
                <w:sz w:val="20"/>
                <w:szCs w:val="20"/>
                <w:lang w:val="kk-KZ"/>
              </w:rPr>
              <w:t xml:space="preserve"> – </w:t>
            </w:r>
            <w:r w:rsidR="005018FB" w:rsidRPr="005018FB">
              <w:rPr>
                <w:rStyle w:val="ezkurwreuab5ozgtqnkl"/>
                <w:rFonts w:ascii="Times New Roman" w:hAnsi="Times New Roman" w:cs="Times New Roman"/>
                <w:lang w:val="kk-KZ"/>
              </w:rPr>
              <w:t>о</w:t>
            </w:r>
            <w:proofErr w:type="spellStart"/>
            <w:r w:rsidR="005018FB" w:rsidRPr="005018FB">
              <w:rPr>
                <w:rStyle w:val="ezkurwreuab5ozgtqnkl"/>
                <w:rFonts w:ascii="Times New Roman" w:hAnsi="Times New Roman" w:cs="Times New Roman"/>
              </w:rPr>
              <w:t>қу</w:t>
            </w:r>
            <w:proofErr w:type="spellEnd"/>
            <w:r w:rsidR="005018FB" w:rsidRPr="005018FB">
              <w:rPr>
                <w:rFonts w:ascii="Times New Roman" w:hAnsi="Times New Roman" w:cs="Times New Roman"/>
                <w:lang w:val="en-US"/>
              </w:rPr>
              <w:t xml:space="preserve"> </w:t>
            </w:r>
            <w:proofErr w:type="spellStart"/>
            <w:r w:rsidR="005018FB" w:rsidRPr="005018FB">
              <w:rPr>
                <w:rStyle w:val="ezkurwreuab5ozgtqnkl"/>
                <w:rFonts w:ascii="Times New Roman" w:hAnsi="Times New Roman" w:cs="Times New Roman"/>
              </w:rPr>
              <w:t>уақытының</w:t>
            </w:r>
            <w:proofErr w:type="spellEnd"/>
            <w:r w:rsidR="005018FB" w:rsidRPr="005018FB">
              <w:rPr>
                <w:rFonts w:ascii="Times New Roman" w:hAnsi="Times New Roman" w:cs="Times New Roman"/>
                <w:lang w:val="en-US"/>
              </w:rPr>
              <w:t xml:space="preserve"> </w:t>
            </w:r>
            <w:proofErr w:type="spellStart"/>
            <w:r w:rsidR="005018FB" w:rsidRPr="005018FB">
              <w:rPr>
                <w:rStyle w:val="ezkurwreuab5ozgtqnkl"/>
                <w:rFonts w:ascii="Times New Roman" w:hAnsi="Times New Roman" w:cs="Times New Roman"/>
              </w:rPr>
              <w:t>кемінде</w:t>
            </w:r>
            <w:proofErr w:type="spellEnd"/>
            <w:r w:rsidR="005018FB" w:rsidRPr="005018FB">
              <w:rPr>
                <w:rFonts w:ascii="Times New Roman" w:hAnsi="Times New Roman" w:cs="Times New Roman"/>
                <w:lang w:val="en-US"/>
              </w:rPr>
              <w:t xml:space="preserve"> </w:t>
            </w:r>
            <w:r w:rsidR="005018FB" w:rsidRPr="005018FB">
              <w:rPr>
                <w:rStyle w:val="ezkurwreuab5ozgtqnkl"/>
                <w:rFonts w:ascii="Times New Roman" w:hAnsi="Times New Roman" w:cs="Times New Roman"/>
                <w:lang w:val="en-US"/>
              </w:rPr>
              <w:t>30%</w:t>
            </w:r>
            <w:r w:rsidR="005018FB" w:rsidRPr="005018FB">
              <w:rPr>
                <w:rFonts w:ascii="Times New Roman" w:hAnsi="Times New Roman" w:cs="Times New Roman"/>
                <w:lang w:val="en-US"/>
              </w:rPr>
              <w:t xml:space="preserve"> </w:t>
            </w:r>
            <w:proofErr w:type="spellStart"/>
            <w:r w:rsidR="005018FB" w:rsidRPr="005018FB">
              <w:rPr>
                <w:rFonts w:ascii="Times New Roman" w:hAnsi="Times New Roman" w:cs="Times New Roman"/>
              </w:rPr>
              <w:t>құрайды</w:t>
            </w:r>
            <w:proofErr w:type="spellEnd"/>
          </w:p>
          <w:p w14:paraId="3606D2B0" w14:textId="77777777" w:rsidR="005018FB" w:rsidRPr="005018FB" w:rsidRDefault="005018FB" w:rsidP="005018FB">
            <w:pPr>
              <w:spacing w:line="240" w:lineRule="auto"/>
              <w:contextualSpacing/>
              <w:jc w:val="both"/>
              <w:rPr>
                <w:rFonts w:ascii="Times New Roman" w:hAnsi="Times New Roman" w:cs="Times New Roman"/>
                <w:sz w:val="20"/>
                <w:szCs w:val="20"/>
                <w:lang w:val="en-US"/>
              </w:rPr>
            </w:pPr>
          </w:p>
          <w:p w14:paraId="0787C3BA" w14:textId="3ECD70D2" w:rsidR="002B2965" w:rsidRDefault="002B2965">
            <w:pPr>
              <w:spacing w:line="240" w:lineRule="auto"/>
              <w:contextualSpacing/>
              <w:jc w:val="both"/>
              <w:rPr>
                <w:rFonts w:ascii="Times New Roman" w:hAnsi="Times New Roman" w:cs="Times New Roman"/>
                <w:sz w:val="20"/>
                <w:szCs w:val="20"/>
                <w:lang w:val="en-US"/>
              </w:rPr>
            </w:pPr>
          </w:p>
          <w:p w14:paraId="1F022D7C" w14:textId="0D8D1CCF" w:rsidR="002B2965" w:rsidRDefault="005018FB">
            <w:pPr>
              <w:jc w:val="both"/>
              <w:rPr>
                <w:rFonts w:ascii="Times New Roman" w:hAnsi="Times New Roman" w:cs="Times New Roman"/>
                <w:sz w:val="20"/>
                <w:szCs w:val="20"/>
                <w:lang w:val="en-US"/>
              </w:rPr>
            </w:pPr>
            <w:r>
              <w:rPr>
                <w:rFonts w:ascii="Times New Roman" w:hAnsi="Times New Roman" w:cs="Times New Roman"/>
                <w:sz w:val="20"/>
                <w:szCs w:val="20"/>
              </w:rPr>
              <w:lastRenderedPageBreak/>
              <w:t>3</w:t>
            </w:r>
            <w:r>
              <w:rPr>
                <w:rFonts w:ascii="Times New Roman" w:hAnsi="Times New Roman" w:cs="Times New Roman"/>
                <w:sz w:val="20"/>
                <w:szCs w:val="20"/>
                <w:lang w:val="en-US"/>
              </w:rPr>
              <w:t xml:space="preserve">. </w:t>
            </w:r>
            <w:r>
              <w:rPr>
                <w:rFonts w:ascii="Times New Roman" w:hAnsi="Times New Roman" w:cs="Times New Roman"/>
                <w:sz w:val="20"/>
                <w:szCs w:val="20"/>
              </w:rPr>
              <w:t>СӨЖ</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тақырыбының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шағын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конференциясы</w:t>
            </w:r>
            <w:proofErr w:type="spellEnd"/>
          </w:p>
        </w:tc>
      </w:tr>
      <w:tr w:rsidR="002B2965" w14:paraId="557FE6F1"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220DD87E"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346" w:type="dxa"/>
            <w:gridSpan w:val="2"/>
            <w:tcBorders>
              <w:top w:val="single" w:sz="4" w:space="0" w:color="000000"/>
              <w:left w:val="single" w:sz="4" w:space="0" w:color="000000"/>
              <w:bottom w:val="single" w:sz="4" w:space="0" w:color="000000"/>
              <w:right w:val="single" w:sz="4" w:space="0" w:color="000000"/>
            </w:tcBorders>
          </w:tcPr>
          <w:p w14:paraId="08370BE7" w14:textId="77777777" w:rsidR="002B2965" w:rsidRDefault="00000000">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Бедеулік</w:t>
            </w:r>
          </w:p>
        </w:tc>
        <w:tc>
          <w:tcPr>
            <w:tcW w:w="5484" w:type="dxa"/>
            <w:tcBorders>
              <w:top w:val="single" w:sz="4" w:space="0" w:color="000000"/>
              <w:left w:val="single" w:sz="4" w:space="0" w:color="000000"/>
              <w:bottom w:val="single" w:sz="4" w:space="0" w:color="000000"/>
              <w:right w:val="single" w:sz="4" w:space="0" w:color="000000"/>
            </w:tcBorders>
          </w:tcPr>
          <w:p w14:paraId="42D06440" w14:textId="77777777" w:rsidR="002B2965" w:rsidRDefault="00000000">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Репродуктивті денсаулық туралы түсінік. Бедеу неке. Ерлер мен әйелдердегі бедеуліктің негізгі себептері.</w:t>
            </w:r>
          </w:p>
          <w:p w14:paraId="4FA2C217"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Оқу нәтижесі:</w:t>
            </w:r>
          </w:p>
          <w:p w14:paraId="31FCDA34"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 Бедеулік туралы түсінік, бедеулікке әкелетін себептерді зерттеулерде білімін қолданады.</w:t>
            </w:r>
          </w:p>
          <w:p w14:paraId="4C4BBB4E"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2. Анамнез жинау, клиникалық талдаулар нәтижелерін түсіндіру және қосымша әдістер бойынша дағдыларды қолданады.</w:t>
            </w:r>
          </w:p>
          <w:p w14:paraId="105D84F1" w14:textId="77777777" w:rsidR="002B2965" w:rsidRDefault="00000000">
            <w:pPr>
              <w:rPr>
                <w:rFonts w:ascii="Times New Roman" w:hAnsi="Times New Roman" w:cs="Times New Roman"/>
                <w:sz w:val="20"/>
                <w:szCs w:val="20"/>
              </w:rPr>
            </w:pPr>
            <w:r>
              <w:rPr>
                <w:rFonts w:ascii="Times New Roman" w:hAnsi="Times New Roman" w:cs="Times New Roman"/>
                <w:bCs/>
                <w:color w:val="000000"/>
                <w:sz w:val="20"/>
                <w:szCs w:val="20"/>
              </w:rPr>
              <w:t xml:space="preserve">3. </w:t>
            </w:r>
            <w:proofErr w:type="spellStart"/>
            <w:r>
              <w:rPr>
                <w:rFonts w:ascii="Times New Roman" w:hAnsi="Times New Roman" w:cs="Times New Roman"/>
                <w:bCs/>
                <w:color w:val="000000"/>
                <w:sz w:val="20"/>
                <w:szCs w:val="20"/>
              </w:rPr>
              <w:t>Қосалқы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репродуктивті</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технологияларды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тізімдейді</w:t>
            </w:r>
            <w:proofErr w:type="spellEnd"/>
            <w:r>
              <w:rPr>
                <w:rFonts w:ascii="Times New Roman" w:hAnsi="Times New Roman" w:cs="Times New Roman"/>
                <w:bCs/>
                <w:color w:val="000000"/>
                <w:sz w:val="20"/>
                <w:szCs w:val="20"/>
              </w:rPr>
              <w:t xml:space="preserve"> - СӨЖ.</w:t>
            </w:r>
          </w:p>
        </w:tc>
        <w:tc>
          <w:tcPr>
            <w:tcW w:w="4574" w:type="dxa"/>
            <w:tcBorders>
              <w:top w:val="single" w:sz="4" w:space="0" w:color="000000"/>
              <w:left w:val="single" w:sz="4" w:space="0" w:color="000000"/>
              <w:bottom w:val="single" w:sz="4" w:space="0" w:color="000000"/>
              <w:right w:val="single" w:sz="4" w:space="0" w:color="000000"/>
            </w:tcBorders>
          </w:tcPr>
          <w:p w14:paraId="6EC1D0B6" w14:textId="77777777" w:rsidR="002B2965" w:rsidRDefault="00000000">
            <w:pPr>
              <w:numPr>
                <w:ilvl w:val="0"/>
                <w:numId w:val="10"/>
              </w:numPr>
              <w:jc w:val="both"/>
              <w:rPr>
                <w:rFonts w:ascii="Times New Roman" w:hAnsi="Times New Roman" w:cs="Times New Roman"/>
                <w:sz w:val="18"/>
                <w:szCs w:val="18"/>
              </w:rPr>
            </w:pPr>
            <w:r>
              <w:rPr>
                <w:rStyle w:val="afb"/>
                <w:rFonts w:ascii="Times New Roman" w:hAnsi="Times New Roman" w:cs="Times New Roman"/>
                <w:sz w:val="18"/>
                <w:szCs w:val="18"/>
              </w:rPr>
              <w:t xml:space="preserve">Лечение женского и мужского бесплодия. Вспомогательные репродуктивные технологии.  Под редакцией </w:t>
            </w:r>
            <w:proofErr w:type="spellStart"/>
            <w:r>
              <w:rPr>
                <w:rStyle w:val="afb"/>
                <w:rFonts w:ascii="Times New Roman" w:hAnsi="Times New Roman" w:cs="Times New Roman"/>
                <w:sz w:val="18"/>
                <w:szCs w:val="18"/>
              </w:rPr>
              <w:t>В.И.Кулакова</w:t>
            </w:r>
            <w:proofErr w:type="spellEnd"/>
            <w:r>
              <w:rPr>
                <w:rStyle w:val="afb"/>
                <w:rFonts w:ascii="Times New Roman" w:hAnsi="Times New Roman" w:cs="Times New Roman"/>
                <w:sz w:val="18"/>
                <w:szCs w:val="18"/>
              </w:rPr>
              <w:t xml:space="preserve">, Б.В. Леонова, </w:t>
            </w:r>
            <w:proofErr w:type="spellStart"/>
            <w:r>
              <w:rPr>
                <w:rStyle w:val="afb"/>
                <w:rFonts w:ascii="Times New Roman" w:hAnsi="Times New Roman" w:cs="Times New Roman"/>
                <w:sz w:val="18"/>
                <w:szCs w:val="18"/>
              </w:rPr>
              <w:t>Л.Н.Кузьмичева</w:t>
            </w:r>
            <w:proofErr w:type="spellEnd"/>
            <w:r>
              <w:rPr>
                <w:rStyle w:val="afb"/>
                <w:rFonts w:ascii="Times New Roman" w:hAnsi="Times New Roman" w:cs="Times New Roman"/>
                <w:sz w:val="18"/>
                <w:szCs w:val="18"/>
              </w:rPr>
              <w:t>, Москва, Медицинское информационное агентство, 2005. – 592 с.</w:t>
            </w:r>
          </w:p>
          <w:p w14:paraId="1C70DB0B" w14:textId="77777777" w:rsidR="002B2965" w:rsidRDefault="00000000">
            <w:pPr>
              <w:numPr>
                <w:ilvl w:val="0"/>
                <w:numId w:val="10"/>
              </w:numPr>
              <w:jc w:val="both"/>
              <w:rPr>
                <w:rFonts w:ascii="Times New Roman" w:hAnsi="Times New Roman" w:cs="Times New Roman"/>
                <w:b/>
                <w:bCs/>
                <w:sz w:val="18"/>
                <w:szCs w:val="18"/>
              </w:rPr>
            </w:pPr>
            <w:r>
              <w:rPr>
                <w:rStyle w:val="afb"/>
                <w:rFonts w:ascii="Times New Roman" w:hAnsi="Times New Roman" w:cs="Times New Roman"/>
                <w:sz w:val="18"/>
                <w:szCs w:val="18"/>
              </w:rPr>
              <w:t>Руководство по эндокринологической гинекологии под ред. Е.М. Вихляевой, Москва, Медицина, 2002. - 765 с.</w:t>
            </w:r>
            <w:r>
              <w:rPr>
                <w:rStyle w:val="afb"/>
                <w:rFonts w:ascii="Times New Roman" w:hAnsi="Times New Roman" w:cs="Times New Roman"/>
                <w:b/>
                <w:bCs/>
                <w:sz w:val="18"/>
                <w:szCs w:val="18"/>
              </w:rPr>
              <w:t xml:space="preserve"> </w:t>
            </w:r>
          </w:p>
          <w:p w14:paraId="308FF177" w14:textId="77777777" w:rsidR="002B2965" w:rsidRDefault="00000000">
            <w:pPr>
              <w:numPr>
                <w:ilvl w:val="0"/>
                <w:numId w:val="10"/>
              </w:numPr>
              <w:jc w:val="both"/>
              <w:rPr>
                <w:rFonts w:ascii="Times New Roman" w:hAnsi="Times New Roman" w:cs="Times New Roman"/>
                <w:b/>
                <w:bCs/>
                <w:sz w:val="18"/>
                <w:szCs w:val="18"/>
              </w:rPr>
            </w:pPr>
            <w:r>
              <w:rPr>
                <w:rStyle w:val="afb"/>
                <w:rFonts w:ascii="Times New Roman" w:hAnsi="Times New Roman" w:cs="Times New Roman"/>
                <w:sz w:val="18"/>
                <w:szCs w:val="18"/>
              </w:rPr>
              <w:t>Балахонов, А.В. Преодоление бесплодия:/ А.В. Балахонов.- СПб.: ООО "ЭЛБИ-СПб", 2000.- 256 с.</w:t>
            </w:r>
            <w:r>
              <w:rPr>
                <w:rStyle w:val="afb"/>
                <w:rFonts w:ascii="Times New Roman" w:hAnsi="Times New Roman" w:cs="Times New Roman"/>
                <w:sz w:val="18"/>
                <w:szCs w:val="18"/>
              </w:rPr>
              <w:tab/>
            </w:r>
            <w:r>
              <w:rPr>
                <w:rStyle w:val="afb"/>
                <w:rFonts w:ascii="Times New Roman" w:hAnsi="Times New Roman" w:cs="Times New Roman"/>
                <w:sz w:val="18"/>
                <w:szCs w:val="18"/>
              </w:rPr>
              <w:tab/>
            </w:r>
          </w:p>
          <w:p w14:paraId="1D2F2C1D" w14:textId="77777777" w:rsidR="002B2965" w:rsidRDefault="00000000">
            <w:pPr>
              <w:numPr>
                <w:ilvl w:val="0"/>
                <w:numId w:val="10"/>
              </w:numPr>
              <w:jc w:val="both"/>
              <w:rPr>
                <w:rFonts w:ascii="Times New Roman" w:hAnsi="Times New Roman" w:cs="Times New Roman"/>
                <w:b/>
                <w:bCs/>
                <w:sz w:val="18"/>
                <w:szCs w:val="18"/>
              </w:rPr>
            </w:pPr>
            <w:r>
              <w:rPr>
                <w:rStyle w:val="afb"/>
                <w:rFonts w:ascii="Times New Roman" w:hAnsi="Times New Roman" w:cs="Times New Roman"/>
                <w:sz w:val="18"/>
                <w:szCs w:val="18"/>
              </w:rPr>
              <w:t xml:space="preserve">Бесплодный брак. Современные подходы к диагностике и лечению: Руководство. - 2-е изд. </w:t>
            </w:r>
            <w:proofErr w:type="spellStart"/>
            <w:r>
              <w:rPr>
                <w:rStyle w:val="afb"/>
                <w:rFonts w:ascii="Times New Roman" w:hAnsi="Times New Roman" w:cs="Times New Roman"/>
                <w:sz w:val="18"/>
                <w:szCs w:val="18"/>
              </w:rPr>
              <w:t>испр</w:t>
            </w:r>
            <w:proofErr w:type="spellEnd"/>
            <w:r>
              <w:rPr>
                <w:rStyle w:val="afb"/>
                <w:rFonts w:ascii="Times New Roman" w:hAnsi="Times New Roman" w:cs="Times New Roman"/>
                <w:sz w:val="18"/>
                <w:szCs w:val="18"/>
              </w:rPr>
              <w:t xml:space="preserve">. и доп. / Под ред. </w:t>
            </w:r>
            <w:proofErr w:type="spellStart"/>
            <w:r>
              <w:rPr>
                <w:rStyle w:val="afb"/>
                <w:rFonts w:ascii="Times New Roman" w:hAnsi="Times New Roman" w:cs="Times New Roman"/>
                <w:sz w:val="18"/>
                <w:szCs w:val="18"/>
              </w:rPr>
              <w:t>Г.Т.Сухих</w:t>
            </w:r>
            <w:proofErr w:type="spellEnd"/>
            <w:r>
              <w:rPr>
                <w:rStyle w:val="afb"/>
                <w:rFonts w:ascii="Times New Roman" w:hAnsi="Times New Roman" w:cs="Times New Roman"/>
                <w:sz w:val="18"/>
                <w:szCs w:val="18"/>
              </w:rPr>
              <w:t xml:space="preserve">, </w:t>
            </w:r>
            <w:proofErr w:type="spellStart"/>
            <w:r>
              <w:rPr>
                <w:rStyle w:val="afb"/>
                <w:rFonts w:ascii="Times New Roman" w:hAnsi="Times New Roman" w:cs="Times New Roman"/>
                <w:sz w:val="18"/>
                <w:szCs w:val="18"/>
              </w:rPr>
              <w:t>Т.А.Назаренко</w:t>
            </w:r>
            <w:proofErr w:type="spellEnd"/>
            <w:r>
              <w:rPr>
                <w:rStyle w:val="afb"/>
                <w:rFonts w:ascii="Times New Roman" w:hAnsi="Times New Roman" w:cs="Times New Roman"/>
                <w:sz w:val="18"/>
                <w:szCs w:val="18"/>
              </w:rPr>
              <w:t>.- Москва: ГЭОТАР-МЕДИА, 2010.- 784с.:ил.- (Б-ка врача-специалиста. Акушерство. Гинекология).</w:t>
            </w:r>
          </w:p>
          <w:p w14:paraId="35BC0BC2" w14:textId="77777777" w:rsidR="002B2965" w:rsidRDefault="00000000">
            <w:pPr>
              <w:numPr>
                <w:ilvl w:val="0"/>
                <w:numId w:val="10"/>
              </w:numPr>
              <w:jc w:val="both"/>
              <w:rPr>
                <w:rFonts w:ascii="Times New Roman" w:hAnsi="Times New Roman" w:cs="Times New Roman"/>
                <w:b/>
                <w:bCs/>
                <w:sz w:val="18"/>
                <w:szCs w:val="18"/>
              </w:rPr>
            </w:pPr>
            <w:r>
              <w:rPr>
                <w:rStyle w:val="afb"/>
                <w:rFonts w:ascii="Times New Roman" w:hAnsi="Times New Roman" w:cs="Times New Roman"/>
                <w:sz w:val="18"/>
                <w:szCs w:val="18"/>
              </w:rPr>
              <w:t xml:space="preserve">Протоколы диагностики и лечения по гинекологии МЗ РК (действующие). </w:t>
            </w:r>
          </w:p>
          <w:p w14:paraId="0A1BE64D" w14:textId="77777777" w:rsidR="002B2965" w:rsidRDefault="00000000">
            <w:pPr>
              <w:numPr>
                <w:ilvl w:val="0"/>
                <w:numId w:val="10"/>
              </w:numPr>
              <w:jc w:val="both"/>
              <w:rPr>
                <w:rFonts w:ascii="Times New Roman" w:hAnsi="Times New Roman" w:cs="Times New Roman"/>
                <w:b/>
                <w:bCs/>
                <w:sz w:val="18"/>
                <w:szCs w:val="18"/>
              </w:rPr>
            </w:pPr>
            <w:proofErr w:type="spellStart"/>
            <w:r>
              <w:rPr>
                <w:rStyle w:val="afb"/>
                <w:rFonts w:ascii="Times New Roman" w:hAnsi="Times New Roman" w:cs="Times New Roman"/>
                <w:sz w:val="18"/>
                <w:szCs w:val="18"/>
              </w:rPr>
              <w:t>Вольфф</w:t>
            </w:r>
            <w:proofErr w:type="spellEnd"/>
            <w:r>
              <w:rPr>
                <w:rStyle w:val="afb"/>
                <w:rFonts w:ascii="Times New Roman" w:hAnsi="Times New Roman" w:cs="Times New Roman"/>
                <w:sz w:val="18"/>
                <w:szCs w:val="18"/>
              </w:rPr>
              <w:t xml:space="preserve">, </w:t>
            </w:r>
            <w:proofErr w:type="spellStart"/>
            <w:r>
              <w:rPr>
                <w:rStyle w:val="afb"/>
                <w:rFonts w:ascii="Times New Roman" w:hAnsi="Times New Roman" w:cs="Times New Roman"/>
                <w:sz w:val="18"/>
                <w:szCs w:val="18"/>
              </w:rPr>
              <w:t>М.ф</w:t>
            </w:r>
            <w:proofErr w:type="spellEnd"/>
            <w:r>
              <w:rPr>
                <w:rStyle w:val="afb"/>
                <w:rFonts w:ascii="Times New Roman" w:hAnsi="Times New Roman" w:cs="Times New Roman"/>
                <w:sz w:val="18"/>
                <w:szCs w:val="18"/>
              </w:rPr>
              <w:t xml:space="preserve">. Гинекологическая эндокринология и репродуктивная медицина [Текст]: Перевод с немецкого / Михель фон </w:t>
            </w:r>
            <w:proofErr w:type="spellStart"/>
            <w:r>
              <w:rPr>
                <w:rStyle w:val="afb"/>
                <w:rFonts w:ascii="Times New Roman" w:hAnsi="Times New Roman" w:cs="Times New Roman"/>
                <w:sz w:val="18"/>
                <w:szCs w:val="18"/>
              </w:rPr>
              <w:t>Вольфф</w:t>
            </w:r>
            <w:proofErr w:type="spellEnd"/>
            <w:r>
              <w:rPr>
                <w:rStyle w:val="afb"/>
                <w:rFonts w:ascii="Times New Roman" w:hAnsi="Times New Roman" w:cs="Times New Roman"/>
                <w:sz w:val="18"/>
                <w:szCs w:val="18"/>
              </w:rPr>
              <w:t xml:space="preserve">, Петра </w:t>
            </w:r>
            <w:proofErr w:type="spellStart"/>
            <w:r>
              <w:rPr>
                <w:rStyle w:val="afb"/>
                <w:rFonts w:ascii="Times New Roman" w:hAnsi="Times New Roman" w:cs="Times New Roman"/>
                <w:sz w:val="18"/>
                <w:szCs w:val="18"/>
              </w:rPr>
              <w:t>Штуте</w:t>
            </w:r>
            <w:proofErr w:type="spellEnd"/>
            <w:r>
              <w:rPr>
                <w:rStyle w:val="afb"/>
                <w:rFonts w:ascii="Times New Roman" w:hAnsi="Times New Roman" w:cs="Times New Roman"/>
                <w:sz w:val="18"/>
                <w:szCs w:val="18"/>
              </w:rPr>
              <w:t xml:space="preserve">; Под ред. </w:t>
            </w:r>
            <w:proofErr w:type="spellStart"/>
            <w:r>
              <w:rPr>
                <w:rStyle w:val="afb"/>
                <w:rFonts w:ascii="Times New Roman" w:hAnsi="Times New Roman" w:cs="Times New Roman"/>
                <w:sz w:val="18"/>
                <w:szCs w:val="18"/>
              </w:rPr>
              <w:t>Е.Н.Андреевой</w:t>
            </w:r>
            <w:proofErr w:type="spellEnd"/>
            <w:r>
              <w:rPr>
                <w:rStyle w:val="afb"/>
                <w:rFonts w:ascii="Times New Roman" w:hAnsi="Times New Roman" w:cs="Times New Roman"/>
                <w:sz w:val="18"/>
                <w:szCs w:val="18"/>
              </w:rPr>
              <w:t>.- 2-е изд.- Москва: МЕД пресс-</w:t>
            </w:r>
            <w:proofErr w:type="spellStart"/>
            <w:r>
              <w:rPr>
                <w:rStyle w:val="afb"/>
                <w:rFonts w:ascii="Times New Roman" w:hAnsi="Times New Roman" w:cs="Times New Roman"/>
                <w:sz w:val="18"/>
                <w:szCs w:val="18"/>
              </w:rPr>
              <w:t>информ</w:t>
            </w:r>
            <w:proofErr w:type="spellEnd"/>
            <w:r>
              <w:rPr>
                <w:rStyle w:val="afb"/>
                <w:rFonts w:ascii="Times New Roman" w:hAnsi="Times New Roman" w:cs="Times New Roman"/>
                <w:sz w:val="18"/>
                <w:szCs w:val="18"/>
              </w:rPr>
              <w:t>, 2018.- 512 с.</w:t>
            </w:r>
            <w:r>
              <w:rPr>
                <w:rStyle w:val="afb"/>
                <w:rFonts w:ascii="Times New Roman" w:hAnsi="Times New Roman" w:cs="Times New Roman"/>
                <w:sz w:val="18"/>
                <w:szCs w:val="18"/>
              </w:rPr>
              <w:tab/>
            </w:r>
          </w:p>
          <w:p w14:paraId="6B5EBCC3" w14:textId="77777777" w:rsidR="002B2965" w:rsidRDefault="002B2965">
            <w:pPr>
              <w:jc w:val="both"/>
              <w:rPr>
                <w:rFonts w:ascii="Times New Roman" w:hAnsi="Times New Roman" w:cs="Times New Roman"/>
                <w:sz w:val="18"/>
                <w:szCs w:val="18"/>
              </w:rPr>
            </w:pPr>
          </w:p>
        </w:tc>
        <w:tc>
          <w:tcPr>
            <w:tcW w:w="2144" w:type="dxa"/>
            <w:tcBorders>
              <w:top w:val="single" w:sz="4" w:space="0" w:color="000000"/>
              <w:left w:val="single" w:sz="4" w:space="0" w:color="000000"/>
              <w:bottom w:val="single" w:sz="4" w:space="0" w:color="000000"/>
              <w:right w:val="single" w:sz="4" w:space="0" w:color="000000"/>
            </w:tcBorders>
          </w:tcPr>
          <w:p w14:paraId="2C7C65CC"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3B5A1EBF" w14:textId="77777777" w:rsidR="002B2965" w:rsidRDefault="0000000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TBL</w:t>
            </w:r>
            <w:r>
              <w:rPr>
                <w:rFonts w:ascii="Times New Roman" w:hAnsi="Times New Roman" w:cs="Times New Roman"/>
                <w:sz w:val="20"/>
                <w:szCs w:val="20"/>
              </w:rPr>
              <w:t xml:space="preserve">, </w:t>
            </w:r>
            <w:r>
              <w:rPr>
                <w:rFonts w:ascii="Times New Roman" w:hAnsi="Times New Roman" w:cs="Times New Roman"/>
                <w:sz w:val="20"/>
                <w:szCs w:val="20"/>
                <w:lang w:val="en-US"/>
              </w:rPr>
              <w:t>CBL</w:t>
            </w:r>
          </w:p>
          <w:p w14:paraId="0B5A64D9" w14:textId="77777777" w:rsidR="002B2965" w:rsidRDefault="0000000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Науқаспен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жұмыс</w:t>
            </w:r>
            <w:proofErr w:type="spellEnd"/>
          </w:p>
          <w:p w14:paraId="25DB9C0B" w14:textId="77777777" w:rsidR="002B2965" w:rsidRDefault="0000000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 </w:t>
            </w:r>
            <w:proofErr w:type="spellStart"/>
            <w:r>
              <w:rPr>
                <w:rFonts w:ascii="Times New Roman" w:hAnsi="Times New Roman" w:cs="Times New Roman"/>
                <w:sz w:val="20"/>
                <w:szCs w:val="20"/>
              </w:rPr>
              <w:t>Симуляциялық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орталықта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p>
          <w:p w14:paraId="74FE2936" w14:textId="77777777" w:rsidR="002B2965" w:rsidRDefault="00000000">
            <w:pPr>
              <w:jc w:val="both"/>
              <w:rPr>
                <w:rFonts w:ascii="Times New Roman" w:hAnsi="Times New Roman" w:cs="Times New Roman"/>
                <w:sz w:val="20"/>
                <w:szCs w:val="20"/>
              </w:rPr>
            </w:pPr>
            <w:r>
              <w:rPr>
                <w:rFonts w:ascii="Times New Roman" w:hAnsi="Times New Roman" w:cs="Times New Roman"/>
                <w:sz w:val="20"/>
                <w:szCs w:val="20"/>
              </w:rPr>
              <w:t xml:space="preserve">4. СӨЖ </w:t>
            </w:r>
            <w:proofErr w:type="spellStart"/>
            <w:r>
              <w:rPr>
                <w:rFonts w:ascii="Times New Roman" w:hAnsi="Times New Roman" w:cs="Times New Roman"/>
                <w:sz w:val="20"/>
                <w:szCs w:val="20"/>
              </w:rPr>
              <w:t>тақырыбының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шағын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конференциясы</w:t>
            </w:r>
            <w:proofErr w:type="spellEnd"/>
          </w:p>
        </w:tc>
      </w:tr>
      <w:tr w:rsidR="002B2965" w:rsidRPr="006C5A9C" w14:paraId="018BD2C3"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26CB7BCD"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5</w:t>
            </w:r>
          </w:p>
        </w:tc>
        <w:tc>
          <w:tcPr>
            <w:tcW w:w="2346" w:type="dxa"/>
            <w:gridSpan w:val="2"/>
            <w:tcBorders>
              <w:top w:val="single" w:sz="4" w:space="0" w:color="000000"/>
              <w:left w:val="single" w:sz="4" w:space="0" w:color="000000"/>
              <w:bottom w:val="single" w:sz="4" w:space="0" w:color="000000"/>
              <w:right w:val="single" w:sz="4" w:space="0" w:color="000000"/>
            </w:tcBorders>
          </w:tcPr>
          <w:p w14:paraId="67592F8D" w14:textId="77777777" w:rsidR="002B2965" w:rsidRDefault="00000000">
            <w:pPr>
              <w:rPr>
                <w:rFonts w:ascii="Times New Roman" w:hAnsi="Times New Roman" w:cs="Times New Roman"/>
                <w:sz w:val="20"/>
                <w:szCs w:val="20"/>
              </w:rPr>
            </w:pPr>
            <w:r>
              <w:rPr>
                <w:rFonts w:ascii="Times New Roman" w:eastAsia="Times New Roman" w:hAnsi="Times New Roman" w:cs="Times New Roman"/>
                <w:sz w:val="20"/>
                <w:szCs w:val="20"/>
                <w:lang w:val="kk-KZ"/>
              </w:rPr>
              <w:t>Жүктілік физиологиясы</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Ұрық физиологиясы</w:t>
            </w:r>
            <w:r>
              <w:rPr>
                <w:rFonts w:ascii="Times New Roman" w:eastAsia="Times New Roman" w:hAnsi="Times New Roman" w:cs="Times New Roman"/>
                <w:sz w:val="20"/>
                <w:szCs w:val="20"/>
              </w:rPr>
              <w:t xml:space="preserve"> </w:t>
            </w:r>
          </w:p>
        </w:tc>
        <w:tc>
          <w:tcPr>
            <w:tcW w:w="5484" w:type="dxa"/>
            <w:tcBorders>
              <w:top w:val="single" w:sz="4" w:space="0" w:color="000000"/>
              <w:left w:val="single" w:sz="4" w:space="0" w:color="000000"/>
              <w:bottom w:val="single" w:sz="4" w:space="0" w:color="000000"/>
              <w:right w:val="single" w:sz="4" w:space="0" w:color="000000"/>
            </w:tcBorders>
          </w:tcPr>
          <w:p w14:paraId="63822A62"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Ұрықтану, имплантация, үрық қабығының дамуы. Бала жолдасының дамуы және қызметі. Қағанақ  сұйықтығы. Ұрықтың дамуының эмбрионалды және ұрықтық кезеңдері. Дамудың қатерлі кезеңдері. Дәрілік заттардың эмбриотоксикалық және тератогендік әсері. Жатырішілік дамудың белгілі бір кезеңдеріндегі ұрық. Ұрықтың жетілу белгілері. Жетілген ұрықтың бас өлшемдері.</w:t>
            </w:r>
          </w:p>
          <w:p w14:paraId="13A0DC9A"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Оқу нәтижесі:</w:t>
            </w:r>
          </w:p>
          <w:p w14:paraId="1D3BC21C"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lastRenderedPageBreak/>
              <w:t>1.Ұрықтану, имплантация, ұрық қабықшасының дамуы, плацентаның қызметі мен дамуы туралы өз білімін қолданады.</w:t>
            </w:r>
          </w:p>
          <w:p w14:paraId="18926E90"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2. Амниотикалық сұйықтықтың қызметі туралы, ұрықтың эмбриональды және фетальды даму кезеңдері туралы білімдерін қолданады.</w:t>
            </w:r>
          </w:p>
          <w:p w14:paraId="44A83B3E" w14:textId="77777777" w:rsidR="002B2965" w:rsidRDefault="00000000">
            <w:pPr>
              <w:rPr>
                <w:rFonts w:ascii="Times New Roman" w:hAnsi="Times New Roman" w:cs="Times New Roman"/>
                <w:sz w:val="20"/>
                <w:szCs w:val="20"/>
                <w:lang w:val="kk-KZ"/>
              </w:rPr>
            </w:pPr>
            <w:r>
              <w:rPr>
                <w:rFonts w:ascii="Times New Roman" w:hAnsi="Times New Roman" w:cs="Times New Roman"/>
                <w:bCs/>
                <w:color w:val="000000"/>
                <w:sz w:val="20"/>
                <w:szCs w:val="20"/>
                <w:lang w:val="kk-KZ"/>
              </w:rPr>
              <w:t>3. Дамудың сыни кезеңдері, ұрықтың жетілу белгілері, жетілген ұрықтың бас өлшемдері, дәрі-дәрмектердің эмбриотоксикалық және тератогендік әсері туралы білімдерін қолданады.</w:t>
            </w:r>
          </w:p>
        </w:tc>
        <w:tc>
          <w:tcPr>
            <w:tcW w:w="4574" w:type="dxa"/>
            <w:tcBorders>
              <w:top w:val="single" w:sz="4" w:space="0" w:color="000000"/>
              <w:left w:val="single" w:sz="4" w:space="0" w:color="000000"/>
              <w:bottom w:val="single" w:sz="4" w:space="0" w:color="000000"/>
              <w:right w:val="single" w:sz="4" w:space="0" w:color="000000"/>
            </w:tcBorders>
          </w:tcPr>
          <w:p w14:paraId="04F58475"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1. Акушерство : учебник . 2-е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Г. М. Савельева, Р. И. Шалина, Л. Г.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О. Б. Панина, М. А. Курцер-ГЭОТАР-Медиа, 2019- гл.2 </w:t>
            </w:r>
          </w:p>
          <w:p w14:paraId="59E72231"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Савельева Г.М., Шалина Р.И.,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Л.Г., Панина О.Б., Курцер М.А. </w:t>
            </w:r>
            <w:proofErr w:type="spellStart"/>
            <w:r>
              <w:rPr>
                <w:rFonts w:ascii="Times New Roman" w:eastAsia="Times New Roman" w:hAnsi="Times New Roman" w:cs="Times New Roman"/>
                <w:sz w:val="18"/>
                <w:szCs w:val="18"/>
              </w:rPr>
              <w:t>Акушерия</w:t>
            </w:r>
            <w:proofErr w:type="spellEnd"/>
            <w:r>
              <w:rPr>
                <w:rFonts w:ascii="Times New Roman" w:eastAsia="Times New Roman" w:hAnsi="Times New Roman" w:cs="Times New Roman"/>
                <w:sz w:val="18"/>
                <w:szCs w:val="18"/>
              </w:rPr>
              <w:t xml:space="preserve"> : </w:t>
            </w:r>
            <w:proofErr w:type="spellStart"/>
            <w:r>
              <w:rPr>
                <w:rFonts w:ascii="Times New Roman" w:eastAsia="Times New Roman" w:hAnsi="Times New Roman" w:cs="Times New Roman"/>
                <w:sz w:val="18"/>
                <w:szCs w:val="18"/>
              </w:rPr>
              <w:t>окулык</w:t>
            </w:r>
            <w:proofErr w:type="spellEnd"/>
            <w:r>
              <w:rPr>
                <w:rFonts w:ascii="Times New Roman" w:eastAsia="Times New Roman" w:hAnsi="Times New Roman" w:cs="Times New Roman"/>
                <w:sz w:val="18"/>
                <w:szCs w:val="18"/>
              </w:rPr>
              <w:t xml:space="preserve"> / казак </w:t>
            </w:r>
            <w:proofErr w:type="spellStart"/>
            <w:r>
              <w:rPr>
                <w:rFonts w:ascii="Times New Roman" w:eastAsia="Times New Roman" w:hAnsi="Times New Roman" w:cs="Times New Roman"/>
                <w:sz w:val="18"/>
                <w:szCs w:val="18"/>
              </w:rPr>
              <w:t>тіліне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аударган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жэне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жауапты</w:t>
            </w:r>
            <w:proofErr w:type="spellEnd"/>
            <w:r>
              <w:rPr>
                <w:rFonts w:ascii="Times New Roman" w:eastAsia="Times New Roman" w:hAnsi="Times New Roman" w:cs="Times New Roman"/>
                <w:sz w:val="18"/>
                <w:szCs w:val="18"/>
              </w:rPr>
              <w:t xml:space="preserve"> редакторы А.Б. </w:t>
            </w:r>
            <w:proofErr w:type="spellStart"/>
            <w:r>
              <w:rPr>
                <w:rFonts w:ascii="Times New Roman" w:eastAsia="Times New Roman" w:hAnsi="Times New Roman" w:cs="Times New Roman"/>
                <w:sz w:val="18"/>
                <w:szCs w:val="18"/>
              </w:rPr>
              <w:t>Тусіпкалиев</w:t>
            </w:r>
            <w:proofErr w:type="spellEnd"/>
            <w:r>
              <w:rPr>
                <w:rFonts w:ascii="Times New Roman" w:eastAsia="Times New Roman" w:hAnsi="Times New Roman" w:cs="Times New Roman"/>
                <w:sz w:val="18"/>
                <w:szCs w:val="18"/>
              </w:rPr>
              <w:t>. - М. : ГЭОТАР-Медиа, 2014 – гл.2</w:t>
            </w:r>
          </w:p>
          <w:p w14:paraId="131799A8"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lastRenderedPageBreak/>
              <w:t xml:space="preserve">3. Гинекология : учебник. — 4-е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Б. И. </w:t>
            </w:r>
            <w:proofErr w:type="spellStart"/>
            <w:r>
              <w:rPr>
                <w:rFonts w:ascii="Times New Roman" w:eastAsia="Times New Roman" w:hAnsi="Times New Roman" w:cs="Times New Roman"/>
                <w:sz w:val="18"/>
                <w:szCs w:val="18"/>
              </w:rPr>
              <w:t>Баисова</w:t>
            </w:r>
            <w:proofErr w:type="spellEnd"/>
            <w:r>
              <w:rPr>
                <w:rFonts w:ascii="Times New Roman" w:eastAsia="Times New Roman" w:hAnsi="Times New Roman" w:cs="Times New Roman"/>
                <w:sz w:val="18"/>
                <w:szCs w:val="18"/>
              </w:rPr>
              <w:t xml:space="preserve"> [и др.]; под ред. 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Савельевой</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Бреусенко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 xml:space="preserve">, 2018- </w:t>
            </w:r>
            <w:proofErr w:type="spellStart"/>
            <w:r>
              <w:rPr>
                <w:rFonts w:ascii="Times New Roman" w:eastAsia="Times New Roman" w:hAnsi="Times New Roman" w:cs="Times New Roman"/>
                <w:sz w:val="18"/>
                <w:szCs w:val="18"/>
              </w:rPr>
              <w:t>гл</w:t>
            </w:r>
            <w:proofErr w:type="spellEnd"/>
            <w:r>
              <w:rPr>
                <w:rFonts w:ascii="Times New Roman" w:eastAsia="Times New Roman" w:hAnsi="Times New Roman" w:cs="Times New Roman"/>
                <w:sz w:val="18"/>
                <w:szCs w:val="18"/>
                <w:lang w:val="en-US"/>
              </w:rPr>
              <w:t>.3</w:t>
            </w:r>
          </w:p>
          <w:p w14:paraId="0B6E6C12" w14:textId="77777777" w:rsidR="002B2965" w:rsidRDefault="00000000">
            <w:pPr>
              <w:spacing w:before="150"/>
              <w:jc w:val="both"/>
              <w:rPr>
                <w:rFonts w:ascii="Times New Roman" w:eastAsia="Arial" w:hAnsi="Times New Roman" w:cs="Times New Roman"/>
                <w:color w:val="000000"/>
                <w:sz w:val="18"/>
                <w:szCs w:val="18"/>
                <w:lang w:val="en-US"/>
              </w:rPr>
            </w:pPr>
            <w:r>
              <w:rPr>
                <w:rFonts w:ascii="Times New Roman" w:eastAsia="Times New Roman" w:hAnsi="Times New Roman" w:cs="Times New Roman"/>
                <w:sz w:val="18"/>
                <w:szCs w:val="18"/>
                <w:lang w:val="en-US"/>
              </w:rPr>
              <w:t xml:space="preserve">4. </w:t>
            </w:r>
            <w:r w:rsidRPr="00310C2F">
              <w:rPr>
                <w:rFonts w:ascii="Times New Roman" w:eastAsia="Segoe UI" w:hAnsi="Times New Roman" w:cs="Times New Roman"/>
                <w:color w:val="000000"/>
                <w:sz w:val="18"/>
                <w:szCs w:val="18"/>
                <w:shd w:val="clear" w:color="auto" w:fill="FFFFFF"/>
                <w:lang w:val="en-US"/>
              </w:rPr>
              <w:t xml:space="preserve">WHO recommendations on antenatal care for a positive pregnancy experience. ISBN 9789241549912. 2016. WHO. Geneva. </w:t>
            </w:r>
            <w:r>
              <w:rPr>
                <w:rFonts w:ascii="Times New Roman" w:eastAsia="Segoe UI" w:hAnsi="Times New Roman" w:cs="Times New Roman"/>
                <w:color w:val="000000"/>
                <w:sz w:val="18"/>
                <w:szCs w:val="18"/>
                <w:shd w:val="clear" w:color="auto" w:fill="FFFFFF"/>
              </w:rPr>
              <w:t>Ссылка</w:t>
            </w:r>
            <w:r w:rsidRPr="00310C2F">
              <w:rPr>
                <w:rFonts w:ascii="Times New Roman" w:eastAsia="Segoe UI" w:hAnsi="Times New Roman" w:cs="Times New Roman"/>
                <w:color w:val="000000"/>
                <w:sz w:val="18"/>
                <w:szCs w:val="18"/>
                <w:shd w:val="clear" w:color="auto" w:fill="FFFFFF"/>
                <w:lang w:val="en-US"/>
              </w:rPr>
              <w:t xml:space="preserve">: https://www.who.int/publications/i/item/9789241549912. 2) Antenatal care. NICE guideline Published: 19 August 2021.www.nice.org.uk/guidance/ng201. 3) American College of Obstetricians and Gynecologists’ </w:t>
            </w:r>
            <w:proofErr w:type="spellStart"/>
            <w:r w:rsidRPr="00310C2F">
              <w:rPr>
                <w:rFonts w:ascii="Times New Roman" w:eastAsia="Segoe UI" w:hAnsi="Times New Roman" w:cs="Times New Roman"/>
                <w:color w:val="000000"/>
                <w:sz w:val="18"/>
                <w:szCs w:val="18"/>
                <w:shd w:val="clear" w:color="auto" w:fill="FFFFFF"/>
                <w:lang w:val="en-US"/>
              </w:rPr>
              <w:t>Committeeon</w:t>
            </w:r>
            <w:proofErr w:type="spellEnd"/>
            <w:r w:rsidRPr="00310C2F">
              <w:rPr>
                <w:rFonts w:ascii="Times New Roman" w:eastAsia="Segoe UI" w:hAnsi="Times New Roman" w:cs="Times New Roman"/>
                <w:color w:val="000000"/>
                <w:sz w:val="18"/>
                <w:szCs w:val="18"/>
                <w:shd w:val="clear" w:color="auto" w:fill="FFFFFF"/>
                <w:lang w:val="en-US"/>
              </w:rPr>
              <w:t xml:space="preserve"> Health Care for Underserved Women. Committee Opinion No. 654 Summary: Reproductive Life Planning to </w:t>
            </w:r>
            <w:proofErr w:type="spellStart"/>
            <w:r w:rsidRPr="00310C2F">
              <w:rPr>
                <w:rFonts w:ascii="Times New Roman" w:eastAsia="Segoe UI" w:hAnsi="Times New Roman" w:cs="Times New Roman"/>
                <w:color w:val="000000"/>
                <w:sz w:val="18"/>
                <w:szCs w:val="18"/>
                <w:shd w:val="clear" w:color="auto" w:fill="FFFFFF"/>
                <w:lang w:val="en-US"/>
              </w:rPr>
              <w:t>ReduceUnintended</w:t>
            </w:r>
            <w:proofErr w:type="spellEnd"/>
            <w:r w:rsidRPr="00310C2F">
              <w:rPr>
                <w:rFonts w:ascii="Times New Roman" w:eastAsia="Segoe UI" w:hAnsi="Times New Roman" w:cs="Times New Roman"/>
                <w:color w:val="000000"/>
                <w:sz w:val="18"/>
                <w:szCs w:val="18"/>
                <w:shd w:val="clear" w:color="auto" w:fill="FFFFFF"/>
                <w:lang w:val="en-US"/>
              </w:rPr>
              <w:t xml:space="preserve"> Pregnancy. </w:t>
            </w:r>
            <w:proofErr w:type="spellStart"/>
            <w:r w:rsidRPr="00310C2F">
              <w:rPr>
                <w:rFonts w:ascii="Times New Roman" w:eastAsia="Segoe UI" w:hAnsi="Times New Roman" w:cs="Times New Roman"/>
                <w:color w:val="000000"/>
                <w:sz w:val="18"/>
                <w:szCs w:val="18"/>
                <w:shd w:val="clear" w:color="auto" w:fill="FFFFFF"/>
                <w:lang w:val="en-US"/>
              </w:rPr>
              <w:t>Obstet</w:t>
            </w:r>
            <w:proofErr w:type="spellEnd"/>
            <w:r w:rsidRPr="00310C2F">
              <w:rPr>
                <w:rFonts w:ascii="Times New Roman" w:eastAsia="Segoe UI" w:hAnsi="Times New Roman" w:cs="Times New Roman"/>
                <w:color w:val="000000"/>
                <w:sz w:val="18"/>
                <w:szCs w:val="18"/>
                <w:shd w:val="clear" w:color="auto" w:fill="FFFFFF"/>
                <w:lang w:val="en-US"/>
              </w:rPr>
              <w:t xml:space="preserve"> Gynecol. 2016 Feb; 127(2):415. https://doi.org/10.1097/AOG.0000000000001307. 4) Department of Health (2021) Clinical Practice Guidelines: Pregnancy Care. </w:t>
            </w:r>
            <w:proofErr w:type="spellStart"/>
            <w:r>
              <w:rPr>
                <w:rFonts w:ascii="Times New Roman" w:eastAsia="Segoe UI" w:hAnsi="Times New Roman" w:cs="Times New Roman"/>
                <w:color w:val="000000"/>
                <w:sz w:val="18"/>
                <w:szCs w:val="18"/>
                <w:shd w:val="clear" w:color="auto" w:fill="FFFFFF"/>
              </w:rPr>
              <w:t>Canberra</w:t>
            </w:r>
            <w:proofErr w:type="spellEnd"/>
            <w:r>
              <w:rPr>
                <w:rFonts w:ascii="Times New Roman" w:eastAsia="Segoe UI" w:hAnsi="Times New Roman" w:cs="Times New Roman"/>
                <w:color w:val="000000"/>
                <w:sz w:val="18"/>
                <w:szCs w:val="18"/>
                <w:shd w:val="clear" w:color="auto" w:fill="FFFFFF"/>
              </w:rPr>
              <w:t xml:space="preserve">: </w:t>
            </w:r>
            <w:proofErr w:type="spellStart"/>
            <w:r>
              <w:rPr>
                <w:rFonts w:ascii="Times New Roman" w:eastAsia="Segoe UI" w:hAnsi="Times New Roman" w:cs="Times New Roman"/>
                <w:color w:val="000000"/>
                <w:sz w:val="18"/>
                <w:szCs w:val="18"/>
                <w:shd w:val="clear" w:color="auto" w:fill="FFFFFF"/>
              </w:rPr>
              <w:t>AustralianGovernmentDepartmentofHealth</w:t>
            </w:r>
            <w:proofErr w:type="spellEnd"/>
            <w:r>
              <w:rPr>
                <w:rFonts w:ascii="Times New Roman" w:eastAsia="Segoe UI" w:hAnsi="Times New Roman" w:cs="Times New Roman"/>
                <w:color w:val="000000"/>
                <w:sz w:val="18"/>
                <w:szCs w:val="18"/>
                <w:shd w:val="clear" w:color="auto" w:fill="FFFFFF"/>
              </w:rPr>
              <w:t>. </w:t>
            </w:r>
          </w:p>
          <w:p w14:paraId="26349E32" w14:textId="77777777" w:rsidR="002B2965" w:rsidRDefault="002B2965">
            <w:pPr>
              <w:spacing w:before="150"/>
              <w:jc w:val="both"/>
              <w:rPr>
                <w:rFonts w:ascii="Times New Roman" w:eastAsia="Arial" w:hAnsi="Times New Roman" w:cs="Times New Roman"/>
                <w:color w:val="000000"/>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4BA5ABB8" w14:textId="77777777" w:rsidR="002B2965" w:rsidRDefault="00000000">
            <w:pPr>
              <w:spacing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lang w:val="en-US"/>
              </w:rPr>
              <w:t>:</w:t>
            </w:r>
          </w:p>
          <w:p w14:paraId="2DB99D98"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lang w:val="en-US"/>
              </w:rPr>
              <w:t>: TBL</w:t>
            </w:r>
          </w:p>
          <w:p w14:paraId="44DF8B56"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t>
            </w:r>
            <w:proofErr w:type="spellStart"/>
            <w:r>
              <w:rPr>
                <w:rFonts w:ascii="Times New Roman" w:hAnsi="Times New Roman" w:cs="Times New Roman"/>
                <w:sz w:val="20"/>
                <w:szCs w:val="20"/>
              </w:rPr>
              <w:t>Науқаспен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жұмыс</w:t>
            </w:r>
            <w:proofErr w:type="spellEnd"/>
          </w:p>
          <w:p w14:paraId="4EF14825"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roofErr w:type="spellStart"/>
            <w:r>
              <w:rPr>
                <w:rFonts w:ascii="Times New Roman" w:hAnsi="Times New Roman" w:cs="Times New Roman"/>
                <w:sz w:val="20"/>
                <w:szCs w:val="20"/>
              </w:rPr>
              <w:t>Симуляциялық</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орталықта</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оқыту</w:t>
            </w:r>
            <w:proofErr w:type="spellEnd"/>
          </w:p>
          <w:p w14:paraId="19698E7B" w14:textId="77777777" w:rsidR="002B2965" w:rsidRDefault="00000000">
            <w:pPr>
              <w:spacing w:before="150"/>
              <w:jc w:val="both"/>
              <w:rPr>
                <w:rFonts w:ascii="Times New Roman" w:eastAsia="Arial" w:hAnsi="Times New Roman" w:cs="Times New Roman"/>
                <w:color w:val="000000"/>
                <w:sz w:val="20"/>
                <w:szCs w:val="20"/>
                <w:lang w:val="en-US"/>
              </w:rPr>
            </w:pPr>
            <w:r>
              <w:rPr>
                <w:rFonts w:ascii="Times New Roman" w:hAnsi="Times New Roman" w:cs="Times New Roman"/>
                <w:sz w:val="20"/>
                <w:szCs w:val="20"/>
                <w:lang w:val="en-US"/>
              </w:rPr>
              <w:t xml:space="preserve">4. </w:t>
            </w:r>
            <w:r>
              <w:rPr>
                <w:rFonts w:ascii="Times New Roman" w:hAnsi="Times New Roman" w:cs="Times New Roman"/>
                <w:sz w:val="20"/>
                <w:szCs w:val="20"/>
              </w:rPr>
              <w:t>СӨЖ</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тақырыбының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шағын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конференциясы</w:t>
            </w:r>
            <w:proofErr w:type="spellEnd"/>
          </w:p>
        </w:tc>
      </w:tr>
      <w:tr w:rsidR="002B2965" w:rsidRPr="00043EB3" w14:paraId="22AAD918"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6C2140A7"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6</w:t>
            </w:r>
          </w:p>
        </w:tc>
        <w:tc>
          <w:tcPr>
            <w:tcW w:w="2346" w:type="dxa"/>
            <w:gridSpan w:val="2"/>
            <w:tcBorders>
              <w:top w:val="single" w:sz="4" w:space="0" w:color="000000"/>
              <w:left w:val="single" w:sz="4" w:space="0" w:color="000000"/>
              <w:bottom w:val="single" w:sz="4" w:space="0" w:color="000000"/>
              <w:right w:val="single" w:sz="4" w:space="0" w:color="000000"/>
            </w:tcBorders>
          </w:tcPr>
          <w:p w14:paraId="52BA4140" w14:textId="77777777" w:rsidR="002B2965" w:rsidRDefault="00000000">
            <w:pPr>
              <w:jc w:val="both"/>
              <w:rPr>
                <w:rFonts w:ascii="Times New Roman" w:hAnsi="Times New Roman" w:cs="Times New Roman"/>
                <w:sz w:val="20"/>
                <w:szCs w:val="20"/>
                <w:lang w:val="kk-KZ"/>
              </w:rPr>
            </w:pPr>
            <w:r>
              <w:rPr>
                <w:rFonts w:ascii="Times New Roman" w:hAnsi="Times New Roman" w:cs="Times New Roman"/>
                <w:color w:val="000000" w:themeColor="text1"/>
                <w:sz w:val="20"/>
                <w:szCs w:val="20"/>
                <w:shd w:val="clear" w:color="auto" w:fill="FFFAFA"/>
                <w:lang w:val="kk-KZ"/>
              </w:rPr>
              <w:t>Жүктілік кезіндегі әйел ағзасындағы физиологиялық өзгерістер.  Акушерлік тұрғыдан  әйелдің жамбас сүйегі.</w:t>
            </w:r>
          </w:p>
        </w:tc>
        <w:tc>
          <w:tcPr>
            <w:tcW w:w="5484" w:type="dxa"/>
            <w:tcBorders>
              <w:top w:val="single" w:sz="4" w:space="0" w:color="000000"/>
              <w:left w:val="single" w:sz="4" w:space="0" w:color="000000"/>
              <w:bottom w:val="single" w:sz="4" w:space="0" w:color="000000"/>
              <w:right w:val="single" w:sz="4" w:space="0" w:color="000000"/>
            </w:tcBorders>
          </w:tcPr>
          <w:p w14:paraId="4E661FEC"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Жүктілік кезіндегі жүйке, эндокриндік, жүрек-қан тамырлары, тыныс алу, ас қорыту, зәр шығару, иммундық жүйелер, жыныс мүшелерінің физиологиялық өзгерістері .</w:t>
            </w:r>
          </w:p>
          <w:p w14:paraId="3EE37B40"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sz w:val="20"/>
                <w:szCs w:val="20"/>
                <w:lang w:val="kk-KZ"/>
              </w:rPr>
              <w:t>Акушерлік тұрғыдан әйел жамбасы.</w:t>
            </w:r>
            <w:r>
              <w:rPr>
                <w:rFonts w:ascii="Times New Roman" w:hAnsi="Times New Roman" w:cs="Times New Roman"/>
                <w:color w:val="000000"/>
                <w:sz w:val="20"/>
                <w:szCs w:val="20"/>
                <w:lang w:val="kk-KZ"/>
              </w:rPr>
              <w:t xml:space="preserve"> Үлкен және кіші жамбас туралы түсінік. Кіші жамбастың жазықтықтары мен өлшемдері. Жамбас осі.</w:t>
            </w:r>
          </w:p>
          <w:p w14:paraId="37FC09E9" w14:textId="77777777" w:rsidR="002B2965" w:rsidRDefault="002B2965">
            <w:pPr>
              <w:tabs>
                <w:tab w:val="left" w:pos="142"/>
              </w:tabs>
              <w:spacing w:line="276" w:lineRule="auto"/>
              <w:ind w:right="111"/>
              <w:contextualSpacing/>
              <w:rPr>
                <w:rFonts w:ascii="Times New Roman" w:hAnsi="Times New Roman" w:cs="Times New Roman"/>
                <w:color w:val="000000"/>
                <w:sz w:val="20"/>
                <w:szCs w:val="20"/>
                <w:lang w:val="kk-KZ"/>
              </w:rPr>
            </w:pPr>
          </w:p>
          <w:p w14:paraId="5B150A4E"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Оқу нәтижесі:</w:t>
            </w:r>
          </w:p>
          <w:p w14:paraId="51394A4C"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1.Жүктілік кезіндегі жүйке, эндокриндік, жүрек-тамыр, тыныс алу, ас қорыту, зәр шығару, иммундық жүйелер, жыныс мүшелеріндегі физиологиялық өзгерістер туралы білімін қолданады.</w:t>
            </w:r>
          </w:p>
          <w:p w14:paraId="1DE41808" w14:textId="77777777" w:rsidR="002B2965" w:rsidRDefault="00000000">
            <w:pPr>
              <w:rPr>
                <w:rFonts w:ascii="Times New Roman" w:hAnsi="Times New Roman" w:cs="Times New Roman"/>
                <w:sz w:val="20"/>
                <w:szCs w:val="20"/>
                <w:lang w:val="kk-KZ" w:eastAsia="ja-JP"/>
              </w:rPr>
            </w:pPr>
            <w:r>
              <w:rPr>
                <w:rFonts w:ascii="Times New Roman" w:hAnsi="Times New Roman" w:cs="Times New Roman"/>
                <w:bCs/>
                <w:color w:val="000000"/>
                <w:sz w:val="20"/>
                <w:szCs w:val="20"/>
                <w:lang w:val="kk-KZ"/>
              </w:rPr>
              <w:t>2. Үлкен және кіші жамбас және кіші жамбас жазықтықтары мен өлшемдері туралы білімді қолданады</w:t>
            </w:r>
          </w:p>
        </w:tc>
        <w:tc>
          <w:tcPr>
            <w:tcW w:w="4574" w:type="dxa"/>
            <w:tcBorders>
              <w:top w:val="single" w:sz="4" w:space="0" w:color="000000"/>
              <w:left w:val="single" w:sz="4" w:space="0" w:color="000000"/>
              <w:bottom w:val="single" w:sz="4" w:space="0" w:color="000000"/>
              <w:right w:val="single" w:sz="4" w:space="0" w:color="000000"/>
            </w:tcBorders>
          </w:tcPr>
          <w:p w14:paraId="527ABD40" w14:textId="77777777" w:rsidR="002B2965" w:rsidRDefault="00000000">
            <w:pPr>
              <w:jc w:val="both"/>
              <w:rPr>
                <w:rFonts w:ascii="Times New Roman" w:hAnsi="Times New Roman" w:cs="Times New Roman"/>
                <w:sz w:val="18"/>
                <w:szCs w:val="18"/>
              </w:rPr>
            </w:pPr>
            <w:r>
              <w:rPr>
                <w:rFonts w:ascii="Times New Roman" w:eastAsia="Times New Roman" w:hAnsi="Times New Roman" w:cs="Times New Roman"/>
                <w:sz w:val="18"/>
                <w:szCs w:val="18"/>
              </w:rPr>
              <w:t xml:space="preserve">1. </w:t>
            </w:r>
            <w:r>
              <w:rPr>
                <w:rFonts w:ascii="Times New Roman" w:hAnsi="Times New Roman" w:cs="Times New Roman"/>
                <w:sz w:val="18"/>
                <w:szCs w:val="18"/>
              </w:rPr>
              <w:t xml:space="preserve">Клинические протоколы по акушерству и гинекологии МЗ РК. </w:t>
            </w:r>
          </w:p>
          <w:p w14:paraId="49BB31FE"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ab/>
              <w:t>Интегрированное ведение беременности и родов, «Уход во время беременности, родов, послеродового периода, уход за новорожденным: руководство для клинической практики», ВОЗ, Женева,2003 г.</w:t>
            </w:r>
          </w:p>
          <w:p w14:paraId="2D79ACC6"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szCs w:val="18"/>
              </w:rPr>
              <w:tab/>
              <w:t>Интегрированное ведение беременности и родов, «Оказание помощи при осложненном течении беременности и родов: руководство для акушерок и врачей», ВОЗ, Женева, 2000 г.</w:t>
            </w:r>
          </w:p>
          <w:p w14:paraId="2FE5F70E"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szCs w:val="18"/>
              </w:rPr>
              <w:tab/>
              <w:t>«Эффективная перинатальная помощь и уход» руководство ВОЗ для врачей.</w:t>
            </w:r>
          </w:p>
          <w:p w14:paraId="2443A6BC"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sz w:val="18"/>
                <w:szCs w:val="18"/>
              </w:rPr>
              <w:tab/>
              <w:t xml:space="preserve">Акушерство. Национальное руководство. Под редакцией </w:t>
            </w:r>
            <w:proofErr w:type="spellStart"/>
            <w:r>
              <w:rPr>
                <w:rFonts w:ascii="Times New Roman" w:hAnsi="Times New Roman" w:cs="Times New Roman"/>
                <w:sz w:val="18"/>
                <w:szCs w:val="18"/>
              </w:rPr>
              <w:t>Э.К.Айламазян</w:t>
            </w:r>
            <w:proofErr w:type="spellEnd"/>
            <w:r>
              <w:rPr>
                <w:rFonts w:ascii="Times New Roman" w:hAnsi="Times New Roman" w:cs="Times New Roman"/>
                <w:sz w:val="18"/>
                <w:szCs w:val="18"/>
              </w:rPr>
              <w:t xml:space="preserve">  с </w:t>
            </w:r>
            <w:proofErr w:type="spellStart"/>
            <w:r>
              <w:rPr>
                <w:rFonts w:ascii="Times New Roman" w:hAnsi="Times New Roman" w:cs="Times New Roman"/>
                <w:sz w:val="18"/>
                <w:szCs w:val="18"/>
              </w:rPr>
              <w:t>соавт</w:t>
            </w:r>
            <w:proofErr w:type="spellEnd"/>
            <w:r>
              <w:rPr>
                <w:rFonts w:ascii="Times New Roman" w:hAnsi="Times New Roman" w:cs="Times New Roman"/>
                <w:sz w:val="18"/>
                <w:szCs w:val="18"/>
              </w:rPr>
              <w:t>., 2009 г.-1200 с.</w:t>
            </w:r>
          </w:p>
          <w:p w14:paraId="52603B2F"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szCs w:val="18"/>
              </w:rPr>
              <w:tab/>
              <w:t xml:space="preserve">М. </w:t>
            </w:r>
            <w:proofErr w:type="spellStart"/>
            <w:r>
              <w:rPr>
                <w:rFonts w:ascii="Times New Roman" w:hAnsi="Times New Roman" w:cs="Times New Roman"/>
                <w:sz w:val="18"/>
                <w:szCs w:val="18"/>
              </w:rPr>
              <w:t>Энкин</w:t>
            </w:r>
            <w:proofErr w:type="spellEnd"/>
            <w:r>
              <w:rPr>
                <w:rFonts w:ascii="Times New Roman" w:hAnsi="Times New Roman" w:cs="Times New Roman"/>
                <w:sz w:val="18"/>
                <w:szCs w:val="18"/>
              </w:rPr>
              <w:t xml:space="preserve">, М. </w:t>
            </w:r>
            <w:proofErr w:type="spellStart"/>
            <w:r>
              <w:rPr>
                <w:rFonts w:ascii="Times New Roman" w:hAnsi="Times New Roman" w:cs="Times New Roman"/>
                <w:sz w:val="18"/>
                <w:szCs w:val="18"/>
              </w:rPr>
              <w:t>Кейрс</w:t>
            </w:r>
            <w:proofErr w:type="spellEnd"/>
            <w:r>
              <w:rPr>
                <w:rFonts w:ascii="Times New Roman" w:hAnsi="Times New Roman" w:cs="Times New Roman"/>
                <w:sz w:val="18"/>
                <w:szCs w:val="18"/>
              </w:rPr>
              <w:t xml:space="preserve">, Д. </w:t>
            </w:r>
            <w:proofErr w:type="spellStart"/>
            <w:r>
              <w:rPr>
                <w:rFonts w:ascii="Times New Roman" w:hAnsi="Times New Roman" w:cs="Times New Roman"/>
                <w:sz w:val="18"/>
                <w:szCs w:val="18"/>
              </w:rPr>
              <w:t>Нейлсон</w:t>
            </w:r>
            <w:proofErr w:type="spellEnd"/>
            <w:r>
              <w:rPr>
                <w:rFonts w:ascii="Times New Roman" w:hAnsi="Times New Roman" w:cs="Times New Roman"/>
                <w:sz w:val="18"/>
                <w:szCs w:val="18"/>
              </w:rPr>
              <w:t xml:space="preserve">, К. Краутер, Л. </w:t>
            </w:r>
            <w:proofErr w:type="spellStart"/>
            <w:r>
              <w:rPr>
                <w:rFonts w:ascii="Times New Roman" w:hAnsi="Times New Roman" w:cs="Times New Roman"/>
                <w:sz w:val="18"/>
                <w:szCs w:val="18"/>
              </w:rPr>
              <w:t>Дьюли</w:t>
            </w:r>
            <w:proofErr w:type="spellEnd"/>
            <w:r>
              <w:rPr>
                <w:rFonts w:ascii="Times New Roman" w:hAnsi="Times New Roman" w:cs="Times New Roman"/>
                <w:sz w:val="18"/>
                <w:szCs w:val="18"/>
              </w:rPr>
              <w:t xml:space="preserve">, Э. </w:t>
            </w:r>
            <w:proofErr w:type="spellStart"/>
            <w:r>
              <w:rPr>
                <w:rFonts w:ascii="Times New Roman" w:hAnsi="Times New Roman" w:cs="Times New Roman"/>
                <w:sz w:val="18"/>
                <w:szCs w:val="18"/>
              </w:rPr>
              <w:t>Ходнет</w:t>
            </w:r>
            <w:proofErr w:type="spellEnd"/>
            <w:r>
              <w:rPr>
                <w:rFonts w:ascii="Times New Roman" w:hAnsi="Times New Roman" w:cs="Times New Roman"/>
                <w:sz w:val="18"/>
                <w:szCs w:val="18"/>
              </w:rPr>
              <w:t xml:space="preserve">, Д. </w:t>
            </w:r>
            <w:proofErr w:type="spellStart"/>
            <w:r>
              <w:rPr>
                <w:rFonts w:ascii="Times New Roman" w:hAnsi="Times New Roman" w:cs="Times New Roman"/>
                <w:sz w:val="18"/>
                <w:szCs w:val="18"/>
              </w:rPr>
              <w:t>Хофмейер</w:t>
            </w:r>
            <w:proofErr w:type="spellEnd"/>
            <w:r>
              <w:rPr>
                <w:rFonts w:ascii="Times New Roman" w:hAnsi="Times New Roman" w:cs="Times New Roman"/>
                <w:sz w:val="18"/>
                <w:szCs w:val="18"/>
              </w:rPr>
              <w:t xml:space="preserve"> «Руководство по эффективной помощи при беременности и рождении ребенка», перевод  под редакцией А.В. Михайлова, Санкт-Петербург, 2003 г.</w:t>
            </w:r>
          </w:p>
          <w:p w14:paraId="50CB5F74" w14:textId="77777777" w:rsidR="002B2965" w:rsidRDefault="002B2965">
            <w:pPr>
              <w:jc w:val="both"/>
              <w:rPr>
                <w:rFonts w:ascii="Times New Roman" w:hAnsi="Times New Roman" w:cs="Times New Roman"/>
                <w:sz w:val="18"/>
                <w:szCs w:val="18"/>
              </w:rPr>
            </w:pPr>
          </w:p>
          <w:p w14:paraId="2519B5C4"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szCs w:val="18"/>
              </w:rPr>
              <w:tab/>
              <w:t>Акушерство и гинекология, клинические рекомендации, под редакцией В.И. Кулакова. М., ГЭОТАР-Медиа, 2006г-497 с.</w:t>
            </w:r>
          </w:p>
          <w:p w14:paraId="665EE4C3"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sz w:val="18"/>
                <w:szCs w:val="18"/>
              </w:rPr>
              <w:tab/>
              <w:t xml:space="preserve">Критические состояния в акушерстве. Под редакцией </w:t>
            </w:r>
            <w:proofErr w:type="spellStart"/>
            <w:r>
              <w:rPr>
                <w:rFonts w:ascii="Times New Roman" w:hAnsi="Times New Roman" w:cs="Times New Roman"/>
                <w:sz w:val="18"/>
                <w:szCs w:val="18"/>
              </w:rPr>
              <w:t>В.Н.Серова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С.А.Маркина</w:t>
            </w:r>
            <w:proofErr w:type="spellEnd"/>
            <w:r>
              <w:rPr>
                <w:rFonts w:ascii="Times New Roman" w:hAnsi="Times New Roman" w:cs="Times New Roman"/>
                <w:sz w:val="18"/>
                <w:szCs w:val="18"/>
              </w:rPr>
              <w:t xml:space="preserve"> М., </w:t>
            </w:r>
            <w:proofErr w:type="spellStart"/>
            <w:r>
              <w:rPr>
                <w:rFonts w:ascii="Times New Roman" w:hAnsi="Times New Roman" w:cs="Times New Roman"/>
                <w:sz w:val="18"/>
                <w:szCs w:val="18"/>
              </w:rPr>
              <w:t>Медиздат</w:t>
            </w:r>
            <w:proofErr w:type="spellEnd"/>
            <w:r>
              <w:rPr>
                <w:rFonts w:ascii="Times New Roman" w:hAnsi="Times New Roman" w:cs="Times New Roman"/>
                <w:sz w:val="18"/>
                <w:szCs w:val="18"/>
              </w:rPr>
              <w:t>. 2003г-702 с.</w:t>
            </w:r>
          </w:p>
          <w:p w14:paraId="617AEE65"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9.</w:t>
            </w:r>
            <w:r>
              <w:rPr>
                <w:rFonts w:ascii="Times New Roman" w:hAnsi="Times New Roman" w:cs="Times New Roman"/>
                <w:sz w:val="18"/>
                <w:szCs w:val="18"/>
              </w:rPr>
              <w:tab/>
              <w:t xml:space="preserve">Стрижаков А.Н. с </w:t>
            </w:r>
            <w:proofErr w:type="spellStart"/>
            <w:r>
              <w:rPr>
                <w:rFonts w:ascii="Times New Roman" w:hAnsi="Times New Roman" w:cs="Times New Roman"/>
                <w:sz w:val="18"/>
                <w:szCs w:val="18"/>
              </w:rPr>
              <w:t>соавт</w:t>
            </w:r>
            <w:proofErr w:type="spellEnd"/>
            <w:r>
              <w:rPr>
                <w:rFonts w:ascii="Times New Roman" w:hAnsi="Times New Roman" w:cs="Times New Roman"/>
                <w:sz w:val="18"/>
                <w:szCs w:val="18"/>
              </w:rPr>
              <w:t>., «Избранные лекции», 2000 г.</w:t>
            </w:r>
          </w:p>
          <w:p w14:paraId="44188590" w14:textId="77777777" w:rsidR="002B2965" w:rsidRDefault="002B2965">
            <w:pPr>
              <w:jc w:val="both"/>
              <w:rPr>
                <w:rFonts w:ascii="Times New Roman" w:hAnsi="Times New Roman" w:cs="Times New Roman"/>
                <w:sz w:val="18"/>
                <w:szCs w:val="18"/>
              </w:rPr>
            </w:pPr>
          </w:p>
          <w:p w14:paraId="7BC8BC3A" w14:textId="77777777" w:rsidR="002B2965" w:rsidRDefault="002B2965">
            <w:pPr>
              <w:rPr>
                <w:rFonts w:ascii="Times New Roman" w:eastAsia="Times New Roman" w:hAnsi="Times New Roman" w:cs="Times New Roman"/>
                <w:sz w:val="18"/>
                <w:szCs w:val="18"/>
              </w:rPr>
            </w:pPr>
          </w:p>
          <w:p w14:paraId="5EE9F1E2"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3. Акушерство. Руководство к практическим занятиям. 5-е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и доп. Под</w:t>
            </w:r>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rPr>
              <w:t>ред</w:t>
            </w:r>
            <w:proofErr w:type="spellEnd"/>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Е</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Радзинского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-2015</w:t>
            </w:r>
          </w:p>
          <w:p w14:paraId="4FF14BD5"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4.F.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7</w:t>
            </w:r>
          </w:p>
          <w:p w14:paraId="76F71752"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 Bates' Guide to Physical Examination and History Taking 12th  Edition -2017 Chapter 19</w:t>
            </w:r>
          </w:p>
          <w:p w14:paraId="0046A90B"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6.Jeremy P.T. Ward, Roger W.A. Linden Physiology at a Glance-Fourth Edition- 2017 by John Wiley &amp; Sons, Ltd- Part 7</w:t>
            </w:r>
          </w:p>
          <w:p w14:paraId="31CFAF0A" w14:textId="77777777" w:rsidR="002B2965" w:rsidRDefault="002B2965">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077AD446" w14:textId="77777777" w:rsidR="002B2965" w:rsidRDefault="00000000">
            <w:pPr>
              <w:spacing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lang w:val="en-US"/>
              </w:rPr>
              <w:t>:</w:t>
            </w:r>
          </w:p>
          <w:p w14:paraId="0E2E47CA"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lang w:val="en-US"/>
              </w:rPr>
              <w:t>: TBL</w:t>
            </w:r>
          </w:p>
          <w:p w14:paraId="2084D95D"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w:t>
            </w:r>
            <w:proofErr w:type="spellStart"/>
            <w:r>
              <w:rPr>
                <w:rFonts w:ascii="Times New Roman" w:hAnsi="Times New Roman" w:cs="Times New Roman"/>
                <w:sz w:val="20"/>
                <w:szCs w:val="20"/>
              </w:rPr>
              <w:t>Науқаспен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жұмыс</w:t>
            </w:r>
            <w:proofErr w:type="spellEnd"/>
          </w:p>
          <w:p w14:paraId="23939B7B" w14:textId="77777777" w:rsidR="002B2965" w:rsidRDefault="00000000">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roofErr w:type="spellStart"/>
            <w:r>
              <w:rPr>
                <w:rFonts w:ascii="Times New Roman" w:hAnsi="Times New Roman" w:cs="Times New Roman"/>
                <w:sz w:val="20"/>
                <w:szCs w:val="20"/>
              </w:rPr>
              <w:t>Симуляциялық</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орталықта</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оқыту</w:t>
            </w:r>
            <w:proofErr w:type="spellEnd"/>
          </w:p>
          <w:p w14:paraId="70C0773A" w14:textId="000FB1B1" w:rsidR="002B2965" w:rsidRPr="006A2134" w:rsidRDefault="002B2965">
            <w:pPr>
              <w:jc w:val="both"/>
              <w:rPr>
                <w:rFonts w:ascii="Times New Roman" w:hAnsi="Times New Roman" w:cs="Times New Roman"/>
                <w:sz w:val="20"/>
                <w:szCs w:val="20"/>
              </w:rPr>
            </w:pPr>
          </w:p>
        </w:tc>
      </w:tr>
      <w:tr w:rsidR="002B2965" w:rsidRPr="006C5A9C" w14:paraId="5B4A0D03"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0F572C4A"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7</w:t>
            </w:r>
          </w:p>
        </w:tc>
        <w:tc>
          <w:tcPr>
            <w:tcW w:w="2346" w:type="dxa"/>
            <w:gridSpan w:val="2"/>
            <w:tcBorders>
              <w:top w:val="single" w:sz="4" w:space="0" w:color="000000"/>
              <w:left w:val="single" w:sz="4" w:space="0" w:color="000000"/>
              <w:bottom w:val="single" w:sz="4" w:space="0" w:color="000000"/>
              <w:right w:val="single" w:sz="4" w:space="0" w:color="000000"/>
            </w:tcBorders>
          </w:tcPr>
          <w:p w14:paraId="1E4AB9B3" w14:textId="77777777" w:rsidR="002B2965" w:rsidRDefault="00000000">
            <w:pPr>
              <w:rPr>
                <w:rFonts w:ascii="Times New Roman" w:hAnsi="Times New Roman" w:cs="Times New Roman"/>
                <w:sz w:val="20"/>
                <w:szCs w:val="20"/>
              </w:rPr>
            </w:pPr>
            <w:r>
              <w:rPr>
                <w:rFonts w:ascii="Times New Roman" w:hAnsi="Times New Roman" w:cs="Times New Roman"/>
                <w:sz w:val="20"/>
                <w:szCs w:val="20"/>
                <w:shd w:val="clear" w:color="auto" w:fill="FFFAFA"/>
                <w:lang w:val="kk-KZ"/>
              </w:rPr>
              <w:t>Акушерия және гинекологиядағы зерттеу әдістері.</w:t>
            </w:r>
          </w:p>
        </w:tc>
        <w:tc>
          <w:tcPr>
            <w:tcW w:w="5484" w:type="dxa"/>
            <w:tcBorders>
              <w:top w:val="single" w:sz="4" w:space="0" w:color="000000"/>
              <w:left w:val="single" w:sz="4" w:space="0" w:color="000000"/>
              <w:bottom w:val="single" w:sz="4" w:space="0" w:color="000000"/>
              <w:right w:val="single" w:sz="4" w:space="0" w:color="000000"/>
            </w:tcBorders>
          </w:tcPr>
          <w:p w14:paraId="33C2BEF3"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Акушерия және гинекологиядағы зерттеу әдістері. Анамнез жинау. </w:t>
            </w:r>
            <w:proofErr w:type="spellStart"/>
            <w:r>
              <w:rPr>
                <w:rFonts w:ascii="Times New Roman" w:hAnsi="Times New Roman" w:cs="Times New Roman"/>
                <w:color w:val="000000"/>
                <w:sz w:val="20"/>
                <w:szCs w:val="20"/>
              </w:rPr>
              <w:t>Жалпы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және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арнайы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гинекологиялық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тексеру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Зертханалық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және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аспаптық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зерттеу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әдістері</w:t>
            </w:r>
            <w:proofErr w:type="spellEnd"/>
            <w:r>
              <w:rPr>
                <w:rFonts w:ascii="Times New Roman" w:hAnsi="Times New Roman" w:cs="Times New Roman"/>
                <w:color w:val="000000"/>
                <w:sz w:val="20"/>
                <w:szCs w:val="20"/>
              </w:rPr>
              <w:t>.</w:t>
            </w:r>
          </w:p>
          <w:p w14:paraId="51244F96"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Оқу нәтижесі:</w:t>
            </w:r>
          </w:p>
          <w:p w14:paraId="790E0920"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 xml:space="preserve">1.Гинекологиялық науқастардан анамнезді Мұқият жинай алады. </w:t>
            </w:r>
          </w:p>
          <w:p w14:paraId="2A811673"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2. Акушерлік және гинекологиядағы зерттеулер (зертханалық, аспаптық) туралы білімдерін қолданады.</w:t>
            </w:r>
          </w:p>
          <w:p w14:paraId="3546FD24"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3.Жатыр мен қосалқыларды бимануальдық зерттеу жүргізе алады</w:t>
            </w:r>
          </w:p>
          <w:p w14:paraId="7F6A0CDD"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4.Айнада </w:t>
            </w:r>
            <w:proofErr w:type="spellStart"/>
            <w:r>
              <w:rPr>
                <w:rFonts w:ascii="Times New Roman" w:hAnsi="Times New Roman" w:cs="Times New Roman"/>
                <w:bCs/>
                <w:color w:val="000000"/>
                <w:sz w:val="20"/>
                <w:szCs w:val="20"/>
              </w:rPr>
              <w:t>жатыр</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мойны</w:t>
            </w:r>
            <w:proofErr w:type="spellEnd"/>
            <w:r>
              <w:rPr>
                <w:rFonts w:ascii="Times New Roman" w:hAnsi="Times New Roman" w:cs="Times New Roman"/>
                <w:bCs/>
                <w:color w:val="000000"/>
                <w:sz w:val="20"/>
                <w:szCs w:val="20"/>
              </w:rPr>
              <w:t xml:space="preserve"> мен </w:t>
            </w:r>
            <w:proofErr w:type="spellStart"/>
            <w:r>
              <w:rPr>
                <w:rFonts w:ascii="Times New Roman" w:hAnsi="Times New Roman" w:cs="Times New Roman"/>
                <w:bCs/>
                <w:color w:val="000000"/>
                <w:sz w:val="20"/>
                <w:szCs w:val="20"/>
              </w:rPr>
              <w:t>қынапқа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зерттеу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жүргізе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p>
          <w:p w14:paraId="227C82BB" w14:textId="77777777" w:rsidR="002B2965" w:rsidRDefault="00000000">
            <w:pPr>
              <w:spacing w:line="240" w:lineRule="auto"/>
              <w:rPr>
                <w:rFonts w:ascii="Times New Roman" w:hAnsi="Times New Roman" w:cs="Times New Roman"/>
                <w:sz w:val="20"/>
                <w:szCs w:val="20"/>
              </w:rPr>
            </w:pPr>
            <w:r>
              <w:rPr>
                <w:rFonts w:ascii="Times New Roman" w:hAnsi="Times New Roman" w:cs="Times New Roman"/>
                <w:bCs/>
                <w:color w:val="000000"/>
                <w:sz w:val="20"/>
                <w:szCs w:val="20"/>
              </w:rPr>
              <w:lastRenderedPageBreak/>
              <w:t xml:space="preserve"> 5. </w:t>
            </w:r>
            <w:proofErr w:type="spellStart"/>
            <w:r>
              <w:rPr>
                <w:rFonts w:ascii="Times New Roman" w:hAnsi="Times New Roman" w:cs="Times New Roman"/>
                <w:bCs/>
                <w:color w:val="000000"/>
                <w:sz w:val="20"/>
                <w:szCs w:val="20"/>
              </w:rPr>
              <w:t>Жатыр</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мойны</w:t>
            </w:r>
            <w:proofErr w:type="spellEnd"/>
            <w:r>
              <w:rPr>
                <w:rFonts w:ascii="Times New Roman" w:hAnsi="Times New Roman" w:cs="Times New Roman"/>
                <w:bCs/>
                <w:color w:val="000000"/>
                <w:sz w:val="20"/>
                <w:szCs w:val="20"/>
              </w:rPr>
              <w:t xml:space="preserve"> мен </w:t>
            </w:r>
            <w:proofErr w:type="spellStart"/>
            <w:r>
              <w:rPr>
                <w:rFonts w:ascii="Times New Roman" w:hAnsi="Times New Roman" w:cs="Times New Roman"/>
                <w:bCs/>
                <w:color w:val="000000"/>
                <w:sz w:val="20"/>
                <w:szCs w:val="20"/>
              </w:rPr>
              <w:t>жатырға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бимануальді</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зерттеу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жүргізе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r>
              <w:rPr>
                <w:rFonts w:ascii="Times New Roman" w:hAnsi="Times New Roman" w:cs="Times New Roman"/>
                <w:bCs/>
                <w:color w:val="000000"/>
                <w:sz w:val="20"/>
                <w:szCs w:val="20"/>
              </w:rPr>
              <w:t>.</w:t>
            </w:r>
          </w:p>
        </w:tc>
        <w:tc>
          <w:tcPr>
            <w:tcW w:w="4574" w:type="dxa"/>
            <w:tcBorders>
              <w:top w:val="single" w:sz="4" w:space="0" w:color="000000"/>
              <w:left w:val="single" w:sz="4" w:space="0" w:color="000000"/>
              <w:bottom w:val="single" w:sz="4" w:space="0" w:color="000000"/>
              <w:right w:val="single" w:sz="4" w:space="0" w:color="000000"/>
            </w:tcBorders>
          </w:tcPr>
          <w:p w14:paraId="1DB010EF" w14:textId="77777777" w:rsidR="002B2965"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1. Акушерство : учебник . 2-е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Г. М. Савельева, Р. И. Шалина, Л. Г.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О. Б. Панина, М. А. Курцер-ГЭОТАР-Медиа, 2019- гл.4 </w:t>
            </w:r>
          </w:p>
          <w:p w14:paraId="068661DE" w14:textId="77777777" w:rsidR="002B2965"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Савельева Г.М., Шалина Р.И.,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Л.Г., Панина О.Б., Курцер М.А. </w:t>
            </w:r>
            <w:proofErr w:type="spellStart"/>
            <w:r>
              <w:rPr>
                <w:rFonts w:ascii="Times New Roman" w:eastAsia="Times New Roman" w:hAnsi="Times New Roman" w:cs="Times New Roman"/>
                <w:sz w:val="18"/>
                <w:szCs w:val="18"/>
              </w:rPr>
              <w:t>Акушерия</w:t>
            </w:r>
            <w:proofErr w:type="spellEnd"/>
            <w:r>
              <w:rPr>
                <w:rFonts w:ascii="Times New Roman" w:eastAsia="Times New Roman" w:hAnsi="Times New Roman" w:cs="Times New Roman"/>
                <w:sz w:val="18"/>
                <w:szCs w:val="18"/>
              </w:rPr>
              <w:t xml:space="preserve"> : </w:t>
            </w:r>
            <w:proofErr w:type="spellStart"/>
            <w:r>
              <w:rPr>
                <w:rFonts w:ascii="Times New Roman" w:eastAsia="Times New Roman" w:hAnsi="Times New Roman" w:cs="Times New Roman"/>
                <w:sz w:val="18"/>
                <w:szCs w:val="18"/>
              </w:rPr>
              <w:t>окулык</w:t>
            </w:r>
            <w:proofErr w:type="spellEnd"/>
            <w:r>
              <w:rPr>
                <w:rFonts w:ascii="Times New Roman" w:eastAsia="Times New Roman" w:hAnsi="Times New Roman" w:cs="Times New Roman"/>
                <w:sz w:val="18"/>
                <w:szCs w:val="18"/>
              </w:rPr>
              <w:t xml:space="preserve"> / казак </w:t>
            </w:r>
            <w:proofErr w:type="spellStart"/>
            <w:r>
              <w:rPr>
                <w:rFonts w:ascii="Times New Roman" w:eastAsia="Times New Roman" w:hAnsi="Times New Roman" w:cs="Times New Roman"/>
                <w:sz w:val="18"/>
                <w:szCs w:val="18"/>
              </w:rPr>
              <w:t>тіліне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аударган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жэне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жауапты</w:t>
            </w:r>
            <w:proofErr w:type="spellEnd"/>
            <w:r>
              <w:rPr>
                <w:rFonts w:ascii="Times New Roman" w:eastAsia="Times New Roman" w:hAnsi="Times New Roman" w:cs="Times New Roman"/>
                <w:sz w:val="18"/>
                <w:szCs w:val="18"/>
              </w:rPr>
              <w:t xml:space="preserve"> редакторы А.Б. </w:t>
            </w:r>
            <w:proofErr w:type="spellStart"/>
            <w:r>
              <w:rPr>
                <w:rFonts w:ascii="Times New Roman" w:eastAsia="Times New Roman" w:hAnsi="Times New Roman" w:cs="Times New Roman"/>
                <w:sz w:val="18"/>
                <w:szCs w:val="18"/>
              </w:rPr>
              <w:t>Тусіпкалиев</w:t>
            </w:r>
            <w:proofErr w:type="spellEnd"/>
            <w:r>
              <w:rPr>
                <w:rFonts w:ascii="Times New Roman" w:eastAsia="Times New Roman" w:hAnsi="Times New Roman" w:cs="Times New Roman"/>
                <w:sz w:val="18"/>
                <w:szCs w:val="18"/>
              </w:rPr>
              <w:t>. - М. : ГЭОТАР-Медиа, 2014 – гл.4</w:t>
            </w:r>
          </w:p>
          <w:p w14:paraId="6C65283C" w14:textId="77777777" w:rsidR="002B2965"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Акушерство. Руководство к практическим занятиям. 5-е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и доп. Под ред. В.Е. Радзинского- ГЭОТАР-Медиа-2015</w:t>
            </w:r>
          </w:p>
          <w:p w14:paraId="7FC5748A" w14:textId="77777777" w:rsidR="002B2965"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4. В. А. </w:t>
            </w:r>
            <w:proofErr w:type="spellStart"/>
            <w:r>
              <w:rPr>
                <w:rFonts w:ascii="Times New Roman" w:eastAsia="Times New Roman" w:hAnsi="Times New Roman" w:cs="Times New Roman"/>
                <w:sz w:val="18"/>
                <w:szCs w:val="18"/>
              </w:rPr>
              <w:t>Каптильный</w:t>
            </w:r>
            <w:proofErr w:type="spellEnd"/>
            <w:r>
              <w:rPr>
                <w:rFonts w:ascii="Times New Roman" w:eastAsia="Times New Roman" w:hAnsi="Times New Roman" w:cs="Times New Roman"/>
                <w:sz w:val="18"/>
                <w:szCs w:val="18"/>
              </w:rPr>
              <w:t xml:space="preserve">, М. В. </w:t>
            </w:r>
            <w:proofErr w:type="spellStart"/>
            <w:r>
              <w:rPr>
                <w:rFonts w:ascii="Times New Roman" w:eastAsia="Times New Roman" w:hAnsi="Times New Roman" w:cs="Times New Roman"/>
                <w:sz w:val="18"/>
                <w:szCs w:val="18"/>
              </w:rPr>
              <w:t>Беришвили</w:t>
            </w:r>
            <w:proofErr w:type="spellEnd"/>
            <w:r>
              <w:rPr>
                <w:rFonts w:ascii="Times New Roman" w:eastAsia="Times New Roman" w:hAnsi="Times New Roman" w:cs="Times New Roman"/>
                <w:sz w:val="18"/>
                <w:szCs w:val="18"/>
              </w:rPr>
              <w:t>,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p w14:paraId="5514BDF4"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5.F.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8,9</w:t>
            </w:r>
          </w:p>
          <w:p w14:paraId="17C8222B"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73D38E01"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15FBBA05"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Section 2 Chapter10</w:t>
            </w:r>
          </w:p>
          <w:p w14:paraId="751C1CD1" w14:textId="77777777" w:rsidR="002B2965" w:rsidRDefault="00000000">
            <w:pPr>
              <w:spacing w:line="276" w:lineRule="auto"/>
              <w:jc w:val="both"/>
              <w:rPr>
                <w:rFonts w:ascii="Times New Roman" w:hAnsi="Times New Roman" w:cs="Times New Roman"/>
                <w:sz w:val="18"/>
                <w:szCs w:val="18"/>
                <w:lang w:val="en-US"/>
              </w:rPr>
            </w:pPr>
            <w:r>
              <w:rPr>
                <w:rFonts w:ascii="Times New Roman" w:eastAsia="Times New Roman" w:hAnsi="Times New Roman" w:cs="Times New Roman"/>
                <w:sz w:val="18"/>
                <w:szCs w:val="18"/>
                <w:lang w:val="en-US"/>
              </w:rPr>
              <w:t>https://geekymedics.com/category/osce/clinical-examination/</w:t>
            </w:r>
          </w:p>
        </w:tc>
        <w:tc>
          <w:tcPr>
            <w:tcW w:w="2144" w:type="dxa"/>
            <w:tcBorders>
              <w:top w:val="single" w:sz="4" w:space="0" w:color="000000"/>
              <w:left w:val="single" w:sz="4" w:space="0" w:color="000000"/>
              <w:bottom w:val="single" w:sz="4" w:space="0" w:color="000000"/>
              <w:right w:val="single" w:sz="4" w:space="0" w:color="000000"/>
            </w:tcBorders>
          </w:tcPr>
          <w:p w14:paraId="528A774F" w14:textId="77777777" w:rsidR="002B2965" w:rsidRDefault="00000000">
            <w:pPr>
              <w:spacing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lang w:val="en-US"/>
              </w:rPr>
              <w:t>:</w:t>
            </w:r>
          </w:p>
          <w:p w14:paraId="250FF56E"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lang w:val="en-US"/>
              </w:rPr>
              <w:t>: TBL</w:t>
            </w:r>
          </w:p>
          <w:p w14:paraId="70474DBB"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7A7DF7CA"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4D980023" w14:textId="77777777" w:rsidR="002B2965" w:rsidRDefault="00000000">
            <w:pPr>
              <w:spacing w:line="276"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СӨЖ тақырыбының шағын конференциясы</w:t>
            </w:r>
          </w:p>
        </w:tc>
      </w:tr>
      <w:tr w:rsidR="002B2965" w14:paraId="77627337" w14:textId="77777777">
        <w:trPr>
          <w:trHeight w:val="3431"/>
        </w:trPr>
        <w:tc>
          <w:tcPr>
            <w:tcW w:w="539" w:type="dxa"/>
            <w:gridSpan w:val="2"/>
            <w:tcBorders>
              <w:top w:val="single" w:sz="4" w:space="0" w:color="000000"/>
              <w:left w:val="single" w:sz="4" w:space="0" w:color="000000"/>
              <w:bottom w:val="single" w:sz="4" w:space="0" w:color="auto"/>
              <w:right w:val="single" w:sz="4" w:space="0" w:color="000000"/>
            </w:tcBorders>
          </w:tcPr>
          <w:p w14:paraId="42E2252D"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8</w:t>
            </w:r>
          </w:p>
        </w:tc>
        <w:tc>
          <w:tcPr>
            <w:tcW w:w="2121" w:type="dxa"/>
            <w:tcBorders>
              <w:top w:val="single" w:sz="4" w:space="0" w:color="000000"/>
              <w:left w:val="single" w:sz="4" w:space="0" w:color="000000"/>
              <w:bottom w:val="single" w:sz="4" w:space="0" w:color="auto"/>
              <w:right w:val="single" w:sz="4" w:space="0" w:color="000000"/>
            </w:tcBorders>
          </w:tcPr>
          <w:p w14:paraId="78B8F733" w14:textId="77777777" w:rsidR="002B2965" w:rsidRDefault="00000000">
            <w:pPr>
              <w:rPr>
                <w:rFonts w:ascii="Times New Roman" w:hAnsi="Times New Roman" w:cs="Times New Roman"/>
                <w:sz w:val="20"/>
                <w:szCs w:val="20"/>
              </w:rPr>
            </w:pPr>
            <w:r>
              <w:rPr>
                <w:rFonts w:ascii="Times New Roman" w:eastAsia="Times New Roman" w:hAnsi="Times New Roman" w:cs="Times New Roman"/>
                <w:b/>
                <w:color w:val="000000"/>
                <w:sz w:val="20"/>
                <w:szCs w:val="20"/>
                <w:shd w:val="clear" w:color="auto" w:fill="FFFAFA"/>
                <w:lang w:val="kk-KZ"/>
              </w:rPr>
              <w:t>Аралық бақылау</w:t>
            </w:r>
            <w:r>
              <w:rPr>
                <w:rFonts w:ascii="Times New Roman" w:eastAsia="Times New Roman" w:hAnsi="Times New Roman" w:cs="Times New Roman"/>
                <w:b/>
                <w:color w:val="000000"/>
                <w:sz w:val="20"/>
                <w:szCs w:val="20"/>
                <w:shd w:val="clear" w:color="auto" w:fill="FFFAFA"/>
              </w:rPr>
              <w:t xml:space="preserve"> -1</w:t>
            </w:r>
          </w:p>
        </w:tc>
        <w:tc>
          <w:tcPr>
            <w:tcW w:w="5484" w:type="dxa"/>
            <w:tcBorders>
              <w:top w:val="single" w:sz="4" w:space="0" w:color="000000"/>
              <w:left w:val="single" w:sz="4" w:space="0" w:color="000000"/>
              <w:bottom w:val="single" w:sz="4" w:space="0" w:color="auto"/>
              <w:right w:val="single" w:sz="4" w:space="0" w:color="000000"/>
            </w:tcBorders>
          </w:tcPr>
          <w:p w14:paraId="6AF06725" w14:textId="77777777" w:rsidR="002B2965" w:rsidRDefault="0000000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Тест</w:t>
            </w:r>
          </w:p>
          <w:p w14:paraId="23B1EDF4" w14:textId="77777777" w:rsidR="002B2965" w:rsidRDefault="00000000">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ОҚКЕ</w:t>
            </w:r>
          </w:p>
        </w:tc>
        <w:tc>
          <w:tcPr>
            <w:tcW w:w="4574" w:type="dxa"/>
            <w:tcBorders>
              <w:top w:val="single" w:sz="4" w:space="0" w:color="000000"/>
              <w:left w:val="single" w:sz="4" w:space="0" w:color="000000"/>
              <w:bottom w:val="single" w:sz="4" w:space="0" w:color="auto"/>
              <w:right w:val="single" w:sz="4" w:space="0" w:color="000000"/>
            </w:tcBorders>
          </w:tcPr>
          <w:p w14:paraId="7C0278B0" w14:textId="77777777" w:rsidR="002B2965" w:rsidRDefault="002B2965">
            <w:pPr>
              <w:jc w:val="both"/>
              <w:rPr>
                <w:rFonts w:ascii="Times New Roman" w:hAnsi="Times New Roman" w:cs="Times New Roman"/>
                <w:sz w:val="18"/>
                <w:szCs w:val="18"/>
              </w:rPr>
            </w:pPr>
          </w:p>
        </w:tc>
        <w:tc>
          <w:tcPr>
            <w:tcW w:w="2144" w:type="dxa"/>
            <w:tcBorders>
              <w:top w:val="single" w:sz="4" w:space="0" w:color="000000"/>
              <w:left w:val="single" w:sz="4" w:space="0" w:color="000000"/>
              <w:bottom w:val="single" w:sz="4" w:space="0" w:color="auto"/>
              <w:right w:val="single" w:sz="4" w:space="0" w:color="000000"/>
            </w:tcBorders>
          </w:tcPr>
          <w:p w14:paraId="05DCE9FB"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I КЕЗЕҢ – ТЕСТ</w:t>
            </w:r>
          </w:p>
          <w:p w14:paraId="07090759"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 xml:space="preserve">II КЕЗЕҢ –  </w:t>
            </w:r>
            <w:r>
              <w:rPr>
                <w:rFonts w:ascii="Times New Roman" w:hAnsi="Times New Roman" w:cs="Times New Roman"/>
                <w:b/>
                <w:color w:val="000000"/>
                <w:sz w:val="20"/>
                <w:szCs w:val="20"/>
                <w:lang w:val="kk-KZ"/>
              </w:rPr>
              <w:t>ОҚКЕ</w:t>
            </w:r>
            <w:r>
              <w:rPr>
                <w:rFonts w:ascii="Times New Roman" w:hAnsi="Times New Roman" w:cs="Times New Roman"/>
                <w:b/>
                <w:bCs/>
                <w:color w:val="000000"/>
                <w:sz w:val="20"/>
                <w:szCs w:val="20"/>
                <w:lang w:val="kk-KZ"/>
              </w:rPr>
              <w:t xml:space="preserve"> КЕЗЕҢДЕР</w:t>
            </w:r>
          </w:p>
          <w:p w14:paraId="006B878D"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жатыр</w:t>
            </w:r>
            <w:proofErr w:type="spellEnd"/>
            <w:r>
              <w:rPr>
                <w:rFonts w:ascii="Times New Roman" w:hAnsi="Times New Roman" w:cs="Times New Roman"/>
                <w:bCs/>
                <w:color w:val="000000"/>
                <w:sz w:val="20"/>
                <w:szCs w:val="20"/>
              </w:rPr>
              <w:t xml:space="preserve"> мен </w:t>
            </w:r>
            <w:proofErr w:type="spellStart"/>
            <w:r>
              <w:rPr>
                <w:rFonts w:ascii="Times New Roman" w:hAnsi="Times New Roman" w:cs="Times New Roman"/>
                <w:bCs/>
                <w:color w:val="000000"/>
                <w:sz w:val="20"/>
                <w:szCs w:val="20"/>
              </w:rPr>
              <w:t>қосалқыларды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бимануальды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тексеру</w:t>
            </w:r>
            <w:proofErr w:type="spellEnd"/>
            <w:r>
              <w:rPr>
                <w:rFonts w:ascii="Times New Roman" w:hAnsi="Times New Roman" w:cs="Times New Roman"/>
                <w:bCs/>
                <w:color w:val="000000"/>
                <w:sz w:val="20"/>
                <w:szCs w:val="20"/>
              </w:rPr>
              <w:t>.</w:t>
            </w:r>
          </w:p>
          <w:p w14:paraId="383BD1C3"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Айнада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жатыр</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мойны</w:t>
            </w:r>
            <w:proofErr w:type="spellEnd"/>
            <w:r>
              <w:rPr>
                <w:rFonts w:ascii="Times New Roman" w:hAnsi="Times New Roman" w:cs="Times New Roman"/>
                <w:bCs/>
                <w:color w:val="000000"/>
                <w:sz w:val="20"/>
                <w:szCs w:val="20"/>
              </w:rPr>
              <w:t xml:space="preserve"> мен </w:t>
            </w:r>
            <w:proofErr w:type="spellStart"/>
            <w:r>
              <w:rPr>
                <w:rFonts w:ascii="Times New Roman" w:hAnsi="Times New Roman" w:cs="Times New Roman"/>
                <w:bCs/>
                <w:color w:val="000000"/>
                <w:sz w:val="20"/>
                <w:szCs w:val="20"/>
              </w:rPr>
              <w:t>қынапты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тексеру</w:t>
            </w:r>
            <w:proofErr w:type="spellEnd"/>
            <w:r>
              <w:rPr>
                <w:rFonts w:ascii="Times New Roman" w:hAnsi="Times New Roman" w:cs="Times New Roman"/>
                <w:bCs/>
                <w:color w:val="000000"/>
                <w:sz w:val="20"/>
                <w:szCs w:val="20"/>
              </w:rPr>
              <w:t>.</w:t>
            </w:r>
          </w:p>
          <w:p w14:paraId="69EAFFC1" w14:textId="77777777" w:rsidR="002B2965" w:rsidRDefault="00000000">
            <w:pPr>
              <w:jc w:val="both"/>
              <w:rPr>
                <w:rFonts w:ascii="Times New Roman" w:eastAsia="Times New Roman" w:hAnsi="Times New Roman" w:cs="Times New Roman"/>
                <w:color w:val="000000"/>
                <w:sz w:val="20"/>
                <w:szCs w:val="20"/>
              </w:rPr>
            </w:pP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Онкоцитологияға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жағынды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алу</w:t>
            </w:r>
            <w:proofErr w:type="spellEnd"/>
            <w:r>
              <w:rPr>
                <w:rFonts w:ascii="Times New Roman" w:hAnsi="Times New Roman" w:cs="Times New Roman"/>
                <w:bCs/>
                <w:color w:val="000000"/>
                <w:sz w:val="20"/>
                <w:szCs w:val="20"/>
              </w:rPr>
              <w:t>.</w:t>
            </w:r>
          </w:p>
        </w:tc>
      </w:tr>
      <w:tr w:rsidR="002B2965" w:rsidRPr="006C5A9C" w14:paraId="751E9DB7"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16EAF899"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9</w:t>
            </w:r>
          </w:p>
        </w:tc>
        <w:tc>
          <w:tcPr>
            <w:tcW w:w="2121" w:type="dxa"/>
            <w:tcBorders>
              <w:top w:val="single" w:sz="4" w:space="0" w:color="auto"/>
              <w:left w:val="single" w:sz="4" w:space="0" w:color="000000"/>
              <w:bottom w:val="single" w:sz="4" w:space="0" w:color="auto"/>
              <w:right w:val="single" w:sz="4" w:space="0" w:color="000000"/>
            </w:tcBorders>
          </w:tcPr>
          <w:p w14:paraId="4F4FC38C" w14:textId="77777777" w:rsidR="002B2965" w:rsidRDefault="00000000">
            <w:pPr>
              <w:jc w:val="both"/>
              <w:rPr>
                <w:rFonts w:ascii="Times New Roman" w:hAnsi="Times New Roman" w:cs="Times New Roman"/>
                <w:color w:val="000000" w:themeColor="text1"/>
                <w:sz w:val="20"/>
                <w:szCs w:val="20"/>
                <w:shd w:val="clear" w:color="auto" w:fill="FFFAFA"/>
                <w:lang w:val="kk-KZ"/>
              </w:rPr>
            </w:pPr>
            <w:r>
              <w:rPr>
                <w:rFonts w:ascii="Times New Roman" w:hAnsi="Times New Roman" w:cs="Times New Roman"/>
                <w:color w:val="000000" w:themeColor="text1"/>
                <w:sz w:val="20"/>
                <w:szCs w:val="20"/>
                <w:shd w:val="clear" w:color="auto" w:fill="FFFAFA"/>
                <w:lang w:val="kk-KZ"/>
              </w:rPr>
              <w:t>Жүктіліктің ерте кезеңін диагностикалау.</w:t>
            </w:r>
          </w:p>
          <w:p w14:paraId="420DB404" w14:textId="77777777" w:rsidR="002B2965" w:rsidRDefault="00000000">
            <w:pPr>
              <w:rPr>
                <w:rFonts w:ascii="Times New Roman" w:eastAsia="Times New Roman" w:hAnsi="Times New Roman" w:cs="Times New Roman"/>
                <w:b/>
                <w:color w:val="000000"/>
                <w:sz w:val="20"/>
                <w:szCs w:val="20"/>
                <w:shd w:val="clear" w:color="auto" w:fill="FFFAFA"/>
              </w:rPr>
            </w:pPr>
            <w:r>
              <w:rPr>
                <w:rFonts w:ascii="Times New Roman" w:hAnsi="Times New Roman" w:cs="Times New Roman"/>
                <w:color w:val="000000" w:themeColor="text1"/>
                <w:sz w:val="20"/>
                <w:szCs w:val="20"/>
                <w:shd w:val="clear" w:color="auto" w:fill="FFFAFA"/>
                <w:lang w:val="kk-KZ"/>
              </w:rPr>
              <w:t>Жүктіліктің кеш кезеңін диагностикалау</w:t>
            </w:r>
            <w:r>
              <w:rPr>
                <w:rFonts w:ascii="Times New Roman" w:eastAsia="Times New Roman" w:hAnsi="Times New Roman" w:cs="Times New Roman"/>
                <w:color w:val="000000"/>
                <w:sz w:val="20"/>
                <w:szCs w:val="20"/>
                <w:shd w:val="clear" w:color="auto" w:fill="FFFAFA"/>
              </w:rPr>
              <w:t>.</w:t>
            </w:r>
          </w:p>
        </w:tc>
        <w:tc>
          <w:tcPr>
            <w:tcW w:w="5484" w:type="dxa"/>
            <w:tcBorders>
              <w:top w:val="single" w:sz="4" w:space="0" w:color="auto"/>
              <w:left w:val="single" w:sz="4" w:space="0" w:color="000000"/>
              <w:bottom w:val="single" w:sz="4" w:space="0" w:color="auto"/>
              <w:right w:val="single" w:sz="4" w:space="0" w:color="000000"/>
            </w:tcBorders>
          </w:tcPr>
          <w:p w14:paraId="22BFD559"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Жүктіліктің ерте кезеңін диагностикалау. Жүктіліктің болжамды және ықтимал белгілері. Жүкті әйелдегі арнайы гинекологиялық зерттеу. Жүктілік диагностикасының иммунологиялық тестілері. Жүктіліктің ерте кезеңіндегі УДЗ. Жүктілік мерзімін және босанудың болжамды күнін анықтау.</w:t>
            </w:r>
          </w:p>
          <w:p w14:paraId="34686D48"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Жүктіліктің кеш кезеңін диагностикалау. Жүктіліктің сенімді белгілері. Сыртқы акушерлік зерттеу. Іштің айналымын, жатыр түбінің биіктігін анықтау, іш пальпациясы  (Леопольд әдістері).</w:t>
            </w:r>
          </w:p>
          <w:p w14:paraId="2535349B" w14:textId="77777777" w:rsidR="002B2965" w:rsidRDefault="002B2965">
            <w:pPr>
              <w:tabs>
                <w:tab w:val="left" w:pos="142"/>
              </w:tabs>
              <w:spacing w:line="276" w:lineRule="auto"/>
              <w:ind w:right="111"/>
              <w:contextualSpacing/>
              <w:rPr>
                <w:rFonts w:ascii="Times New Roman" w:hAnsi="Times New Roman" w:cs="Times New Roman"/>
                <w:color w:val="000000"/>
                <w:sz w:val="20"/>
                <w:szCs w:val="20"/>
                <w:lang w:val="kk-KZ"/>
              </w:rPr>
            </w:pPr>
          </w:p>
          <w:p w14:paraId="052FE2CC" w14:textId="77777777" w:rsidR="002B2965" w:rsidRDefault="002B2965">
            <w:pPr>
              <w:tabs>
                <w:tab w:val="left" w:pos="142"/>
              </w:tabs>
              <w:spacing w:line="276" w:lineRule="auto"/>
              <w:ind w:right="111"/>
              <w:contextualSpacing/>
              <w:rPr>
                <w:rFonts w:ascii="Times New Roman" w:hAnsi="Times New Roman" w:cs="Times New Roman"/>
                <w:color w:val="000000"/>
                <w:sz w:val="20"/>
                <w:szCs w:val="20"/>
                <w:lang w:val="kk-KZ"/>
              </w:rPr>
            </w:pPr>
          </w:p>
          <w:p w14:paraId="191C6056"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Оқу нәтижесі:</w:t>
            </w:r>
          </w:p>
          <w:p w14:paraId="70A88DDE"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1.Ерте және кеш жүктілік диагностикасы туралы білімді қолданады.</w:t>
            </w:r>
          </w:p>
          <w:p w14:paraId="0D577A8F"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 xml:space="preserve">2.Соңғы етеккірдің бірінші күні және босанудың болжамды күні бойынша жүктілік мерзімін анықтай алады. </w:t>
            </w:r>
          </w:p>
          <w:p w14:paraId="70056BA1"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3.Леопольд </w:t>
            </w:r>
            <w:proofErr w:type="spellStart"/>
            <w:r>
              <w:rPr>
                <w:rFonts w:ascii="Times New Roman" w:hAnsi="Times New Roman" w:cs="Times New Roman"/>
                <w:bCs/>
                <w:color w:val="000000"/>
                <w:sz w:val="20"/>
                <w:szCs w:val="20"/>
              </w:rPr>
              <w:t>қабылдауында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зерттеу</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жүргізе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r>
              <w:rPr>
                <w:rFonts w:ascii="Times New Roman" w:hAnsi="Times New Roman" w:cs="Times New Roman"/>
                <w:bCs/>
                <w:color w:val="000000"/>
                <w:sz w:val="20"/>
                <w:szCs w:val="20"/>
              </w:rPr>
              <w:t>.</w:t>
            </w:r>
          </w:p>
          <w:p w14:paraId="1AFEFBB9"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rPr>
            </w:pPr>
            <w:r>
              <w:rPr>
                <w:rFonts w:ascii="Times New Roman" w:hAnsi="Times New Roman" w:cs="Times New Roman"/>
                <w:bCs/>
                <w:color w:val="000000"/>
                <w:sz w:val="20"/>
                <w:szCs w:val="20"/>
              </w:rPr>
              <w:t>4. Ж</w:t>
            </w:r>
            <w:r>
              <w:rPr>
                <w:rFonts w:ascii="Times New Roman" w:hAnsi="Times New Roman" w:cs="Times New Roman"/>
                <w:bCs/>
                <w:color w:val="000000"/>
                <w:sz w:val="20"/>
                <w:szCs w:val="20"/>
                <w:lang w:val="kk-KZ"/>
              </w:rPr>
              <w:t>ТБ</w:t>
            </w: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және</w:t>
            </w:r>
            <w:proofErr w:type="spellEnd"/>
            <w:r>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lang w:val="kk-KZ"/>
              </w:rPr>
              <w:t>ІА</w:t>
            </w: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зерттеуін</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жүргізе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r>
              <w:rPr>
                <w:rFonts w:ascii="Times New Roman" w:hAnsi="Times New Roman" w:cs="Times New Roman"/>
                <w:bCs/>
                <w:color w:val="000000"/>
                <w:sz w:val="20"/>
                <w:szCs w:val="20"/>
              </w:rPr>
              <w:t xml:space="preserve"> </w:t>
            </w:r>
          </w:p>
          <w:p w14:paraId="430BA1FA" w14:textId="77777777" w:rsidR="002B2965" w:rsidRDefault="00000000">
            <w:pPr>
              <w:rPr>
                <w:rFonts w:ascii="Times New Roman" w:eastAsia="Times New Roman" w:hAnsi="Times New Roman" w:cs="Times New Roman"/>
                <w:sz w:val="20"/>
                <w:szCs w:val="20"/>
              </w:rPr>
            </w:pPr>
            <w:r>
              <w:rPr>
                <w:rFonts w:ascii="Times New Roman" w:hAnsi="Times New Roman" w:cs="Times New Roman"/>
                <w:bCs/>
                <w:color w:val="000000"/>
                <w:sz w:val="20"/>
                <w:szCs w:val="20"/>
              </w:rPr>
              <w:t xml:space="preserve">5. </w:t>
            </w:r>
            <w:proofErr w:type="spellStart"/>
            <w:r>
              <w:rPr>
                <w:rFonts w:ascii="Times New Roman" w:hAnsi="Times New Roman" w:cs="Times New Roman"/>
                <w:bCs/>
                <w:color w:val="000000"/>
                <w:sz w:val="20"/>
                <w:szCs w:val="20"/>
              </w:rPr>
              <w:t>Гравидограмманы</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толтыра</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алады</w:t>
            </w:r>
            <w:proofErr w:type="spellEnd"/>
            <w:r>
              <w:rPr>
                <w:rFonts w:ascii="Times New Roman" w:hAnsi="Times New Roman" w:cs="Times New Roman"/>
                <w:bCs/>
                <w:color w:val="000000"/>
                <w:sz w:val="20"/>
                <w:szCs w:val="20"/>
              </w:rPr>
              <w:t>.</w:t>
            </w:r>
          </w:p>
        </w:tc>
        <w:tc>
          <w:tcPr>
            <w:tcW w:w="4574" w:type="dxa"/>
            <w:tcBorders>
              <w:top w:val="single" w:sz="4" w:space="0" w:color="auto"/>
              <w:left w:val="single" w:sz="4" w:space="0" w:color="000000"/>
              <w:bottom w:val="single" w:sz="4" w:space="0" w:color="auto"/>
              <w:right w:val="single" w:sz="4" w:space="0" w:color="000000"/>
            </w:tcBorders>
          </w:tcPr>
          <w:p w14:paraId="3051CF62"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1. Акушерство : учебник . 2-е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Г. М. Савельева, Р. И. Шалина, Л. Г.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О. Б. Панина, М. А. Курцер-ГЭОТАР-Медиа, 2019- гл.4 </w:t>
            </w:r>
          </w:p>
          <w:p w14:paraId="4D8DBB17"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Савельева Г.М., Шалина Р.И.,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Л.Г., Панина О.Б., Курцер М.А. </w:t>
            </w:r>
            <w:proofErr w:type="spellStart"/>
            <w:r>
              <w:rPr>
                <w:rFonts w:ascii="Times New Roman" w:eastAsia="Times New Roman" w:hAnsi="Times New Roman" w:cs="Times New Roman"/>
                <w:sz w:val="18"/>
                <w:szCs w:val="18"/>
              </w:rPr>
              <w:t>Акушерия</w:t>
            </w:r>
            <w:proofErr w:type="spellEnd"/>
            <w:r>
              <w:rPr>
                <w:rFonts w:ascii="Times New Roman" w:eastAsia="Times New Roman" w:hAnsi="Times New Roman" w:cs="Times New Roman"/>
                <w:sz w:val="18"/>
                <w:szCs w:val="18"/>
              </w:rPr>
              <w:t xml:space="preserve"> : </w:t>
            </w:r>
            <w:proofErr w:type="spellStart"/>
            <w:r>
              <w:rPr>
                <w:rFonts w:ascii="Times New Roman" w:eastAsia="Times New Roman" w:hAnsi="Times New Roman" w:cs="Times New Roman"/>
                <w:sz w:val="18"/>
                <w:szCs w:val="18"/>
              </w:rPr>
              <w:t>окулык</w:t>
            </w:r>
            <w:proofErr w:type="spellEnd"/>
            <w:r>
              <w:rPr>
                <w:rFonts w:ascii="Times New Roman" w:eastAsia="Times New Roman" w:hAnsi="Times New Roman" w:cs="Times New Roman"/>
                <w:sz w:val="18"/>
                <w:szCs w:val="18"/>
              </w:rPr>
              <w:t xml:space="preserve"> / казак </w:t>
            </w:r>
            <w:proofErr w:type="spellStart"/>
            <w:r>
              <w:rPr>
                <w:rFonts w:ascii="Times New Roman" w:eastAsia="Times New Roman" w:hAnsi="Times New Roman" w:cs="Times New Roman"/>
                <w:sz w:val="18"/>
                <w:szCs w:val="18"/>
              </w:rPr>
              <w:t>тіліне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аударган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жэне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жауапты</w:t>
            </w:r>
            <w:proofErr w:type="spellEnd"/>
            <w:r>
              <w:rPr>
                <w:rFonts w:ascii="Times New Roman" w:eastAsia="Times New Roman" w:hAnsi="Times New Roman" w:cs="Times New Roman"/>
                <w:sz w:val="18"/>
                <w:szCs w:val="18"/>
              </w:rPr>
              <w:t xml:space="preserve"> редакторы А.Б. </w:t>
            </w:r>
            <w:proofErr w:type="spellStart"/>
            <w:r>
              <w:rPr>
                <w:rFonts w:ascii="Times New Roman" w:eastAsia="Times New Roman" w:hAnsi="Times New Roman" w:cs="Times New Roman"/>
                <w:sz w:val="18"/>
                <w:szCs w:val="18"/>
              </w:rPr>
              <w:t>Тусіпкалиев</w:t>
            </w:r>
            <w:proofErr w:type="spellEnd"/>
            <w:r>
              <w:rPr>
                <w:rFonts w:ascii="Times New Roman" w:eastAsia="Times New Roman" w:hAnsi="Times New Roman" w:cs="Times New Roman"/>
                <w:sz w:val="18"/>
                <w:szCs w:val="18"/>
              </w:rPr>
              <w:t>. - М. : ГЭОТАР-Медиа, 2014 – гл.4</w:t>
            </w:r>
          </w:p>
          <w:p w14:paraId="514F4F0D"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3. Акушерство. Руководство к практическим занятиям. 5-е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и доп. Под ред. В.Е. Радзинского- ГЭОТАР-Медиа-2015</w:t>
            </w:r>
          </w:p>
          <w:p w14:paraId="6A987C90"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В. А. </w:t>
            </w:r>
            <w:proofErr w:type="spellStart"/>
            <w:r>
              <w:rPr>
                <w:rFonts w:ascii="Times New Roman" w:eastAsia="Times New Roman" w:hAnsi="Times New Roman" w:cs="Times New Roman"/>
                <w:sz w:val="18"/>
                <w:szCs w:val="18"/>
              </w:rPr>
              <w:t>Каптильный</w:t>
            </w:r>
            <w:proofErr w:type="spellEnd"/>
            <w:r>
              <w:rPr>
                <w:rFonts w:ascii="Times New Roman" w:eastAsia="Times New Roman" w:hAnsi="Times New Roman" w:cs="Times New Roman"/>
                <w:sz w:val="18"/>
                <w:szCs w:val="18"/>
              </w:rPr>
              <w:t xml:space="preserve">, М. В. </w:t>
            </w:r>
            <w:proofErr w:type="spellStart"/>
            <w:r>
              <w:rPr>
                <w:rFonts w:ascii="Times New Roman" w:eastAsia="Times New Roman" w:hAnsi="Times New Roman" w:cs="Times New Roman"/>
                <w:sz w:val="18"/>
                <w:szCs w:val="18"/>
              </w:rPr>
              <w:t>Беришвили</w:t>
            </w:r>
            <w:proofErr w:type="spellEnd"/>
            <w:r>
              <w:rPr>
                <w:rFonts w:ascii="Times New Roman" w:eastAsia="Times New Roman" w:hAnsi="Times New Roman" w:cs="Times New Roman"/>
                <w:sz w:val="18"/>
                <w:szCs w:val="18"/>
              </w:rPr>
              <w:t>,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p w14:paraId="76EF8E28"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5.F.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8,9</w:t>
            </w:r>
          </w:p>
          <w:p w14:paraId="5F2D794F"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6E93B160"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33089C5F" w14:textId="77777777" w:rsidR="002B2965" w:rsidRDefault="00000000">
            <w:pPr>
              <w:spacing w:line="276"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sz w:val="18"/>
                <w:szCs w:val="18"/>
                <w:lang w:val="en-US"/>
              </w:rPr>
              <w:t>Section 2 Chapter10</w:t>
            </w:r>
          </w:p>
          <w:p w14:paraId="6C63C2F3" w14:textId="77777777" w:rsidR="002B2965" w:rsidRDefault="002B2965">
            <w:pPr>
              <w:rPr>
                <w:rFonts w:ascii="Times New Roman" w:eastAsia="Times New Roman" w:hAnsi="Times New Roman" w:cs="Times New Roman"/>
                <w:color w:val="0033CC"/>
                <w:sz w:val="18"/>
                <w:szCs w:val="18"/>
                <w:u w:val="single"/>
                <w:lang w:val="en-US"/>
              </w:rPr>
            </w:pPr>
            <w:hyperlink r:id="rId17">
              <w:r>
                <w:rPr>
                  <w:rFonts w:ascii="Times New Roman" w:eastAsia="Times New Roman" w:hAnsi="Times New Roman" w:cs="Times New Roman"/>
                  <w:color w:val="0033CC"/>
                  <w:sz w:val="18"/>
                  <w:szCs w:val="18"/>
                  <w:u w:val="single"/>
                  <w:lang w:val="en-US"/>
                </w:rPr>
                <w:t>https://geekymedics.com/category/osce/clinical-examination</w:t>
              </w:r>
            </w:hyperlink>
          </w:p>
          <w:p w14:paraId="4A3AC755" w14:textId="77777777" w:rsidR="002B2965" w:rsidRDefault="002B2965">
            <w:pPr>
              <w:jc w:val="both"/>
              <w:rPr>
                <w:rFonts w:ascii="Times New Roman" w:hAnsi="Times New Roman" w:cs="Times New Roman"/>
                <w:sz w:val="18"/>
                <w:szCs w:val="18"/>
                <w:lang w:val="en-US"/>
              </w:rPr>
            </w:pPr>
          </w:p>
        </w:tc>
        <w:tc>
          <w:tcPr>
            <w:tcW w:w="2144" w:type="dxa"/>
            <w:tcBorders>
              <w:top w:val="single" w:sz="4" w:space="0" w:color="auto"/>
              <w:left w:val="single" w:sz="4" w:space="0" w:color="000000"/>
              <w:bottom w:val="single" w:sz="4" w:space="0" w:color="auto"/>
              <w:right w:val="single" w:sz="4" w:space="0" w:color="000000"/>
            </w:tcBorders>
          </w:tcPr>
          <w:p w14:paraId="4BFDE6D0" w14:textId="77777777" w:rsidR="002B2965" w:rsidRDefault="002B2965">
            <w:pPr>
              <w:jc w:val="both"/>
              <w:rPr>
                <w:rFonts w:ascii="Times New Roman" w:hAnsi="Times New Roman" w:cs="Times New Roman"/>
                <w:sz w:val="20"/>
                <w:szCs w:val="20"/>
                <w:lang w:val="en-US"/>
              </w:rPr>
            </w:pPr>
          </w:p>
          <w:p w14:paraId="668C98B8" w14:textId="77777777" w:rsidR="002B2965" w:rsidRDefault="00000000">
            <w:pPr>
              <w:spacing w:line="240"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rPr>
              <w:t>Формативті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lang w:val="en-US"/>
              </w:rPr>
              <w:t>:</w:t>
            </w:r>
          </w:p>
          <w:p w14:paraId="3ACBBEE9"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lang w:val="en-US"/>
              </w:rPr>
              <w:t>: TBL</w:t>
            </w:r>
          </w:p>
          <w:p w14:paraId="3567B1FC"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6623D302"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3. Симуляциялық орталықта оқыту</w:t>
            </w:r>
          </w:p>
          <w:p w14:paraId="0762D1FD"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 СӨЖ тақырыбының шағын конференциясы </w:t>
            </w:r>
          </w:p>
        </w:tc>
      </w:tr>
      <w:tr w:rsidR="002B2965" w:rsidRPr="006C5A9C" w14:paraId="5DF3AD7C"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32956846"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10</w:t>
            </w:r>
          </w:p>
          <w:p w14:paraId="28CE0366" w14:textId="77777777" w:rsidR="002B2965" w:rsidRDefault="002B2965">
            <w:pPr>
              <w:jc w:val="center"/>
              <w:rPr>
                <w:rFonts w:ascii="Times New Roman" w:hAnsi="Times New Roman" w:cs="Times New Roman"/>
                <w:sz w:val="20"/>
                <w:szCs w:val="20"/>
              </w:rPr>
            </w:pPr>
          </w:p>
        </w:tc>
        <w:tc>
          <w:tcPr>
            <w:tcW w:w="2121" w:type="dxa"/>
            <w:tcBorders>
              <w:top w:val="single" w:sz="4" w:space="0" w:color="auto"/>
              <w:left w:val="single" w:sz="4" w:space="0" w:color="000000"/>
              <w:bottom w:val="single" w:sz="4" w:space="0" w:color="auto"/>
              <w:right w:val="single" w:sz="4" w:space="0" w:color="000000"/>
            </w:tcBorders>
          </w:tcPr>
          <w:p w14:paraId="02651BDA" w14:textId="77777777" w:rsidR="002B2965" w:rsidRDefault="00000000">
            <w:pPr>
              <w:rPr>
                <w:rFonts w:ascii="Times New Roman" w:eastAsia="Times New Roman" w:hAnsi="Times New Roman" w:cs="Times New Roman"/>
                <w:b/>
                <w:color w:val="000000"/>
                <w:sz w:val="20"/>
                <w:szCs w:val="20"/>
                <w:shd w:val="clear" w:color="auto" w:fill="FFFAFA"/>
              </w:rPr>
            </w:pPr>
            <w:proofErr w:type="spellStart"/>
            <w:r>
              <w:rPr>
                <w:rFonts w:ascii="Times New Roman" w:hAnsi="Times New Roman" w:cs="Times New Roman"/>
                <w:color w:val="000000" w:themeColor="text1"/>
                <w:sz w:val="20"/>
                <w:szCs w:val="20"/>
                <w:shd w:val="clear" w:color="auto" w:fill="FFFAFA"/>
              </w:rPr>
              <w:t>Антенатальды</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бақылаудың</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негізгі</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принциптері</w:t>
            </w:r>
            <w:proofErr w:type="spellEnd"/>
            <w:r>
              <w:rPr>
                <w:rFonts w:ascii="Times New Roman" w:hAnsi="Times New Roman" w:cs="Times New Roman"/>
                <w:color w:val="000000" w:themeColor="text1"/>
                <w:sz w:val="20"/>
                <w:szCs w:val="20"/>
                <w:shd w:val="clear" w:color="auto" w:fill="FFFAFA"/>
              </w:rPr>
              <w:t>.</w:t>
            </w:r>
          </w:p>
        </w:tc>
        <w:tc>
          <w:tcPr>
            <w:tcW w:w="5484" w:type="dxa"/>
            <w:tcBorders>
              <w:top w:val="single" w:sz="4" w:space="0" w:color="auto"/>
              <w:left w:val="single" w:sz="4" w:space="0" w:color="000000"/>
              <w:bottom w:val="single" w:sz="4" w:space="0" w:color="auto"/>
              <w:right w:val="single" w:sz="4" w:space="0" w:color="000000"/>
            </w:tcBorders>
          </w:tcPr>
          <w:p w14:paraId="7BEA2BB8"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Физиологиялық жүктілікті антенатальды бақылау. Жүкті әйелдің дәрігерге бірінші рет баруы. Келесі қабылдауларға бару. Жүктілік кезіндегі қауіп белгілері. Жүкті әйелдердің гигиеналық режимі және тамақтануы. Ұрықтың ТБА пренатальды диагностикасы. Жүкті әйелдерді босануға дайындау принциптері.</w:t>
            </w:r>
          </w:p>
          <w:p w14:paraId="619C3485" w14:textId="77777777" w:rsidR="002B2965" w:rsidRDefault="00000000">
            <w:pPr>
              <w:tabs>
                <w:tab w:val="left" w:pos="142"/>
              </w:tabs>
              <w:spacing w:line="276" w:lineRule="auto"/>
              <w:ind w:right="111"/>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Оқыту нәтижесі:</w:t>
            </w:r>
          </w:p>
          <w:p w14:paraId="4097BAD7"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1.Физиологиялық жүктілікті антенатальды бақылау туралы білімін қолданады.</w:t>
            </w:r>
          </w:p>
          <w:p w14:paraId="17E7B2DC"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 Жүкті әйелдерден анамнезді мұқият жинай алады.</w:t>
            </w:r>
          </w:p>
          <w:p w14:paraId="2EC552DA"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 Жүктіліктің әртүрлі кезеңдерінде акушер-гинекологқа бару туралы білімін біледі және қолданады.</w:t>
            </w:r>
          </w:p>
          <w:p w14:paraId="6308401F"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4. Жүктіліктің әртүрлі кезеңдерінде пренатальды диагностика бойынша білімін біледі және қолданады.</w:t>
            </w:r>
          </w:p>
          <w:p w14:paraId="4E90D7AD"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5. Босану жоспарын құруды біледі және ЕЕ туралы түсініктері бар – CӨЖ.</w:t>
            </w:r>
          </w:p>
          <w:p w14:paraId="25AEEFB3"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6. Преэклампсияның алдын алу үшін препараттарды тағайындауды біледі.</w:t>
            </w:r>
          </w:p>
          <w:p w14:paraId="432E766D" w14:textId="77777777" w:rsidR="002B2965" w:rsidRDefault="00000000">
            <w:pPr>
              <w:rPr>
                <w:rFonts w:ascii="Times New Roman" w:eastAsia="Times New Roman" w:hAnsi="Times New Roman" w:cs="Times New Roman"/>
                <w:sz w:val="20"/>
                <w:szCs w:val="20"/>
                <w:lang w:val="kk-KZ"/>
              </w:rPr>
            </w:pPr>
            <w:r>
              <w:rPr>
                <w:rFonts w:ascii="Times New Roman" w:hAnsi="Times New Roman" w:cs="Times New Roman"/>
                <w:color w:val="000000"/>
                <w:sz w:val="20"/>
                <w:szCs w:val="20"/>
                <w:lang w:val="kk-KZ"/>
              </w:rPr>
              <w:t>7. Жүктілік кезіндегі ұрықтың ТБА алдын алу үшін дәрілік заттарды тағайындауды біледі.</w:t>
            </w:r>
          </w:p>
        </w:tc>
        <w:tc>
          <w:tcPr>
            <w:tcW w:w="4574" w:type="dxa"/>
            <w:tcBorders>
              <w:top w:val="single" w:sz="4" w:space="0" w:color="auto"/>
              <w:left w:val="single" w:sz="4" w:space="0" w:color="000000"/>
              <w:bottom w:val="single" w:sz="4" w:space="0" w:color="auto"/>
              <w:right w:val="single" w:sz="4" w:space="0" w:color="000000"/>
            </w:tcBorders>
          </w:tcPr>
          <w:p w14:paraId="6882099D"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1. Акушерство : учебник . 2-е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Г. М. Савельева, Р. И. Шалина, Л. Г.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О. Б. Панина, М. А. Курцер-ГЭОТАР-Медиа, 2019- гл.4 </w:t>
            </w:r>
          </w:p>
          <w:p w14:paraId="5FB7B9F4"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Савельева Г.М., Шалина Р.И.,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Л.Г., Панина О.Б., Курцер М.А. </w:t>
            </w:r>
            <w:proofErr w:type="spellStart"/>
            <w:r>
              <w:rPr>
                <w:rFonts w:ascii="Times New Roman" w:eastAsia="Times New Roman" w:hAnsi="Times New Roman" w:cs="Times New Roman"/>
                <w:sz w:val="18"/>
                <w:szCs w:val="18"/>
              </w:rPr>
              <w:t>Акушерия</w:t>
            </w:r>
            <w:proofErr w:type="spellEnd"/>
            <w:r>
              <w:rPr>
                <w:rFonts w:ascii="Times New Roman" w:eastAsia="Times New Roman" w:hAnsi="Times New Roman" w:cs="Times New Roman"/>
                <w:sz w:val="18"/>
                <w:szCs w:val="18"/>
              </w:rPr>
              <w:t xml:space="preserve"> : </w:t>
            </w:r>
            <w:proofErr w:type="spellStart"/>
            <w:r>
              <w:rPr>
                <w:rFonts w:ascii="Times New Roman" w:eastAsia="Times New Roman" w:hAnsi="Times New Roman" w:cs="Times New Roman"/>
                <w:sz w:val="18"/>
                <w:szCs w:val="18"/>
              </w:rPr>
              <w:t>окулык</w:t>
            </w:r>
            <w:proofErr w:type="spellEnd"/>
            <w:r>
              <w:rPr>
                <w:rFonts w:ascii="Times New Roman" w:eastAsia="Times New Roman" w:hAnsi="Times New Roman" w:cs="Times New Roman"/>
                <w:sz w:val="18"/>
                <w:szCs w:val="18"/>
              </w:rPr>
              <w:t xml:space="preserve"> / казак </w:t>
            </w:r>
            <w:proofErr w:type="spellStart"/>
            <w:r>
              <w:rPr>
                <w:rFonts w:ascii="Times New Roman" w:eastAsia="Times New Roman" w:hAnsi="Times New Roman" w:cs="Times New Roman"/>
                <w:sz w:val="18"/>
                <w:szCs w:val="18"/>
              </w:rPr>
              <w:t>тіліне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аударган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жэне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жауапты</w:t>
            </w:r>
            <w:proofErr w:type="spellEnd"/>
            <w:r>
              <w:rPr>
                <w:rFonts w:ascii="Times New Roman" w:eastAsia="Times New Roman" w:hAnsi="Times New Roman" w:cs="Times New Roman"/>
                <w:sz w:val="18"/>
                <w:szCs w:val="18"/>
              </w:rPr>
              <w:t xml:space="preserve"> редакторы А.Б. </w:t>
            </w:r>
            <w:proofErr w:type="spellStart"/>
            <w:r>
              <w:rPr>
                <w:rFonts w:ascii="Times New Roman" w:eastAsia="Times New Roman" w:hAnsi="Times New Roman" w:cs="Times New Roman"/>
                <w:sz w:val="18"/>
                <w:szCs w:val="18"/>
              </w:rPr>
              <w:t>Тусіпкалиев</w:t>
            </w:r>
            <w:proofErr w:type="spellEnd"/>
            <w:r>
              <w:rPr>
                <w:rFonts w:ascii="Times New Roman" w:eastAsia="Times New Roman" w:hAnsi="Times New Roman" w:cs="Times New Roman"/>
                <w:sz w:val="18"/>
                <w:szCs w:val="18"/>
              </w:rPr>
              <w:t>. - М. : ГЭОТАР-Медиа, 2014 – гл.4</w:t>
            </w:r>
          </w:p>
          <w:p w14:paraId="2665B164"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Акушерство. Руководство к практическим занятиям. 5-е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и доп. Под ред. В.Е. Радзинского- ГЭОТАР-Медиа-2015</w:t>
            </w:r>
          </w:p>
          <w:p w14:paraId="26530473"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В. А. </w:t>
            </w:r>
            <w:proofErr w:type="spellStart"/>
            <w:r>
              <w:rPr>
                <w:rFonts w:ascii="Times New Roman" w:eastAsia="Times New Roman" w:hAnsi="Times New Roman" w:cs="Times New Roman"/>
                <w:sz w:val="18"/>
                <w:szCs w:val="18"/>
              </w:rPr>
              <w:t>Каптильный</w:t>
            </w:r>
            <w:proofErr w:type="spellEnd"/>
            <w:r>
              <w:rPr>
                <w:rFonts w:ascii="Times New Roman" w:eastAsia="Times New Roman" w:hAnsi="Times New Roman" w:cs="Times New Roman"/>
                <w:sz w:val="18"/>
                <w:szCs w:val="18"/>
              </w:rPr>
              <w:t xml:space="preserve">, М. В. </w:t>
            </w:r>
            <w:proofErr w:type="spellStart"/>
            <w:r>
              <w:rPr>
                <w:rFonts w:ascii="Times New Roman" w:eastAsia="Times New Roman" w:hAnsi="Times New Roman" w:cs="Times New Roman"/>
                <w:sz w:val="18"/>
                <w:szCs w:val="18"/>
              </w:rPr>
              <w:t>Беришвили</w:t>
            </w:r>
            <w:proofErr w:type="spellEnd"/>
            <w:r>
              <w:rPr>
                <w:rFonts w:ascii="Times New Roman" w:eastAsia="Times New Roman" w:hAnsi="Times New Roman" w:cs="Times New Roman"/>
                <w:sz w:val="18"/>
                <w:szCs w:val="18"/>
              </w:rPr>
              <w:t>,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p w14:paraId="59DE6F51" w14:textId="77777777" w:rsidR="002B2965"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lastRenderedPageBreak/>
              <w:t xml:space="preserve">5. Managing complications in pregnancy and childbirth: a guide for midwives and doctors – WHO recommendations 2nd ed.-2017 </w:t>
            </w:r>
            <w:hyperlink r:id="rId18">
              <w:r w:rsidR="002B2965">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45615177"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6.F.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8,9</w:t>
            </w:r>
          </w:p>
          <w:p w14:paraId="417F104E"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Bates' Guide to Physical Examination and History Taking 12th  Edition -2017 Chapter 19</w:t>
            </w:r>
          </w:p>
          <w:p w14:paraId="42A16484" w14:textId="77777777" w:rsidR="002B2965" w:rsidRPr="00310C2F" w:rsidRDefault="00000000">
            <w:pPr>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8. Nicholas J. Talley. Essentials of internal medicine- Third Edition, 2015. </w:t>
            </w:r>
            <w:r w:rsidRPr="00310C2F">
              <w:rPr>
                <w:rFonts w:ascii="Times New Roman" w:eastAsia="Times New Roman" w:hAnsi="Times New Roman" w:cs="Times New Roman"/>
                <w:sz w:val="18"/>
                <w:szCs w:val="18"/>
                <w:lang w:val="en-US"/>
              </w:rPr>
              <w:t>Chapter 26</w:t>
            </w:r>
          </w:p>
          <w:p w14:paraId="4499F02C" w14:textId="77777777" w:rsidR="002B2965" w:rsidRDefault="00000000">
            <w:pPr>
              <w:jc w:val="both"/>
              <w:rPr>
                <w:rFonts w:ascii="Times New Roman" w:hAnsi="Times New Roman" w:cs="Times New Roman"/>
                <w:sz w:val="18"/>
                <w:szCs w:val="18"/>
              </w:rPr>
            </w:pPr>
            <w:r w:rsidRPr="00310C2F">
              <w:rPr>
                <w:rFonts w:ascii="Times New Roman" w:eastAsia="Times New Roman" w:hAnsi="Times New Roman" w:cs="Times New Roman"/>
                <w:sz w:val="18"/>
                <w:szCs w:val="18"/>
                <w:lang w:val="en-US"/>
              </w:rPr>
              <w:t xml:space="preserve">9. </w:t>
            </w:r>
            <w:r w:rsidRPr="00310C2F">
              <w:rPr>
                <w:rFonts w:ascii="Times New Roman" w:eastAsia="Segoe UI" w:hAnsi="Times New Roman" w:cs="Times New Roman"/>
                <w:color w:val="000000"/>
                <w:sz w:val="18"/>
                <w:szCs w:val="18"/>
                <w:shd w:val="clear" w:color="auto" w:fill="FFFFFF"/>
                <w:lang w:val="en-US"/>
              </w:rPr>
              <w:t xml:space="preserve">WHO recommendations on antenatal care for a positive pregnancy experience. ISBN 9789241549912. 2016. WHO. Geneva. </w:t>
            </w:r>
            <w:r>
              <w:rPr>
                <w:rFonts w:ascii="Times New Roman" w:eastAsia="Segoe UI" w:hAnsi="Times New Roman" w:cs="Times New Roman"/>
                <w:color w:val="000000"/>
                <w:sz w:val="18"/>
                <w:szCs w:val="18"/>
                <w:shd w:val="clear" w:color="auto" w:fill="FFFFFF"/>
              </w:rPr>
              <w:t>Ссылка</w:t>
            </w:r>
            <w:r w:rsidRPr="00310C2F">
              <w:rPr>
                <w:rFonts w:ascii="Times New Roman" w:eastAsia="Segoe UI" w:hAnsi="Times New Roman" w:cs="Times New Roman"/>
                <w:color w:val="000000"/>
                <w:sz w:val="18"/>
                <w:szCs w:val="18"/>
                <w:shd w:val="clear" w:color="auto" w:fill="FFFFFF"/>
                <w:lang w:val="en-US"/>
              </w:rPr>
              <w:t xml:space="preserve">: https://www.who.int/publications/i/item/9789241549912. 2) Antenatal care. NICE guideline Published: 19 August 2021.www.nice.org.uk/guidance/ng201. 3) American College of Obstetricians and Gynecologists’ </w:t>
            </w:r>
            <w:proofErr w:type="spellStart"/>
            <w:r w:rsidRPr="00310C2F">
              <w:rPr>
                <w:rFonts w:ascii="Times New Roman" w:eastAsia="Segoe UI" w:hAnsi="Times New Roman" w:cs="Times New Roman"/>
                <w:color w:val="000000"/>
                <w:sz w:val="18"/>
                <w:szCs w:val="18"/>
                <w:shd w:val="clear" w:color="auto" w:fill="FFFFFF"/>
                <w:lang w:val="en-US"/>
              </w:rPr>
              <w:t>Committeeon</w:t>
            </w:r>
            <w:proofErr w:type="spellEnd"/>
            <w:r w:rsidRPr="00310C2F">
              <w:rPr>
                <w:rFonts w:ascii="Times New Roman" w:eastAsia="Segoe UI" w:hAnsi="Times New Roman" w:cs="Times New Roman"/>
                <w:color w:val="000000"/>
                <w:sz w:val="18"/>
                <w:szCs w:val="18"/>
                <w:shd w:val="clear" w:color="auto" w:fill="FFFFFF"/>
                <w:lang w:val="en-US"/>
              </w:rPr>
              <w:t xml:space="preserve"> Health Care for Underserved Women. Committee Opinion No. 654 Summary: Reproductive Life Planning to </w:t>
            </w:r>
            <w:proofErr w:type="spellStart"/>
            <w:r w:rsidRPr="00310C2F">
              <w:rPr>
                <w:rFonts w:ascii="Times New Roman" w:eastAsia="Segoe UI" w:hAnsi="Times New Roman" w:cs="Times New Roman"/>
                <w:color w:val="000000"/>
                <w:sz w:val="18"/>
                <w:szCs w:val="18"/>
                <w:shd w:val="clear" w:color="auto" w:fill="FFFFFF"/>
                <w:lang w:val="en-US"/>
              </w:rPr>
              <w:t>ReduceUnintended</w:t>
            </w:r>
            <w:proofErr w:type="spellEnd"/>
            <w:r w:rsidRPr="00310C2F">
              <w:rPr>
                <w:rFonts w:ascii="Times New Roman" w:eastAsia="Segoe UI" w:hAnsi="Times New Roman" w:cs="Times New Roman"/>
                <w:color w:val="000000"/>
                <w:sz w:val="18"/>
                <w:szCs w:val="18"/>
                <w:shd w:val="clear" w:color="auto" w:fill="FFFFFF"/>
                <w:lang w:val="en-US"/>
              </w:rPr>
              <w:t xml:space="preserve"> Pregnancy. </w:t>
            </w:r>
            <w:proofErr w:type="spellStart"/>
            <w:r w:rsidRPr="00310C2F">
              <w:rPr>
                <w:rFonts w:ascii="Times New Roman" w:eastAsia="Segoe UI" w:hAnsi="Times New Roman" w:cs="Times New Roman"/>
                <w:color w:val="000000"/>
                <w:sz w:val="18"/>
                <w:szCs w:val="18"/>
                <w:shd w:val="clear" w:color="auto" w:fill="FFFFFF"/>
                <w:lang w:val="en-US"/>
              </w:rPr>
              <w:t>Obstet</w:t>
            </w:r>
            <w:proofErr w:type="spellEnd"/>
            <w:r w:rsidRPr="00310C2F">
              <w:rPr>
                <w:rFonts w:ascii="Times New Roman" w:eastAsia="Segoe UI" w:hAnsi="Times New Roman" w:cs="Times New Roman"/>
                <w:color w:val="000000"/>
                <w:sz w:val="18"/>
                <w:szCs w:val="18"/>
                <w:shd w:val="clear" w:color="auto" w:fill="FFFFFF"/>
                <w:lang w:val="en-US"/>
              </w:rPr>
              <w:t xml:space="preserve"> Gynecol. 2016 Feb; 127(2):415. https://doi.org/10.1097/AOG.0000000000001307. 4) Department of Health (2021) Clinical Practice Guidelines: Pregnancy Care. </w:t>
            </w:r>
            <w:proofErr w:type="spellStart"/>
            <w:r>
              <w:rPr>
                <w:rFonts w:ascii="Times New Roman" w:eastAsia="Segoe UI" w:hAnsi="Times New Roman" w:cs="Times New Roman"/>
                <w:color w:val="000000"/>
                <w:sz w:val="18"/>
                <w:szCs w:val="18"/>
                <w:shd w:val="clear" w:color="auto" w:fill="FFFFFF"/>
              </w:rPr>
              <w:t>Canberra</w:t>
            </w:r>
            <w:proofErr w:type="spellEnd"/>
            <w:r>
              <w:rPr>
                <w:rFonts w:ascii="Times New Roman" w:eastAsia="Segoe UI" w:hAnsi="Times New Roman" w:cs="Times New Roman"/>
                <w:color w:val="000000"/>
                <w:sz w:val="18"/>
                <w:szCs w:val="18"/>
                <w:shd w:val="clear" w:color="auto" w:fill="FFFFFF"/>
              </w:rPr>
              <w:t xml:space="preserve">: </w:t>
            </w:r>
            <w:proofErr w:type="spellStart"/>
            <w:r>
              <w:rPr>
                <w:rFonts w:ascii="Times New Roman" w:eastAsia="Segoe UI" w:hAnsi="Times New Roman" w:cs="Times New Roman"/>
                <w:color w:val="000000"/>
                <w:sz w:val="18"/>
                <w:szCs w:val="18"/>
                <w:shd w:val="clear" w:color="auto" w:fill="FFFFFF"/>
              </w:rPr>
              <w:t>AustralianGovernmentDepartmentofHealth</w:t>
            </w:r>
            <w:proofErr w:type="spellEnd"/>
            <w:r>
              <w:rPr>
                <w:rFonts w:ascii="Times New Roman" w:eastAsia="Segoe UI" w:hAnsi="Times New Roman" w:cs="Times New Roman"/>
                <w:color w:val="000000"/>
                <w:sz w:val="18"/>
                <w:szCs w:val="18"/>
                <w:shd w:val="clear" w:color="auto" w:fill="FFFFFF"/>
              </w:rPr>
              <w:t>. </w:t>
            </w:r>
          </w:p>
        </w:tc>
        <w:tc>
          <w:tcPr>
            <w:tcW w:w="2144" w:type="dxa"/>
            <w:tcBorders>
              <w:top w:val="single" w:sz="4" w:space="0" w:color="auto"/>
              <w:left w:val="single" w:sz="4" w:space="0" w:color="000000"/>
              <w:bottom w:val="single" w:sz="4" w:space="0" w:color="auto"/>
              <w:right w:val="single" w:sz="4" w:space="0" w:color="000000"/>
            </w:tcBorders>
          </w:tcPr>
          <w:p w14:paraId="609FA81E"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68016275"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TBL</w:t>
            </w:r>
          </w:p>
          <w:p w14:paraId="182B215C"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49AB8DC1"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5569FBF4"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 СӨЖ тақырыбының шағын конференциясы </w:t>
            </w:r>
          </w:p>
        </w:tc>
      </w:tr>
      <w:tr w:rsidR="002B2965" w:rsidRPr="006C5A9C" w14:paraId="4A6252A7"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685352D3"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11</w:t>
            </w:r>
          </w:p>
        </w:tc>
        <w:tc>
          <w:tcPr>
            <w:tcW w:w="2121" w:type="dxa"/>
            <w:tcBorders>
              <w:top w:val="single" w:sz="4" w:space="0" w:color="auto"/>
              <w:left w:val="single" w:sz="4" w:space="0" w:color="000000"/>
              <w:bottom w:val="single" w:sz="4" w:space="0" w:color="auto"/>
              <w:right w:val="single" w:sz="4" w:space="0" w:color="000000"/>
            </w:tcBorders>
          </w:tcPr>
          <w:p w14:paraId="5F9D4E41" w14:textId="77777777" w:rsidR="002B2965" w:rsidRDefault="00000000">
            <w:pPr>
              <w:jc w:val="both"/>
              <w:rPr>
                <w:rFonts w:ascii="Times New Roman" w:hAnsi="Times New Roman" w:cs="Times New Roman"/>
                <w:color w:val="000000" w:themeColor="text1"/>
                <w:sz w:val="20"/>
                <w:szCs w:val="20"/>
                <w:shd w:val="clear" w:color="auto" w:fill="FFFAFA"/>
                <w:lang w:val="kk-KZ"/>
              </w:rPr>
            </w:pPr>
            <w:r>
              <w:rPr>
                <w:rFonts w:ascii="Times New Roman" w:hAnsi="Times New Roman" w:cs="Times New Roman"/>
                <w:color w:val="000000" w:themeColor="text1"/>
                <w:sz w:val="20"/>
                <w:szCs w:val="20"/>
                <w:shd w:val="clear" w:color="auto" w:fill="FFFAFA"/>
                <w:lang w:val="kk-KZ"/>
              </w:rPr>
              <w:t>Босану физиологиясы.</w:t>
            </w:r>
          </w:p>
          <w:p w14:paraId="30CFF924" w14:textId="77777777" w:rsidR="002B2965" w:rsidRDefault="00000000">
            <w:pPr>
              <w:rPr>
                <w:rFonts w:ascii="Times New Roman" w:eastAsia="Times New Roman" w:hAnsi="Times New Roman" w:cs="Times New Roman"/>
                <w:b/>
                <w:color w:val="000000"/>
                <w:sz w:val="20"/>
                <w:szCs w:val="20"/>
                <w:shd w:val="clear" w:color="auto" w:fill="FFFAFA"/>
              </w:rPr>
            </w:pPr>
            <w:r>
              <w:rPr>
                <w:rFonts w:ascii="Times New Roman" w:hAnsi="Times New Roman" w:cs="Times New Roman"/>
                <w:color w:val="000000" w:themeColor="text1"/>
                <w:sz w:val="20"/>
                <w:szCs w:val="20"/>
                <w:shd w:val="clear" w:color="auto" w:fill="FFFAFA"/>
                <w:lang w:val="kk-KZ"/>
              </w:rPr>
              <w:t>Босанудың бірінші кезеңін жүргізу. Босанудағы ауырсынуды басу.</w:t>
            </w:r>
          </w:p>
        </w:tc>
        <w:tc>
          <w:tcPr>
            <w:tcW w:w="5484" w:type="dxa"/>
            <w:tcBorders>
              <w:top w:val="single" w:sz="4" w:space="0" w:color="auto"/>
              <w:left w:val="single" w:sz="4" w:space="0" w:color="000000"/>
              <w:bottom w:val="single" w:sz="4" w:space="0" w:color="auto"/>
              <w:right w:val="single" w:sz="4" w:space="0" w:color="000000"/>
            </w:tcBorders>
          </w:tcPr>
          <w:p w14:paraId="3595B8A3"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Босанудың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басталу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себептері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күштері</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shd w:val="clear" w:color="auto" w:fill="FFFFFF" w:themeFill="background1"/>
              </w:rPr>
              <w:t xml:space="preserve"> </w:t>
            </w:r>
            <w:proofErr w:type="spellStart"/>
            <w:r>
              <w:rPr>
                <w:rFonts w:ascii="Times New Roman" w:hAnsi="Times New Roman" w:cs="Times New Roman"/>
                <w:color w:val="000000"/>
                <w:sz w:val="20"/>
                <w:szCs w:val="20"/>
              </w:rPr>
              <w:t>Босану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кезеңдері</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Шүйдемен жатқанда</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алдыңғы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және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артқы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түрлерімен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биомеханизмі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Босанудың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ұзақтығы</w:t>
            </w:r>
            <w:proofErr w:type="spellEnd"/>
            <w:r>
              <w:rPr>
                <w:rFonts w:ascii="Times New Roman" w:hAnsi="Times New Roman" w:cs="Times New Roman"/>
                <w:color w:val="000000"/>
                <w:sz w:val="20"/>
                <w:szCs w:val="20"/>
              </w:rPr>
              <w:t>.</w:t>
            </w:r>
          </w:p>
          <w:p w14:paraId="4BD927E5"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w:t>
            </w:r>
            <w:proofErr w:type="spellStart"/>
            <w:r>
              <w:rPr>
                <w:rFonts w:ascii="Times New Roman" w:hAnsi="Times New Roman" w:cs="Times New Roman"/>
                <w:color w:val="000000"/>
                <w:sz w:val="20"/>
                <w:szCs w:val="20"/>
              </w:rPr>
              <w:t>осану</w:t>
            </w:r>
            <w:proofErr w:type="spellEnd"/>
            <w:r>
              <w:rPr>
                <w:rFonts w:ascii="Times New Roman" w:hAnsi="Times New Roman" w:cs="Times New Roman"/>
                <w:color w:val="000000"/>
                <w:sz w:val="20"/>
                <w:szCs w:val="20"/>
                <w:lang w:val="kk-KZ"/>
              </w:rPr>
              <w:t>дың І</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кезеңін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жүргізу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Партограмма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Босанудың</w:t>
            </w:r>
            <w:proofErr w:type="spellEnd"/>
            <w:r>
              <w:rPr>
                <w:rFonts w:ascii="Times New Roman" w:hAnsi="Times New Roman" w:cs="Times New Roman"/>
                <w:color w:val="000000"/>
                <w:sz w:val="20"/>
                <w:szCs w:val="20"/>
              </w:rPr>
              <w:t xml:space="preserve"> I </w:t>
            </w:r>
            <w:proofErr w:type="spellStart"/>
            <w:r>
              <w:rPr>
                <w:rFonts w:ascii="Times New Roman" w:hAnsi="Times New Roman" w:cs="Times New Roman"/>
                <w:color w:val="000000"/>
                <w:sz w:val="20"/>
                <w:szCs w:val="20"/>
              </w:rPr>
              <w:t>кезеңінде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босанған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әйелге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күтім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жасау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Босануды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жансыздандыру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әдістері</w:t>
            </w:r>
            <w:proofErr w:type="spellEnd"/>
            <w:r>
              <w:rPr>
                <w:rFonts w:ascii="Times New Roman" w:hAnsi="Times New Roman" w:cs="Times New Roman"/>
                <w:color w:val="000000"/>
                <w:sz w:val="20"/>
                <w:szCs w:val="20"/>
              </w:rPr>
              <w:t>.</w:t>
            </w:r>
          </w:p>
          <w:p w14:paraId="64DC5E7F" w14:textId="77777777" w:rsidR="002B2965" w:rsidRDefault="00000000">
            <w:pPr>
              <w:tabs>
                <w:tab w:val="left" w:pos="142"/>
              </w:tabs>
              <w:spacing w:line="276" w:lineRule="auto"/>
              <w:ind w:right="111"/>
              <w:contextualSpacing/>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Оқыту нәтижесі:</w:t>
            </w:r>
          </w:p>
          <w:p w14:paraId="752213F6"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1. Босанатын әйелдердің анамнезін, сыртқы және ішкі акушерлік тексерулерді мақсатты түрде жинай білу.</w:t>
            </w:r>
          </w:p>
          <w:p w14:paraId="3764BECD"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2. Ұрықтың жүрек соғысын аускультациялай білу.</w:t>
            </w:r>
          </w:p>
          <w:p w14:paraId="2EF890D2"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3. Босанатын әйелді тексеру және жүргізу жоспарын құру.</w:t>
            </w:r>
          </w:p>
          <w:p w14:paraId="10D893AC"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4. Босанушы әйелдің зерттеу нәтижелерін түсіндіре алады.</w:t>
            </w:r>
          </w:p>
          <w:p w14:paraId="5FA5D69E" w14:textId="77777777" w:rsidR="002B2965" w:rsidRDefault="00000000">
            <w:pPr>
              <w:tabs>
                <w:tab w:val="left" w:pos="142"/>
              </w:tabs>
              <w:spacing w:line="276" w:lineRule="auto"/>
              <w:ind w:right="111"/>
              <w:contextualSpacing/>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lastRenderedPageBreak/>
              <w:t>5. Босанудың бірінші кезеңінде қауіп факторларын анықтау.</w:t>
            </w:r>
          </w:p>
          <w:p w14:paraId="782760E2" w14:textId="77777777" w:rsidR="002B2965" w:rsidRDefault="00000000">
            <w:pPr>
              <w:rPr>
                <w:rFonts w:ascii="Times New Roman" w:eastAsia="Times New Roman" w:hAnsi="Times New Roman" w:cs="Times New Roman"/>
                <w:sz w:val="20"/>
                <w:szCs w:val="20"/>
              </w:rPr>
            </w:pPr>
            <w:r>
              <w:rPr>
                <w:rFonts w:ascii="Times New Roman" w:hAnsi="Times New Roman" w:cs="Times New Roman"/>
                <w:bCs/>
                <w:color w:val="000000"/>
                <w:sz w:val="20"/>
                <w:szCs w:val="20"/>
              </w:rPr>
              <w:t xml:space="preserve">6. </w:t>
            </w:r>
            <w:proofErr w:type="spellStart"/>
            <w:r>
              <w:rPr>
                <w:rFonts w:ascii="Times New Roman" w:hAnsi="Times New Roman" w:cs="Times New Roman"/>
                <w:bCs/>
                <w:color w:val="000000"/>
                <w:sz w:val="20"/>
                <w:szCs w:val="20"/>
              </w:rPr>
              <w:t>Партогр</w:t>
            </w:r>
            <w:proofErr w:type="spellEnd"/>
            <w:r>
              <w:rPr>
                <w:rFonts w:ascii="Times New Roman" w:hAnsi="Times New Roman" w:cs="Times New Roman"/>
                <w:bCs/>
                <w:color w:val="000000"/>
                <w:sz w:val="20"/>
                <w:szCs w:val="20"/>
                <w:lang w:val="kk-KZ"/>
              </w:rPr>
              <w:t>амманы</w:t>
            </w:r>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толтырып</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түсіндіре</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білу</w:t>
            </w:r>
            <w:proofErr w:type="spellEnd"/>
            <w:r>
              <w:rPr>
                <w:rFonts w:ascii="Times New Roman" w:hAnsi="Times New Roman" w:cs="Times New Roman"/>
                <w:bCs/>
                <w:color w:val="000000"/>
                <w:sz w:val="20"/>
                <w:szCs w:val="20"/>
              </w:rPr>
              <w:t>.</w:t>
            </w:r>
          </w:p>
        </w:tc>
        <w:tc>
          <w:tcPr>
            <w:tcW w:w="4574" w:type="dxa"/>
            <w:tcBorders>
              <w:top w:val="single" w:sz="4" w:space="0" w:color="auto"/>
              <w:left w:val="single" w:sz="4" w:space="0" w:color="000000"/>
              <w:bottom w:val="single" w:sz="4" w:space="0" w:color="auto"/>
              <w:right w:val="single" w:sz="4" w:space="0" w:color="000000"/>
            </w:tcBorders>
          </w:tcPr>
          <w:p w14:paraId="19BCB71D" w14:textId="77777777" w:rsidR="002B2965" w:rsidRPr="00310C2F" w:rsidRDefault="00000000">
            <w:pPr>
              <w:numPr>
                <w:ilvl w:val="0"/>
                <w:numId w:val="11"/>
              </w:numPr>
              <w:spacing w:line="276" w:lineRule="auto"/>
              <w:rPr>
                <w:rFonts w:ascii="Times New Roman" w:eastAsia="Times New Roman" w:hAnsi="Times New Roman" w:cs="Times New Roman"/>
                <w:sz w:val="18"/>
                <w:szCs w:val="18"/>
              </w:rPr>
            </w:pPr>
            <w:r>
              <w:rPr>
                <w:rFonts w:ascii="Times New Roman" w:eastAsia="Segoe UI" w:hAnsi="Times New Roman" w:cs="Times New Roman"/>
                <w:color w:val="000000"/>
                <w:sz w:val="18"/>
                <w:szCs w:val="18"/>
                <w:shd w:val="clear" w:color="auto" w:fill="FFFFFF"/>
              </w:rPr>
              <w:lastRenderedPageBreak/>
              <w:t xml:space="preserve">Рекомендации ВОЗ по уходу в </w:t>
            </w:r>
            <w:proofErr w:type="spellStart"/>
            <w:r>
              <w:rPr>
                <w:rFonts w:ascii="Times New Roman" w:eastAsia="Segoe UI" w:hAnsi="Times New Roman" w:cs="Times New Roman"/>
                <w:color w:val="000000"/>
                <w:sz w:val="18"/>
                <w:szCs w:val="18"/>
                <w:shd w:val="clear" w:color="auto" w:fill="FFFFFF"/>
              </w:rPr>
              <w:t>интранатальный</w:t>
            </w:r>
            <w:proofErr w:type="spellEnd"/>
            <w:r>
              <w:rPr>
                <w:rFonts w:ascii="Times New Roman" w:eastAsia="Segoe UI" w:hAnsi="Times New Roman" w:cs="Times New Roman"/>
                <w:color w:val="000000"/>
                <w:sz w:val="18"/>
                <w:szCs w:val="18"/>
                <w:shd w:val="clear" w:color="auto" w:fill="FFFFFF"/>
              </w:rPr>
              <w:t xml:space="preserve"> период для формирования положительного опыта родов: улучшение здоровья и благополучия матерей и новорожденных. 2018 https://apps.who.int/iris/bitstream/handle/10665/272449/WHO-RHR-18.12-rus. </w:t>
            </w:r>
          </w:p>
          <w:p w14:paraId="77C9947F" w14:textId="77777777" w:rsidR="002B2965" w:rsidRDefault="00000000">
            <w:pPr>
              <w:numPr>
                <w:ilvl w:val="0"/>
                <w:numId w:val="11"/>
              </w:numPr>
              <w:spacing w:line="276" w:lineRule="auto"/>
              <w:rPr>
                <w:rFonts w:ascii="Times New Roman" w:eastAsia="Times New Roman" w:hAnsi="Times New Roman" w:cs="Times New Roman"/>
                <w:sz w:val="18"/>
                <w:szCs w:val="18"/>
                <w:lang w:val="en-US"/>
              </w:rPr>
            </w:pPr>
            <w:r>
              <w:rPr>
                <w:rFonts w:ascii="Times New Roman" w:eastAsia="Segoe UI" w:hAnsi="Times New Roman" w:cs="Times New Roman"/>
                <w:color w:val="000000"/>
                <w:sz w:val="18"/>
                <w:szCs w:val="18"/>
                <w:shd w:val="clear" w:color="auto" w:fill="FFFFFF"/>
              </w:rPr>
              <w:t xml:space="preserve"> </w:t>
            </w:r>
            <w:r w:rsidRPr="00310C2F">
              <w:rPr>
                <w:rFonts w:ascii="Times New Roman" w:eastAsia="Segoe UI" w:hAnsi="Times New Roman" w:cs="Times New Roman"/>
                <w:color w:val="000000"/>
                <w:sz w:val="18"/>
                <w:szCs w:val="18"/>
                <w:shd w:val="clear" w:color="auto" w:fill="FFFFFF"/>
                <w:lang w:val="en-US"/>
              </w:rPr>
              <w:t>Ayres-de-Campos D. Arulkumaran S for the FIGO Intrapartum Fetal Monitoring Expert Consensus Panel FIGO consensus guidelines on intrapartum fetal monitoring introduction. Int J GynecolObster2015; 131:3 - 4, Online. Available: http:// www.ijgo. Org/article/S0020-7292(15)00392-6/pdf [accessed 10.08.16]. </w:t>
            </w:r>
          </w:p>
          <w:p w14:paraId="0B52B87D"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lastRenderedPageBreak/>
              <w:t xml:space="preserve">Клинические протоколы по акушерству и гинекологии МЗ РК. </w:t>
            </w:r>
          </w:p>
          <w:p w14:paraId="7F7C39B2"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ab/>
              <w:t>Интегрированное ведение беременности и родов, «Уход во время беременности, родов, послеродового периода, уход за новорожденным: руководство для клинической практики», ВОЗ, Женева,2003 г.</w:t>
            </w:r>
          </w:p>
          <w:p w14:paraId="5BBE5AE6"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szCs w:val="18"/>
              </w:rPr>
              <w:tab/>
              <w:t>Интегрированное ведение беременности и родов, «Оказание помощи при осложненном течении беременности и родов: руководство для акушерок и врачей», ВОЗ, Женева, 2000 г.</w:t>
            </w:r>
          </w:p>
          <w:p w14:paraId="30B1FF80"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szCs w:val="18"/>
              </w:rPr>
              <w:tab/>
              <w:t>«Эффективная перинатальная помощь и уход» руководство ВОЗ для врачей.</w:t>
            </w:r>
          </w:p>
          <w:p w14:paraId="37A39217"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sz w:val="18"/>
                <w:szCs w:val="18"/>
              </w:rPr>
              <w:tab/>
              <w:t xml:space="preserve">Акушерство. Национальное руководство. Под редакцией </w:t>
            </w:r>
            <w:proofErr w:type="spellStart"/>
            <w:r>
              <w:rPr>
                <w:rFonts w:ascii="Times New Roman" w:hAnsi="Times New Roman" w:cs="Times New Roman"/>
                <w:sz w:val="18"/>
                <w:szCs w:val="18"/>
              </w:rPr>
              <w:t>Э.К.Айламазян</w:t>
            </w:r>
            <w:proofErr w:type="spellEnd"/>
            <w:r>
              <w:rPr>
                <w:rFonts w:ascii="Times New Roman" w:hAnsi="Times New Roman" w:cs="Times New Roman"/>
                <w:sz w:val="18"/>
                <w:szCs w:val="18"/>
              </w:rPr>
              <w:t xml:space="preserve">  с </w:t>
            </w:r>
            <w:proofErr w:type="spellStart"/>
            <w:r>
              <w:rPr>
                <w:rFonts w:ascii="Times New Roman" w:hAnsi="Times New Roman" w:cs="Times New Roman"/>
                <w:sz w:val="18"/>
                <w:szCs w:val="18"/>
              </w:rPr>
              <w:t>соавт</w:t>
            </w:r>
            <w:proofErr w:type="spellEnd"/>
            <w:r>
              <w:rPr>
                <w:rFonts w:ascii="Times New Roman" w:hAnsi="Times New Roman" w:cs="Times New Roman"/>
                <w:sz w:val="18"/>
                <w:szCs w:val="18"/>
              </w:rPr>
              <w:t>., 2009 г.-1200 с.</w:t>
            </w:r>
          </w:p>
          <w:p w14:paraId="192845DD"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szCs w:val="18"/>
              </w:rPr>
              <w:tab/>
              <w:t xml:space="preserve">М. </w:t>
            </w:r>
            <w:proofErr w:type="spellStart"/>
            <w:r>
              <w:rPr>
                <w:rFonts w:ascii="Times New Roman" w:hAnsi="Times New Roman" w:cs="Times New Roman"/>
                <w:sz w:val="18"/>
                <w:szCs w:val="18"/>
              </w:rPr>
              <w:t>Энкин</w:t>
            </w:r>
            <w:proofErr w:type="spellEnd"/>
            <w:r>
              <w:rPr>
                <w:rFonts w:ascii="Times New Roman" w:hAnsi="Times New Roman" w:cs="Times New Roman"/>
                <w:sz w:val="18"/>
                <w:szCs w:val="18"/>
              </w:rPr>
              <w:t xml:space="preserve">, М. </w:t>
            </w:r>
            <w:proofErr w:type="spellStart"/>
            <w:r>
              <w:rPr>
                <w:rFonts w:ascii="Times New Roman" w:hAnsi="Times New Roman" w:cs="Times New Roman"/>
                <w:sz w:val="18"/>
                <w:szCs w:val="18"/>
              </w:rPr>
              <w:t>Кейрс</w:t>
            </w:r>
            <w:proofErr w:type="spellEnd"/>
            <w:r>
              <w:rPr>
                <w:rFonts w:ascii="Times New Roman" w:hAnsi="Times New Roman" w:cs="Times New Roman"/>
                <w:sz w:val="18"/>
                <w:szCs w:val="18"/>
              </w:rPr>
              <w:t xml:space="preserve">, Д. </w:t>
            </w:r>
            <w:proofErr w:type="spellStart"/>
            <w:r>
              <w:rPr>
                <w:rFonts w:ascii="Times New Roman" w:hAnsi="Times New Roman" w:cs="Times New Roman"/>
                <w:sz w:val="18"/>
                <w:szCs w:val="18"/>
              </w:rPr>
              <w:t>Нейлсон</w:t>
            </w:r>
            <w:proofErr w:type="spellEnd"/>
            <w:r>
              <w:rPr>
                <w:rFonts w:ascii="Times New Roman" w:hAnsi="Times New Roman" w:cs="Times New Roman"/>
                <w:sz w:val="18"/>
                <w:szCs w:val="18"/>
              </w:rPr>
              <w:t xml:space="preserve">, К. Краутер, Л. </w:t>
            </w:r>
            <w:proofErr w:type="spellStart"/>
            <w:r>
              <w:rPr>
                <w:rFonts w:ascii="Times New Roman" w:hAnsi="Times New Roman" w:cs="Times New Roman"/>
                <w:sz w:val="18"/>
                <w:szCs w:val="18"/>
              </w:rPr>
              <w:t>Дьюли</w:t>
            </w:r>
            <w:proofErr w:type="spellEnd"/>
            <w:r>
              <w:rPr>
                <w:rFonts w:ascii="Times New Roman" w:hAnsi="Times New Roman" w:cs="Times New Roman"/>
                <w:sz w:val="18"/>
                <w:szCs w:val="18"/>
              </w:rPr>
              <w:t xml:space="preserve">, Э. </w:t>
            </w:r>
            <w:proofErr w:type="spellStart"/>
            <w:r>
              <w:rPr>
                <w:rFonts w:ascii="Times New Roman" w:hAnsi="Times New Roman" w:cs="Times New Roman"/>
                <w:sz w:val="18"/>
                <w:szCs w:val="18"/>
              </w:rPr>
              <w:t>Ходнет</w:t>
            </w:r>
            <w:proofErr w:type="spellEnd"/>
            <w:r>
              <w:rPr>
                <w:rFonts w:ascii="Times New Roman" w:hAnsi="Times New Roman" w:cs="Times New Roman"/>
                <w:sz w:val="18"/>
                <w:szCs w:val="18"/>
              </w:rPr>
              <w:t xml:space="preserve">, Д. </w:t>
            </w:r>
            <w:proofErr w:type="spellStart"/>
            <w:r>
              <w:rPr>
                <w:rFonts w:ascii="Times New Roman" w:hAnsi="Times New Roman" w:cs="Times New Roman"/>
                <w:sz w:val="18"/>
                <w:szCs w:val="18"/>
              </w:rPr>
              <w:t>Хофмейер</w:t>
            </w:r>
            <w:proofErr w:type="spellEnd"/>
            <w:r>
              <w:rPr>
                <w:rFonts w:ascii="Times New Roman" w:hAnsi="Times New Roman" w:cs="Times New Roman"/>
                <w:sz w:val="18"/>
                <w:szCs w:val="18"/>
              </w:rPr>
              <w:t xml:space="preserve"> «Руководство по эффективной помощи при беременности и рождении ребенка», перевод  под редакцией А.В. Михайлова, Санкт-Петербург, 2003 г.</w:t>
            </w:r>
          </w:p>
          <w:p w14:paraId="390CEA08" w14:textId="77777777" w:rsidR="002B2965" w:rsidRDefault="002B2965">
            <w:pPr>
              <w:jc w:val="both"/>
              <w:rPr>
                <w:rFonts w:ascii="Times New Roman" w:hAnsi="Times New Roman" w:cs="Times New Roman"/>
                <w:sz w:val="18"/>
                <w:szCs w:val="18"/>
              </w:rPr>
            </w:pPr>
          </w:p>
          <w:p w14:paraId="3F7AF7F8"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szCs w:val="18"/>
              </w:rPr>
              <w:tab/>
              <w:t>Акушерство и гинекология, клинические рекомендации, под редакцией В.И. Кулакова. М., ГЭОТАР-Медиа, 2006г-497 с.</w:t>
            </w:r>
          </w:p>
          <w:p w14:paraId="6B87AE5F" w14:textId="77777777" w:rsidR="002B2965" w:rsidRDefault="00000000">
            <w:pPr>
              <w:jc w:val="both"/>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sz w:val="18"/>
                <w:szCs w:val="18"/>
              </w:rPr>
              <w:tab/>
              <w:t xml:space="preserve">Критические состояния в акушерстве. Под редакцией </w:t>
            </w:r>
            <w:proofErr w:type="spellStart"/>
            <w:r>
              <w:rPr>
                <w:rFonts w:ascii="Times New Roman" w:hAnsi="Times New Roman" w:cs="Times New Roman"/>
                <w:sz w:val="18"/>
                <w:szCs w:val="18"/>
              </w:rPr>
              <w:t>В.Н.Серова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С.А.Маркина</w:t>
            </w:r>
            <w:proofErr w:type="spellEnd"/>
            <w:r>
              <w:rPr>
                <w:rFonts w:ascii="Times New Roman" w:hAnsi="Times New Roman" w:cs="Times New Roman"/>
                <w:sz w:val="18"/>
                <w:szCs w:val="18"/>
              </w:rPr>
              <w:t xml:space="preserve"> М., </w:t>
            </w:r>
            <w:proofErr w:type="spellStart"/>
            <w:r>
              <w:rPr>
                <w:rFonts w:ascii="Times New Roman" w:hAnsi="Times New Roman" w:cs="Times New Roman"/>
                <w:sz w:val="18"/>
                <w:szCs w:val="18"/>
              </w:rPr>
              <w:t>Медиздат</w:t>
            </w:r>
            <w:proofErr w:type="spellEnd"/>
            <w:r>
              <w:rPr>
                <w:rFonts w:ascii="Times New Roman" w:hAnsi="Times New Roman" w:cs="Times New Roman"/>
                <w:sz w:val="18"/>
                <w:szCs w:val="18"/>
              </w:rPr>
              <w:t>. 2003г-702 с.</w:t>
            </w:r>
          </w:p>
          <w:p w14:paraId="4F396514" w14:textId="77777777" w:rsidR="002B2965" w:rsidRPr="00310C2F" w:rsidRDefault="00000000">
            <w:pPr>
              <w:jc w:val="both"/>
              <w:rPr>
                <w:rFonts w:ascii="Times New Roman" w:hAnsi="Times New Roman" w:cs="Times New Roman"/>
                <w:sz w:val="18"/>
                <w:szCs w:val="18"/>
              </w:rPr>
            </w:pPr>
            <w:r>
              <w:rPr>
                <w:rFonts w:ascii="Times New Roman" w:hAnsi="Times New Roman" w:cs="Times New Roman"/>
                <w:sz w:val="18"/>
                <w:szCs w:val="18"/>
              </w:rPr>
              <w:t>9.</w:t>
            </w:r>
            <w:r>
              <w:rPr>
                <w:rFonts w:ascii="Times New Roman" w:hAnsi="Times New Roman" w:cs="Times New Roman"/>
                <w:sz w:val="18"/>
                <w:szCs w:val="18"/>
              </w:rPr>
              <w:tab/>
              <w:t xml:space="preserve">Стрижаков А.Н. с </w:t>
            </w:r>
            <w:proofErr w:type="spellStart"/>
            <w:r>
              <w:rPr>
                <w:rFonts w:ascii="Times New Roman" w:hAnsi="Times New Roman" w:cs="Times New Roman"/>
                <w:sz w:val="18"/>
                <w:szCs w:val="18"/>
              </w:rPr>
              <w:t>соавт</w:t>
            </w:r>
            <w:proofErr w:type="spellEnd"/>
            <w:r>
              <w:rPr>
                <w:rFonts w:ascii="Times New Roman" w:hAnsi="Times New Roman" w:cs="Times New Roman"/>
                <w:sz w:val="18"/>
                <w:szCs w:val="18"/>
              </w:rPr>
              <w:t>., «Избранные лекции», 2000 г.</w:t>
            </w:r>
          </w:p>
        </w:tc>
        <w:tc>
          <w:tcPr>
            <w:tcW w:w="2144" w:type="dxa"/>
            <w:tcBorders>
              <w:top w:val="single" w:sz="4" w:space="0" w:color="auto"/>
              <w:left w:val="single" w:sz="4" w:space="0" w:color="000000"/>
              <w:bottom w:val="single" w:sz="4" w:space="0" w:color="auto"/>
              <w:right w:val="single" w:sz="4" w:space="0" w:color="000000"/>
            </w:tcBorders>
          </w:tcPr>
          <w:p w14:paraId="67E77FC3" w14:textId="77777777" w:rsidR="002B2965" w:rsidRPr="00310C2F"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Формативті</w:t>
            </w:r>
            <w:proofErr w:type="spellEnd"/>
            <w:r w:rsidRPr="00310C2F">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sidRPr="00310C2F">
              <w:rPr>
                <w:rFonts w:ascii="Times New Roman" w:hAnsi="Times New Roman" w:cs="Times New Roman"/>
                <w:sz w:val="20"/>
                <w:szCs w:val="20"/>
              </w:rPr>
              <w:t>:</w:t>
            </w:r>
          </w:p>
          <w:p w14:paraId="371D5154" w14:textId="77777777" w:rsidR="002B2965" w:rsidRDefault="00000000">
            <w:pPr>
              <w:spacing w:line="240" w:lineRule="auto"/>
              <w:contextualSpacing/>
              <w:jc w:val="both"/>
              <w:rPr>
                <w:rFonts w:ascii="Times New Roman" w:hAnsi="Times New Roman" w:cs="Times New Roman"/>
                <w:sz w:val="20"/>
                <w:szCs w:val="20"/>
                <w:lang w:val="kk-KZ"/>
              </w:rPr>
            </w:pPr>
            <w:r w:rsidRPr="00310C2F">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sidRPr="00310C2F">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sidRPr="00310C2F">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sidRPr="00310C2F">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sidRPr="00310C2F">
              <w:rPr>
                <w:rFonts w:ascii="Times New Roman" w:hAnsi="Times New Roman" w:cs="Times New Roman"/>
                <w:sz w:val="20"/>
                <w:szCs w:val="20"/>
              </w:rPr>
              <w:t xml:space="preserve">: </w:t>
            </w:r>
            <w:r>
              <w:rPr>
                <w:rFonts w:ascii="Times New Roman" w:hAnsi="Times New Roman" w:cs="Times New Roman"/>
                <w:sz w:val="20"/>
                <w:szCs w:val="20"/>
                <w:lang w:val="en-US"/>
              </w:rPr>
              <w:t>TBL</w:t>
            </w:r>
          </w:p>
          <w:p w14:paraId="7AC5D629"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12B5CA26"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6318D2F8"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 СӨЖ тақырыбының шағын конференциясы </w:t>
            </w:r>
          </w:p>
        </w:tc>
      </w:tr>
      <w:tr w:rsidR="002B2965" w:rsidRPr="006C5A9C" w14:paraId="2008F5DA"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3909B359"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12</w:t>
            </w:r>
          </w:p>
        </w:tc>
        <w:tc>
          <w:tcPr>
            <w:tcW w:w="2121" w:type="dxa"/>
            <w:tcBorders>
              <w:top w:val="single" w:sz="4" w:space="0" w:color="auto"/>
              <w:left w:val="single" w:sz="4" w:space="0" w:color="000000"/>
              <w:bottom w:val="single" w:sz="4" w:space="0" w:color="auto"/>
              <w:right w:val="single" w:sz="4" w:space="0" w:color="000000"/>
            </w:tcBorders>
          </w:tcPr>
          <w:p w14:paraId="44323FA3" w14:textId="77777777" w:rsidR="002B2965" w:rsidRDefault="00000000">
            <w:pPr>
              <w:rPr>
                <w:rFonts w:ascii="Times New Roman" w:eastAsia="Times New Roman" w:hAnsi="Times New Roman" w:cs="Times New Roman"/>
                <w:b/>
                <w:color w:val="000000"/>
                <w:sz w:val="20"/>
                <w:szCs w:val="20"/>
                <w:shd w:val="clear" w:color="auto" w:fill="FFFAFA"/>
              </w:rPr>
            </w:pPr>
            <w:r>
              <w:rPr>
                <w:rFonts w:ascii="Times New Roman" w:hAnsi="Times New Roman" w:cs="Times New Roman"/>
                <w:color w:val="000000" w:themeColor="text1"/>
                <w:sz w:val="20"/>
                <w:szCs w:val="20"/>
                <w:shd w:val="clear" w:color="auto" w:fill="FFFAFA"/>
                <w:lang w:val="kk-KZ"/>
              </w:rPr>
              <w:t>Босанудың II және III кезеңдерін жүргізу</w:t>
            </w:r>
            <w:r>
              <w:rPr>
                <w:rFonts w:ascii="Times New Roman" w:eastAsia="Times New Roman" w:hAnsi="Times New Roman" w:cs="Times New Roman"/>
                <w:color w:val="000000"/>
                <w:sz w:val="20"/>
                <w:szCs w:val="20"/>
                <w:shd w:val="clear" w:color="auto" w:fill="FFFAFA"/>
              </w:rPr>
              <w:t>.</w:t>
            </w:r>
          </w:p>
        </w:tc>
        <w:tc>
          <w:tcPr>
            <w:tcW w:w="5484" w:type="dxa"/>
            <w:tcBorders>
              <w:top w:val="single" w:sz="4" w:space="0" w:color="auto"/>
              <w:left w:val="single" w:sz="4" w:space="0" w:color="000000"/>
              <w:bottom w:val="single" w:sz="4" w:space="0" w:color="auto"/>
              <w:right w:val="single" w:sz="4" w:space="0" w:color="000000"/>
            </w:tcBorders>
          </w:tcPr>
          <w:p w14:paraId="56C0360B" w14:textId="77777777" w:rsidR="002B2965" w:rsidRDefault="00000000">
            <w:pPr>
              <w:tabs>
                <w:tab w:val="left" w:pos="142"/>
              </w:tabs>
              <w:spacing w:line="276" w:lineRule="auto"/>
              <w:ind w:right="111"/>
              <w:contextualSpacing/>
              <w:rPr>
                <w:rFonts w:ascii="Times New Roman" w:hAnsi="Times New Roman" w:cs="Times New Roman"/>
                <w:color w:val="000000"/>
                <w:sz w:val="20"/>
                <w:szCs w:val="20"/>
                <w:lang w:val="kk-KZ"/>
              </w:rPr>
            </w:pPr>
            <w:proofErr w:type="spellStart"/>
            <w:r>
              <w:rPr>
                <w:rFonts w:ascii="Times New Roman" w:hAnsi="Times New Roman" w:cs="Times New Roman"/>
                <w:color w:val="000000"/>
                <w:sz w:val="20"/>
                <w:szCs w:val="20"/>
              </w:rPr>
              <w:t>Босанудың</w:t>
            </w:r>
            <w:proofErr w:type="spellEnd"/>
            <w:r>
              <w:rPr>
                <w:rFonts w:ascii="Times New Roman" w:hAnsi="Times New Roman" w:cs="Times New Roman"/>
                <w:color w:val="000000"/>
                <w:sz w:val="20"/>
                <w:szCs w:val="20"/>
              </w:rPr>
              <w:t xml:space="preserve"> II </w:t>
            </w:r>
            <w:proofErr w:type="spellStart"/>
            <w:r>
              <w:rPr>
                <w:rFonts w:ascii="Times New Roman" w:hAnsi="Times New Roman" w:cs="Times New Roman"/>
                <w:color w:val="000000"/>
                <w:sz w:val="20"/>
                <w:szCs w:val="20"/>
              </w:rPr>
              <w:t>кезеңін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жүргізу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Босанудың</w:t>
            </w:r>
            <w:proofErr w:type="spellEnd"/>
            <w:r>
              <w:rPr>
                <w:rFonts w:ascii="Times New Roman" w:hAnsi="Times New Roman" w:cs="Times New Roman"/>
                <w:color w:val="000000"/>
                <w:sz w:val="20"/>
                <w:szCs w:val="20"/>
              </w:rPr>
              <w:t xml:space="preserve"> II </w:t>
            </w:r>
            <w:proofErr w:type="spellStart"/>
            <w:r>
              <w:rPr>
                <w:rFonts w:ascii="Times New Roman" w:hAnsi="Times New Roman" w:cs="Times New Roman"/>
                <w:color w:val="000000"/>
                <w:sz w:val="20"/>
                <w:szCs w:val="20"/>
              </w:rPr>
              <w:t>кезеңінде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босанған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әйелге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көмек</w:t>
            </w:r>
            <w:proofErr w:type="spellEnd"/>
            <w:r>
              <w:rPr>
                <w:rFonts w:ascii="Times New Roman" w:hAnsi="Times New Roman" w:cs="Times New Roman"/>
                <w:color w:val="000000"/>
                <w:sz w:val="20"/>
                <w:szCs w:val="20"/>
                <w:lang w:val="kk-KZ"/>
              </w:rPr>
              <w:t xml:space="preserve"> көрстеу</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Босанудың</w:t>
            </w:r>
            <w:proofErr w:type="spellEnd"/>
            <w:r>
              <w:rPr>
                <w:rFonts w:ascii="Times New Roman" w:hAnsi="Times New Roman" w:cs="Times New Roman"/>
                <w:color w:val="000000"/>
                <w:sz w:val="20"/>
                <w:szCs w:val="20"/>
              </w:rPr>
              <w:t xml:space="preserve"> III </w:t>
            </w:r>
            <w:proofErr w:type="spellStart"/>
            <w:r>
              <w:rPr>
                <w:rFonts w:ascii="Times New Roman" w:hAnsi="Times New Roman" w:cs="Times New Roman"/>
                <w:color w:val="000000"/>
                <w:sz w:val="20"/>
                <w:szCs w:val="20"/>
              </w:rPr>
              <w:t>кезеңін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жүргізу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Босанғаннан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кейінгі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кезеңді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белсенді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жүргізу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жоғалтуды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бағалау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әдістері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Жатыр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мойнын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тексеруге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көрсеткіштер</w:t>
            </w:r>
            <w:proofErr w:type="spellEnd"/>
            <w:r>
              <w:rPr>
                <w:rFonts w:ascii="Times New Roman" w:hAnsi="Times New Roman" w:cs="Times New Roman"/>
                <w:color w:val="000000"/>
                <w:sz w:val="20"/>
                <w:szCs w:val="20"/>
              </w:rPr>
              <w:t>.</w:t>
            </w:r>
          </w:p>
          <w:p w14:paraId="26E61811" w14:textId="77777777" w:rsidR="002B2965" w:rsidRDefault="00000000">
            <w:pPr>
              <w:tabs>
                <w:tab w:val="left" w:pos="142"/>
              </w:tabs>
              <w:spacing w:line="276" w:lineRule="auto"/>
              <w:ind w:right="111"/>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Оқу нәтижесі:</w:t>
            </w:r>
          </w:p>
          <w:p w14:paraId="6436165F"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1. Босанудың екінші кезеңінде қауіп факторларын анықтай алады және босанудың II кезеңін жүргізу туралы білімді қолданады.</w:t>
            </w:r>
          </w:p>
          <w:p w14:paraId="0A051E52" w14:textId="77777777" w:rsidR="002B2965" w:rsidRDefault="00000000">
            <w:pPr>
              <w:tabs>
                <w:tab w:val="left" w:pos="142"/>
              </w:tabs>
              <w:spacing w:line="276" w:lineRule="auto"/>
              <w:ind w:right="111"/>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2.III кезеңді белсенді жүргізуді біледі.</w:t>
            </w:r>
          </w:p>
          <w:p w14:paraId="0168E12C" w14:textId="77777777" w:rsidR="002B2965" w:rsidRDefault="00000000">
            <w:pPr>
              <w:rPr>
                <w:rFonts w:ascii="Times New Roman" w:eastAsia="Times New Roman" w:hAnsi="Times New Roman" w:cs="Times New Roman"/>
                <w:sz w:val="20"/>
                <w:szCs w:val="20"/>
                <w:lang w:val="kk-KZ"/>
              </w:rPr>
            </w:pPr>
            <w:r>
              <w:rPr>
                <w:rFonts w:ascii="Times New Roman" w:hAnsi="Times New Roman" w:cs="Times New Roman"/>
                <w:color w:val="000000"/>
                <w:sz w:val="20"/>
                <w:szCs w:val="20"/>
                <w:lang w:val="kk-KZ"/>
              </w:rPr>
              <w:t>3. Қан жоғалтуды бағалау әдістері туралы білімді және босанғаннан кейін жатыр мойнын тексеруге арналған көрсеткіштерді қолданады - СӨЖ.</w:t>
            </w:r>
          </w:p>
        </w:tc>
        <w:tc>
          <w:tcPr>
            <w:tcW w:w="4574" w:type="dxa"/>
            <w:tcBorders>
              <w:top w:val="single" w:sz="4" w:space="0" w:color="auto"/>
              <w:left w:val="single" w:sz="4" w:space="0" w:color="000000"/>
              <w:bottom w:val="single" w:sz="4" w:space="0" w:color="auto"/>
              <w:right w:val="single" w:sz="4" w:space="0" w:color="000000"/>
            </w:tcBorders>
          </w:tcPr>
          <w:p w14:paraId="2F92FCFF"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1. Акушерство: учебник. 2-е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xml:space="preserve">. и доп. Г. М. Савельева, Р. И. Шалина, Л. Г.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О. Б. Панина, М. А. Курцер-ГЭОТАР-Медиа, 2019- гл.5 </w:t>
            </w:r>
          </w:p>
          <w:p w14:paraId="35009C54"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Савельева Г.М., Шалина Р.И., </w:t>
            </w:r>
            <w:proofErr w:type="spellStart"/>
            <w:r>
              <w:rPr>
                <w:rFonts w:ascii="Times New Roman" w:eastAsia="Times New Roman" w:hAnsi="Times New Roman" w:cs="Times New Roman"/>
                <w:sz w:val="18"/>
                <w:szCs w:val="18"/>
              </w:rPr>
              <w:t>Сичинава</w:t>
            </w:r>
            <w:proofErr w:type="spellEnd"/>
            <w:r>
              <w:rPr>
                <w:rFonts w:ascii="Times New Roman" w:eastAsia="Times New Roman" w:hAnsi="Times New Roman" w:cs="Times New Roman"/>
                <w:sz w:val="18"/>
                <w:szCs w:val="18"/>
              </w:rPr>
              <w:t xml:space="preserve"> Л.Г., Панина О.Б., Курцер М.А. </w:t>
            </w:r>
            <w:proofErr w:type="spellStart"/>
            <w:r>
              <w:rPr>
                <w:rFonts w:ascii="Times New Roman" w:eastAsia="Times New Roman" w:hAnsi="Times New Roman" w:cs="Times New Roman"/>
                <w:sz w:val="18"/>
                <w:szCs w:val="18"/>
              </w:rPr>
              <w:t>Акушерия</w:t>
            </w:r>
            <w:proofErr w:type="spellEnd"/>
            <w:r>
              <w:rPr>
                <w:rFonts w:ascii="Times New Roman" w:eastAsia="Times New Roman" w:hAnsi="Times New Roman" w:cs="Times New Roman"/>
                <w:sz w:val="18"/>
                <w:szCs w:val="18"/>
              </w:rPr>
              <w:t xml:space="preserve"> : </w:t>
            </w:r>
            <w:proofErr w:type="spellStart"/>
            <w:r>
              <w:rPr>
                <w:rFonts w:ascii="Times New Roman" w:eastAsia="Times New Roman" w:hAnsi="Times New Roman" w:cs="Times New Roman"/>
                <w:sz w:val="18"/>
                <w:szCs w:val="18"/>
              </w:rPr>
              <w:t>окулык</w:t>
            </w:r>
            <w:proofErr w:type="spellEnd"/>
            <w:r>
              <w:rPr>
                <w:rFonts w:ascii="Times New Roman" w:eastAsia="Times New Roman" w:hAnsi="Times New Roman" w:cs="Times New Roman"/>
                <w:sz w:val="18"/>
                <w:szCs w:val="18"/>
              </w:rPr>
              <w:t xml:space="preserve"> / казак </w:t>
            </w:r>
            <w:proofErr w:type="spellStart"/>
            <w:r>
              <w:rPr>
                <w:rFonts w:ascii="Times New Roman" w:eastAsia="Times New Roman" w:hAnsi="Times New Roman" w:cs="Times New Roman"/>
                <w:sz w:val="18"/>
                <w:szCs w:val="18"/>
              </w:rPr>
              <w:t>тіліне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аударган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жэне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жауапты</w:t>
            </w:r>
            <w:proofErr w:type="spellEnd"/>
            <w:r>
              <w:rPr>
                <w:rFonts w:ascii="Times New Roman" w:eastAsia="Times New Roman" w:hAnsi="Times New Roman" w:cs="Times New Roman"/>
                <w:sz w:val="18"/>
                <w:szCs w:val="18"/>
              </w:rPr>
              <w:t xml:space="preserve"> редакторы А.Б. </w:t>
            </w:r>
            <w:proofErr w:type="spellStart"/>
            <w:r>
              <w:rPr>
                <w:rFonts w:ascii="Times New Roman" w:eastAsia="Times New Roman" w:hAnsi="Times New Roman" w:cs="Times New Roman"/>
                <w:sz w:val="18"/>
                <w:szCs w:val="18"/>
              </w:rPr>
              <w:t>Тусіпкалиев</w:t>
            </w:r>
            <w:proofErr w:type="spellEnd"/>
            <w:r>
              <w:rPr>
                <w:rFonts w:ascii="Times New Roman" w:eastAsia="Times New Roman" w:hAnsi="Times New Roman" w:cs="Times New Roman"/>
                <w:sz w:val="18"/>
                <w:szCs w:val="18"/>
              </w:rPr>
              <w:t>. - М. : ГЭОТАР-Медиа, 2014 – гл.5</w:t>
            </w:r>
          </w:p>
          <w:p w14:paraId="737A11C0"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3. Акушерство. Руководство к практическим занятиям. 5-е изд., </w:t>
            </w:r>
            <w:proofErr w:type="spellStart"/>
            <w:r>
              <w:rPr>
                <w:rFonts w:ascii="Times New Roman" w:eastAsia="Times New Roman" w:hAnsi="Times New Roman" w:cs="Times New Roman"/>
                <w:sz w:val="18"/>
                <w:szCs w:val="18"/>
              </w:rPr>
              <w:t>перераб</w:t>
            </w:r>
            <w:proofErr w:type="spellEnd"/>
            <w:r>
              <w:rPr>
                <w:rFonts w:ascii="Times New Roman" w:eastAsia="Times New Roman" w:hAnsi="Times New Roman" w:cs="Times New Roman"/>
                <w:sz w:val="18"/>
                <w:szCs w:val="18"/>
              </w:rPr>
              <w:t>. и доп. Под ред. В.Е. Радзинского- ГЭОТАР-Медиа-2015</w:t>
            </w:r>
          </w:p>
          <w:p w14:paraId="2D07E308" w14:textId="77777777" w:rsidR="002B296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В. А. </w:t>
            </w:r>
            <w:proofErr w:type="spellStart"/>
            <w:r>
              <w:rPr>
                <w:rFonts w:ascii="Times New Roman" w:eastAsia="Times New Roman" w:hAnsi="Times New Roman" w:cs="Times New Roman"/>
                <w:sz w:val="18"/>
                <w:szCs w:val="18"/>
              </w:rPr>
              <w:t>Каптильный</w:t>
            </w:r>
            <w:proofErr w:type="spellEnd"/>
            <w:r>
              <w:rPr>
                <w:rFonts w:ascii="Times New Roman" w:eastAsia="Times New Roman" w:hAnsi="Times New Roman" w:cs="Times New Roman"/>
                <w:sz w:val="18"/>
                <w:szCs w:val="18"/>
              </w:rPr>
              <w:t xml:space="preserve">, М. В. </w:t>
            </w:r>
            <w:proofErr w:type="spellStart"/>
            <w:r>
              <w:rPr>
                <w:rFonts w:ascii="Times New Roman" w:eastAsia="Times New Roman" w:hAnsi="Times New Roman" w:cs="Times New Roman"/>
                <w:sz w:val="18"/>
                <w:szCs w:val="18"/>
              </w:rPr>
              <w:t>Беришвили</w:t>
            </w:r>
            <w:proofErr w:type="spellEnd"/>
            <w:r>
              <w:rPr>
                <w:rFonts w:ascii="Times New Roman" w:eastAsia="Times New Roman" w:hAnsi="Times New Roman" w:cs="Times New Roman"/>
                <w:sz w:val="18"/>
                <w:szCs w:val="18"/>
              </w:rPr>
              <w:t>, А. В. Мурашко ; под ред. А. И. Ищенко. Акушерство и гинекология. Практические навыки и умения с фантомным курсом : учеб. пособие ГЭОТАР-Медиа-2018</w:t>
            </w:r>
          </w:p>
          <w:p w14:paraId="229D77E9" w14:textId="77777777" w:rsidR="002B2965"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t>5. Managing complications in pregnancy and childbirth: a guide for midwives and doctors – WHO recommendations 2nd ed.-2017</w:t>
            </w:r>
            <w:hyperlink r:id="rId19">
              <w:r w:rsidR="002B2965">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0E0DDC7F"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5.F.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21</w:t>
            </w:r>
          </w:p>
          <w:p w14:paraId="44D0A61D"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1381864C"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6B09CA54" w14:textId="77777777" w:rsidR="002B2965" w:rsidRDefault="00000000">
            <w:pPr>
              <w:spacing w:line="276" w:lineRule="auto"/>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sz w:val="18"/>
                <w:szCs w:val="18"/>
              </w:rPr>
              <w:t>Section</w:t>
            </w:r>
            <w:proofErr w:type="spellEnd"/>
            <w:r>
              <w:rPr>
                <w:rFonts w:ascii="Times New Roman" w:eastAsia="Times New Roman" w:hAnsi="Times New Roman" w:cs="Times New Roman"/>
                <w:sz w:val="18"/>
                <w:szCs w:val="18"/>
              </w:rPr>
              <w:t xml:space="preserve"> 2 Chapter10</w:t>
            </w:r>
          </w:p>
          <w:p w14:paraId="71A3E59C" w14:textId="77777777" w:rsidR="002B2965" w:rsidRDefault="002B2965">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auto"/>
              <w:right w:val="single" w:sz="4" w:space="0" w:color="000000"/>
            </w:tcBorders>
          </w:tcPr>
          <w:p w14:paraId="37AC7D7F"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6F57334C"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TBL</w:t>
            </w:r>
          </w:p>
          <w:p w14:paraId="7F57D35B"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675447DC"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2755C23A"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4. СӨЖ тақырыбының шағын конференциясы </w:t>
            </w:r>
          </w:p>
        </w:tc>
      </w:tr>
      <w:tr w:rsidR="002B2965" w:rsidRPr="006C5A9C" w14:paraId="1B453E8E"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12CC6A50"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2121" w:type="dxa"/>
            <w:tcBorders>
              <w:top w:val="single" w:sz="4" w:space="0" w:color="auto"/>
              <w:left w:val="single" w:sz="4" w:space="0" w:color="000000"/>
              <w:bottom w:val="single" w:sz="4" w:space="0" w:color="auto"/>
              <w:right w:val="single" w:sz="4" w:space="0" w:color="000000"/>
            </w:tcBorders>
          </w:tcPr>
          <w:p w14:paraId="471748CB" w14:textId="77777777" w:rsidR="002B2965" w:rsidRDefault="00000000">
            <w:pPr>
              <w:rPr>
                <w:rFonts w:ascii="Times New Roman" w:eastAsia="Times New Roman" w:hAnsi="Times New Roman" w:cs="Times New Roman"/>
                <w:b/>
                <w:color w:val="000000"/>
                <w:sz w:val="20"/>
                <w:szCs w:val="20"/>
                <w:shd w:val="clear" w:color="auto" w:fill="FFFAFA"/>
              </w:rPr>
            </w:pPr>
            <w:r>
              <w:rPr>
                <w:rFonts w:ascii="Times New Roman" w:hAnsi="Times New Roman" w:cs="Times New Roman"/>
                <w:color w:val="000000" w:themeColor="text1"/>
                <w:sz w:val="20"/>
                <w:szCs w:val="20"/>
                <w:shd w:val="clear" w:color="auto" w:fill="FFFAFA"/>
                <w:lang w:val="kk-KZ"/>
              </w:rPr>
              <w:t>Босанғаннан кейінгі кезеңнің физиологиясы. Отбасын жоспарлау әдістері. Б</w:t>
            </w:r>
            <w:proofErr w:type="spellStart"/>
            <w:r>
              <w:rPr>
                <w:rFonts w:ascii="Times New Roman" w:hAnsi="Times New Roman" w:cs="Times New Roman"/>
                <w:color w:val="000000" w:themeColor="text1"/>
                <w:sz w:val="20"/>
                <w:szCs w:val="20"/>
                <w:shd w:val="clear" w:color="auto" w:fill="FFFAFA"/>
              </w:rPr>
              <w:t>осанғаннан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кейінгі</w:t>
            </w:r>
            <w:proofErr w:type="spellEnd"/>
            <w:r>
              <w:rPr>
                <w:rFonts w:ascii="Times New Roman" w:hAnsi="Times New Roman" w:cs="Times New Roman"/>
                <w:color w:val="000000" w:themeColor="text1"/>
                <w:sz w:val="20"/>
                <w:szCs w:val="20"/>
                <w:shd w:val="clear" w:color="auto" w:fill="FFFAFA"/>
              </w:rPr>
              <w:t xml:space="preserve"> контрацепция</w:t>
            </w:r>
          </w:p>
        </w:tc>
        <w:tc>
          <w:tcPr>
            <w:tcW w:w="5484" w:type="dxa"/>
            <w:tcBorders>
              <w:top w:val="single" w:sz="4" w:space="0" w:color="auto"/>
              <w:left w:val="single" w:sz="4" w:space="0" w:color="000000"/>
              <w:bottom w:val="single" w:sz="4" w:space="0" w:color="auto"/>
              <w:right w:val="single" w:sz="4" w:space="0" w:color="000000"/>
            </w:tcBorders>
          </w:tcPr>
          <w:p w14:paraId="63506365" w14:textId="77777777" w:rsidR="002B2965" w:rsidRDefault="00000000">
            <w:pPr>
              <w:tabs>
                <w:tab w:val="left" w:pos="142"/>
              </w:tabs>
              <w:spacing w:line="276" w:lineRule="auto"/>
              <w:ind w:right="111"/>
              <w:contextualSpacing/>
              <w:rPr>
                <w:rFonts w:ascii="Times New Roman" w:hAnsi="Times New Roman" w:cs="Times New Roman"/>
                <w:color w:val="000000" w:themeColor="text1"/>
                <w:sz w:val="20"/>
                <w:szCs w:val="20"/>
                <w:shd w:val="clear" w:color="auto" w:fill="FFFAFA"/>
                <w:lang w:val="kk-KZ"/>
              </w:rPr>
            </w:pPr>
            <w:proofErr w:type="spellStart"/>
            <w:r>
              <w:rPr>
                <w:rFonts w:ascii="Times New Roman" w:hAnsi="Times New Roman" w:cs="Times New Roman"/>
                <w:color w:val="000000" w:themeColor="text1"/>
                <w:sz w:val="20"/>
                <w:szCs w:val="20"/>
                <w:shd w:val="clear" w:color="auto" w:fill="FFFAFA"/>
              </w:rPr>
              <w:t>Босанған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әйелдің</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ағзасындағы</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физиологиялық</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өзгерістер</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Босанған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әйелге</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күтім</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жасау</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Емшекпен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сүтімен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тамақтандыру</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Емшек</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сүтімен</w:t>
            </w:r>
            <w:proofErr w:type="spellEnd"/>
            <w:r>
              <w:rPr>
                <w:rFonts w:ascii="Times New Roman" w:hAnsi="Times New Roman" w:cs="Times New Roman"/>
                <w:color w:val="000000" w:themeColor="text1"/>
                <w:sz w:val="20"/>
                <w:szCs w:val="20"/>
                <w:shd w:val="clear" w:color="auto" w:fill="FFFAFA"/>
              </w:rPr>
              <w:t xml:space="preserve"> </w:t>
            </w:r>
            <w:r>
              <w:rPr>
                <w:rFonts w:ascii="Times New Roman" w:hAnsi="Times New Roman" w:cs="Times New Roman"/>
                <w:color w:val="000000" w:themeColor="text1"/>
                <w:sz w:val="20"/>
                <w:szCs w:val="20"/>
                <w:shd w:val="clear" w:color="auto" w:fill="FFFAFA"/>
                <w:lang w:val="kk-KZ"/>
              </w:rPr>
              <w:t xml:space="preserve">тамақтандырудың </w:t>
            </w:r>
            <w:proofErr w:type="spellStart"/>
            <w:r>
              <w:rPr>
                <w:rFonts w:ascii="Times New Roman" w:hAnsi="Times New Roman" w:cs="Times New Roman"/>
                <w:color w:val="000000" w:themeColor="text1"/>
                <w:sz w:val="20"/>
                <w:szCs w:val="20"/>
                <w:shd w:val="clear" w:color="auto" w:fill="FFFAFA"/>
              </w:rPr>
              <w:t>артықшылықтары</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Отбасын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жоспарлау</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әдістері</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Босанғаннан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кейінгі</w:t>
            </w:r>
            <w:proofErr w:type="spellEnd"/>
            <w:r>
              <w:rPr>
                <w:rFonts w:ascii="Times New Roman" w:hAnsi="Times New Roman" w:cs="Times New Roman"/>
                <w:color w:val="000000" w:themeColor="text1"/>
                <w:sz w:val="20"/>
                <w:szCs w:val="20"/>
                <w:shd w:val="clear" w:color="auto" w:fill="FFFAFA"/>
              </w:rPr>
              <w:t xml:space="preserve"> контрацепция</w:t>
            </w:r>
          </w:p>
          <w:p w14:paraId="1E01F6C1" w14:textId="77777777" w:rsidR="002B2965" w:rsidRDefault="00000000">
            <w:pPr>
              <w:tabs>
                <w:tab w:val="left" w:pos="142"/>
              </w:tabs>
              <w:spacing w:line="276" w:lineRule="auto"/>
              <w:ind w:right="111"/>
              <w:contextualSpacing/>
              <w:rPr>
                <w:rFonts w:ascii="Times New Roman" w:hAnsi="Times New Roman" w:cs="Times New Roman"/>
                <w:b/>
                <w:bCs/>
                <w:color w:val="000000" w:themeColor="text1"/>
                <w:sz w:val="20"/>
                <w:szCs w:val="20"/>
                <w:shd w:val="clear" w:color="auto" w:fill="FFFAFA"/>
                <w:lang w:val="kk-KZ"/>
              </w:rPr>
            </w:pPr>
            <w:r>
              <w:rPr>
                <w:rFonts w:ascii="Times New Roman" w:hAnsi="Times New Roman" w:cs="Times New Roman"/>
                <w:b/>
                <w:bCs/>
                <w:color w:val="000000" w:themeColor="text1"/>
                <w:sz w:val="20"/>
                <w:szCs w:val="20"/>
                <w:shd w:val="clear" w:color="auto" w:fill="FFFAFA"/>
                <w:lang w:val="kk-KZ"/>
              </w:rPr>
              <w:t>Оқу нәтижесі:</w:t>
            </w:r>
          </w:p>
          <w:p w14:paraId="4C641484" w14:textId="77777777" w:rsidR="002B2965" w:rsidRDefault="00000000">
            <w:pPr>
              <w:tabs>
                <w:tab w:val="left" w:pos="142"/>
              </w:tabs>
              <w:spacing w:line="276" w:lineRule="auto"/>
              <w:ind w:right="111"/>
              <w:contextualSpacing/>
              <w:rPr>
                <w:rFonts w:ascii="Times New Roman" w:hAnsi="Times New Roman" w:cs="Times New Roman"/>
                <w:bCs/>
                <w:color w:val="000000" w:themeColor="text1"/>
                <w:sz w:val="20"/>
                <w:szCs w:val="20"/>
                <w:shd w:val="clear" w:color="auto" w:fill="FFFAFA"/>
                <w:lang w:val="kk-KZ"/>
              </w:rPr>
            </w:pPr>
            <w:r>
              <w:rPr>
                <w:rFonts w:ascii="Times New Roman" w:hAnsi="Times New Roman" w:cs="Times New Roman"/>
                <w:bCs/>
                <w:color w:val="000000" w:themeColor="text1"/>
                <w:sz w:val="20"/>
                <w:szCs w:val="20"/>
                <w:shd w:val="clear" w:color="auto" w:fill="FFFAFA"/>
                <w:lang w:val="kk-KZ"/>
              </w:rPr>
              <w:t xml:space="preserve">1. Босанған әйелдің ағзасындағы физиологиялық өзгерістер, босанған әйелге күтім жасау туралы білімді қолданады. </w:t>
            </w:r>
          </w:p>
          <w:p w14:paraId="3673F3F4" w14:textId="77777777" w:rsidR="002B2965" w:rsidRDefault="00000000">
            <w:pPr>
              <w:tabs>
                <w:tab w:val="left" w:pos="142"/>
              </w:tabs>
              <w:spacing w:line="276" w:lineRule="auto"/>
              <w:ind w:right="111"/>
              <w:contextualSpacing/>
              <w:rPr>
                <w:rFonts w:ascii="Times New Roman" w:hAnsi="Times New Roman" w:cs="Times New Roman"/>
                <w:bCs/>
                <w:color w:val="000000" w:themeColor="text1"/>
                <w:sz w:val="20"/>
                <w:szCs w:val="20"/>
                <w:shd w:val="clear" w:color="auto" w:fill="FFFAFA"/>
                <w:lang w:val="kk-KZ"/>
              </w:rPr>
            </w:pPr>
            <w:r>
              <w:rPr>
                <w:rFonts w:ascii="Times New Roman" w:hAnsi="Times New Roman" w:cs="Times New Roman"/>
                <w:bCs/>
                <w:color w:val="000000" w:themeColor="text1"/>
                <w:sz w:val="20"/>
                <w:szCs w:val="20"/>
                <w:shd w:val="clear" w:color="auto" w:fill="FFFAFA"/>
                <w:lang w:val="kk-KZ"/>
              </w:rPr>
              <w:t>2.Емшек емізу туралы білімді қолданады - СӨЖ.</w:t>
            </w:r>
          </w:p>
          <w:p w14:paraId="1962B5FA" w14:textId="77777777" w:rsidR="002B2965" w:rsidRDefault="00000000">
            <w:pPr>
              <w:rPr>
                <w:rFonts w:ascii="Times New Roman" w:eastAsia="Times New Roman" w:hAnsi="Times New Roman" w:cs="Times New Roman"/>
                <w:sz w:val="20"/>
                <w:szCs w:val="20"/>
                <w:lang w:val="kk-KZ"/>
              </w:rPr>
            </w:pPr>
            <w:r>
              <w:rPr>
                <w:rFonts w:ascii="Times New Roman" w:hAnsi="Times New Roman" w:cs="Times New Roman"/>
                <w:bCs/>
                <w:color w:val="000000" w:themeColor="text1"/>
                <w:sz w:val="20"/>
                <w:szCs w:val="20"/>
                <w:shd w:val="clear" w:color="auto" w:fill="FFFAFA"/>
                <w:lang w:val="kk-KZ"/>
              </w:rPr>
              <w:t>3.Отбасын жоспарлау және босанғаннан кейінгі контрацепция әдістері туралы білімді қолданады</w:t>
            </w:r>
          </w:p>
        </w:tc>
        <w:tc>
          <w:tcPr>
            <w:tcW w:w="4574" w:type="dxa"/>
            <w:tcBorders>
              <w:top w:val="single" w:sz="4" w:space="0" w:color="auto"/>
              <w:left w:val="single" w:sz="4" w:space="0" w:color="000000"/>
              <w:bottom w:val="single" w:sz="4" w:space="0" w:color="auto"/>
              <w:right w:val="single" w:sz="4" w:space="0" w:color="000000"/>
            </w:tcBorders>
          </w:tcPr>
          <w:p w14:paraId="7AEC0598" w14:textId="77777777" w:rsidR="002B2965" w:rsidRDefault="00000000">
            <w:pPr>
              <w:rPr>
                <w:rFonts w:ascii="Times New Roman" w:eastAsia="Times New Roman" w:hAnsi="Times New Roman" w:cs="Times New Roman"/>
                <w:sz w:val="18"/>
                <w:szCs w:val="18"/>
                <w:lang w:val="en-US"/>
              </w:rPr>
            </w:pPr>
            <w:r w:rsidRPr="00310C2F">
              <w:rPr>
                <w:rFonts w:ascii="Times New Roman" w:eastAsia="Times New Roman" w:hAnsi="Times New Roman" w:cs="Times New Roman"/>
                <w:sz w:val="18"/>
                <w:szCs w:val="18"/>
                <w:lang w:val="kk-KZ"/>
              </w:rPr>
              <w:t xml:space="preserve">3. Омарова Г.К. Жанұяны жоспарлаудың медициналық әлеуметтік маңызы. </w:t>
            </w:r>
            <w:proofErr w:type="spellStart"/>
            <w:r>
              <w:rPr>
                <w:rFonts w:ascii="Times New Roman" w:eastAsia="Times New Roman" w:hAnsi="Times New Roman" w:cs="Times New Roman"/>
                <w:sz w:val="18"/>
                <w:szCs w:val="18"/>
              </w:rPr>
              <w:t>Әйелдердегі</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rPr>
              <w:t>сексуалдық</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rPr>
              <w:t>бұзылыстар</w:t>
            </w:r>
            <w:proofErr w:type="spellEnd"/>
            <w:r>
              <w:rPr>
                <w:rFonts w:ascii="Times New Roman" w:eastAsia="Times New Roman" w:hAnsi="Times New Roman" w:cs="Times New Roman"/>
                <w:sz w:val="18"/>
                <w:szCs w:val="18"/>
                <w:lang w:val="en-US"/>
              </w:rPr>
              <w:t xml:space="preserve">. – </w:t>
            </w:r>
            <w:proofErr w:type="spellStart"/>
            <w:r>
              <w:rPr>
                <w:rFonts w:ascii="Times New Roman" w:eastAsia="Times New Roman" w:hAnsi="Times New Roman" w:cs="Times New Roman"/>
                <w:sz w:val="18"/>
                <w:szCs w:val="18"/>
              </w:rPr>
              <w:t>Оқу</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rPr>
              <w:t>құралы</w:t>
            </w:r>
            <w:proofErr w:type="spellEnd"/>
            <w:r>
              <w:rPr>
                <w:rFonts w:ascii="Times New Roman" w:eastAsia="Times New Roman" w:hAnsi="Times New Roman" w:cs="Times New Roman"/>
                <w:sz w:val="18"/>
                <w:szCs w:val="18"/>
                <w:lang w:val="en-US"/>
              </w:rPr>
              <w:t xml:space="preserve">. – </w:t>
            </w:r>
            <w:r>
              <w:rPr>
                <w:rFonts w:ascii="Times New Roman" w:eastAsia="Times New Roman" w:hAnsi="Times New Roman" w:cs="Times New Roman"/>
                <w:sz w:val="18"/>
                <w:szCs w:val="18"/>
              </w:rPr>
              <w:t>Алматы</w:t>
            </w:r>
            <w:r>
              <w:rPr>
                <w:rFonts w:ascii="Times New Roman" w:eastAsia="Times New Roman" w:hAnsi="Times New Roman" w:cs="Times New Roman"/>
                <w:sz w:val="18"/>
                <w:szCs w:val="18"/>
                <w:lang w:val="en-US"/>
              </w:rPr>
              <w:t xml:space="preserve">. – 2014. – </w:t>
            </w:r>
            <w:r>
              <w:rPr>
                <w:rFonts w:ascii="Times New Roman" w:eastAsia="Times New Roman" w:hAnsi="Times New Roman" w:cs="Times New Roman"/>
                <w:sz w:val="18"/>
                <w:szCs w:val="18"/>
              </w:rPr>
              <w:t>бет</w:t>
            </w:r>
            <w:r>
              <w:rPr>
                <w:rFonts w:ascii="Times New Roman" w:eastAsia="Times New Roman" w:hAnsi="Times New Roman" w:cs="Times New Roman"/>
                <w:sz w:val="18"/>
                <w:szCs w:val="18"/>
                <w:lang w:val="en-US"/>
              </w:rPr>
              <w:t>.138</w:t>
            </w:r>
          </w:p>
          <w:p w14:paraId="4B9F86E3" w14:textId="77777777" w:rsidR="002B2965"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t xml:space="preserve">4. Managing complications in pregnancy and childbirth: a guide for midwives and doctors – WHO recommendations 2nd ed.-2017 </w:t>
            </w:r>
            <w:hyperlink r:id="rId20">
              <w:r w:rsidR="002B2965">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4206973E" w14:textId="77777777" w:rsidR="002B2965" w:rsidRDefault="00000000">
            <w:pPr>
              <w:widowControl w:val="0"/>
              <w:tabs>
                <w:tab w:val="left" w:pos="142"/>
                <w:tab w:val="left" w:pos="426"/>
              </w:tabs>
              <w:ind w:right="111"/>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sz w:val="18"/>
                <w:szCs w:val="18"/>
                <w:lang w:val="en-US"/>
              </w:rPr>
              <w:t xml:space="preserve">4. Family planning: A global handbook for providers. WHO recommendations- 2018 </w:t>
            </w:r>
            <w:hyperlink r:id="rId21">
              <w:r w:rsidR="002B2965">
                <w:rPr>
                  <w:rFonts w:ascii="Times New Roman" w:eastAsia="Times New Roman" w:hAnsi="Times New Roman" w:cs="Times New Roman"/>
                  <w:color w:val="0033CC"/>
                  <w:sz w:val="18"/>
                  <w:szCs w:val="18"/>
                  <w:u w:val="single"/>
                  <w:lang w:val="en-US"/>
                </w:rPr>
                <w:t>https://www.who.int/reproductivehealth/publications/</w:t>
              </w:r>
            </w:hyperlink>
          </w:p>
          <w:p w14:paraId="11E50B21" w14:textId="77777777" w:rsidR="002B2965" w:rsidRDefault="002B2965">
            <w:pPr>
              <w:widowControl w:val="0"/>
              <w:tabs>
                <w:tab w:val="left" w:pos="142"/>
                <w:tab w:val="left" w:pos="426"/>
              </w:tabs>
              <w:ind w:right="111"/>
              <w:jc w:val="both"/>
              <w:rPr>
                <w:rFonts w:ascii="Times New Roman" w:eastAsia="Times New Roman" w:hAnsi="Times New Roman" w:cs="Times New Roman"/>
                <w:color w:val="FF6600"/>
                <w:sz w:val="18"/>
                <w:szCs w:val="18"/>
                <w:lang w:val="en-US"/>
              </w:rPr>
            </w:pPr>
          </w:p>
          <w:p w14:paraId="1AE8B028" w14:textId="77777777" w:rsidR="002B2965"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 xml:space="preserve">5.F. Gary Cunningham, Kenneth J. </w:t>
            </w:r>
            <w:proofErr w:type="spellStart"/>
            <w:r>
              <w:rPr>
                <w:rFonts w:ascii="Times New Roman" w:eastAsia="Times New Roman" w:hAnsi="Times New Roman" w:cs="Times New Roman"/>
                <w:sz w:val="18"/>
                <w:szCs w:val="18"/>
                <w:lang w:val="en-US"/>
              </w:rPr>
              <w:t>Leveno</w:t>
            </w:r>
            <w:proofErr w:type="spellEnd"/>
            <w:r>
              <w:rPr>
                <w:rFonts w:ascii="Times New Roman" w:eastAsia="Times New Roman" w:hAnsi="Times New Roman" w:cs="Times New Roman"/>
                <w:sz w:val="18"/>
                <w:szCs w:val="18"/>
                <w:lang w:val="en-US"/>
              </w:rPr>
              <w:t>, Steven L. Bloom, Catherine Y. Spong, et al: Williams Obstetrics 24th Edition -Chapter 36</w:t>
            </w:r>
          </w:p>
          <w:p w14:paraId="6BBAA6BA"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729B1040" w14:textId="77777777" w:rsidR="002B2965"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41CB49A2" w14:textId="77777777" w:rsidR="002B2965" w:rsidRDefault="00000000">
            <w:pPr>
              <w:spacing w:line="276" w:lineRule="auto"/>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sz w:val="18"/>
                <w:szCs w:val="18"/>
              </w:rPr>
              <w:t>Section</w:t>
            </w:r>
            <w:proofErr w:type="spellEnd"/>
            <w:r>
              <w:rPr>
                <w:rFonts w:ascii="Times New Roman" w:eastAsia="Times New Roman" w:hAnsi="Times New Roman" w:cs="Times New Roman"/>
                <w:sz w:val="18"/>
                <w:szCs w:val="18"/>
              </w:rPr>
              <w:t xml:space="preserve"> 2 Chapter10</w:t>
            </w:r>
          </w:p>
          <w:p w14:paraId="2ED4925C" w14:textId="77777777" w:rsidR="002B2965" w:rsidRDefault="002B2965">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auto"/>
              <w:right w:val="single" w:sz="4" w:space="0" w:color="000000"/>
            </w:tcBorders>
          </w:tcPr>
          <w:p w14:paraId="2BFFAA57"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Формативті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p w14:paraId="0A369A0F"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Оқытудың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TBL</w:t>
            </w:r>
          </w:p>
          <w:p w14:paraId="6BC0EBBE"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 Науқаспен жұмыс</w:t>
            </w:r>
          </w:p>
          <w:p w14:paraId="6320BE00"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3. Симуляциялық орталықта оқыту</w:t>
            </w:r>
          </w:p>
          <w:p w14:paraId="7A25E814"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4. СӨЖ тақырыбының шағын конференциясы </w:t>
            </w:r>
          </w:p>
        </w:tc>
      </w:tr>
      <w:tr w:rsidR="002B2965" w14:paraId="456B9E95" w14:textId="77777777">
        <w:trPr>
          <w:trHeight w:val="1961"/>
        </w:trPr>
        <w:tc>
          <w:tcPr>
            <w:tcW w:w="539" w:type="dxa"/>
            <w:gridSpan w:val="2"/>
            <w:tcBorders>
              <w:top w:val="single" w:sz="4" w:space="0" w:color="auto"/>
              <w:left w:val="single" w:sz="4" w:space="0" w:color="000000"/>
              <w:bottom w:val="single" w:sz="4" w:space="0" w:color="000000"/>
              <w:right w:val="single" w:sz="4" w:space="0" w:color="000000"/>
            </w:tcBorders>
          </w:tcPr>
          <w:p w14:paraId="4A7D87A8" w14:textId="77777777" w:rsidR="002B2965" w:rsidRDefault="00000000">
            <w:pPr>
              <w:jc w:val="center"/>
              <w:rPr>
                <w:rFonts w:ascii="Times New Roman" w:hAnsi="Times New Roman" w:cs="Times New Roman"/>
                <w:sz w:val="20"/>
                <w:szCs w:val="20"/>
              </w:rPr>
            </w:pPr>
            <w:r>
              <w:rPr>
                <w:rFonts w:ascii="Times New Roman" w:hAnsi="Times New Roman" w:cs="Times New Roman"/>
                <w:sz w:val="20"/>
                <w:szCs w:val="20"/>
              </w:rPr>
              <w:t>14</w:t>
            </w:r>
          </w:p>
        </w:tc>
        <w:tc>
          <w:tcPr>
            <w:tcW w:w="2121" w:type="dxa"/>
            <w:tcBorders>
              <w:top w:val="single" w:sz="4" w:space="0" w:color="auto"/>
              <w:left w:val="single" w:sz="4" w:space="0" w:color="000000"/>
              <w:bottom w:val="single" w:sz="4" w:space="0" w:color="000000"/>
              <w:right w:val="single" w:sz="4" w:space="0" w:color="000000"/>
            </w:tcBorders>
          </w:tcPr>
          <w:p w14:paraId="4CCA091A" w14:textId="77777777" w:rsidR="002B2965"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b/>
                <w:color w:val="000000"/>
                <w:sz w:val="20"/>
                <w:szCs w:val="20"/>
                <w:shd w:val="clear" w:color="auto" w:fill="FFFAFA"/>
                <w:lang w:val="kk-KZ"/>
              </w:rPr>
              <w:t>Аралық бақылау</w:t>
            </w:r>
            <w:r>
              <w:rPr>
                <w:rFonts w:ascii="Times New Roman" w:eastAsia="Times New Roman" w:hAnsi="Times New Roman" w:cs="Times New Roman"/>
                <w:b/>
                <w:color w:val="000000"/>
                <w:sz w:val="20"/>
                <w:szCs w:val="20"/>
                <w:shd w:val="clear" w:color="auto" w:fill="FFFAFA"/>
              </w:rPr>
              <w:t xml:space="preserve"> -2</w:t>
            </w:r>
          </w:p>
        </w:tc>
        <w:tc>
          <w:tcPr>
            <w:tcW w:w="5484" w:type="dxa"/>
            <w:tcBorders>
              <w:top w:val="single" w:sz="4" w:space="0" w:color="auto"/>
              <w:left w:val="single" w:sz="4" w:space="0" w:color="000000"/>
              <w:bottom w:val="single" w:sz="4" w:space="0" w:color="000000"/>
              <w:right w:val="single" w:sz="4" w:space="0" w:color="000000"/>
            </w:tcBorders>
          </w:tcPr>
          <w:p w14:paraId="7DCC18D0" w14:textId="77777777" w:rsidR="002B2965" w:rsidRDefault="0000000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Тест</w:t>
            </w:r>
          </w:p>
          <w:p w14:paraId="19E0D2C2" w14:textId="77777777" w:rsidR="002B2965" w:rsidRDefault="0000000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ОҚКЕ</w:t>
            </w:r>
          </w:p>
        </w:tc>
        <w:tc>
          <w:tcPr>
            <w:tcW w:w="4574" w:type="dxa"/>
            <w:tcBorders>
              <w:top w:val="single" w:sz="4" w:space="0" w:color="auto"/>
              <w:left w:val="single" w:sz="4" w:space="0" w:color="000000"/>
              <w:bottom w:val="single" w:sz="4" w:space="0" w:color="000000"/>
              <w:right w:val="single" w:sz="4" w:space="0" w:color="000000"/>
            </w:tcBorders>
          </w:tcPr>
          <w:p w14:paraId="6102253B" w14:textId="77777777" w:rsidR="002B2965" w:rsidRDefault="002B2965">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000000"/>
              <w:right w:val="single" w:sz="4" w:space="0" w:color="000000"/>
            </w:tcBorders>
          </w:tcPr>
          <w:p w14:paraId="2A5B3096" w14:textId="77777777" w:rsidR="002B2965" w:rsidRDefault="002B2965">
            <w:pPr>
              <w:jc w:val="both"/>
              <w:rPr>
                <w:rFonts w:ascii="Times New Roman" w:hAnsi="Times New Roman" w:cs="Times New Roman"/>
                <w:sz w:val="20"/>
                <w:szCs w:val="20"/>
              </w:rPr>
            </w:pPr>
          </w:p>
          <w:p w14:paraId="0763B067" w14:textId="77777777" w:rsidR="002B2965" w:rsidRDefault="00000000">
            <w:pPr>
              <w:tabs>
                <w:tab w:val="left" w:pos="142"/>
              </w:tabs>
              <w:spacing w:line="276" w:lineRule="auto"/>
              <w:ind w:right="111"/>
              <w:contextualSpacing/>
              <w:rPr>
                <w:rFonts w:ascii="Times New Roman" w:hAnsi="Times New Roman" w:cs="Times New Roman"/>
                <w:b/>
                <w:bCs/>
                <w:color w:val="000000" w:themeColor="text1"/>
                <w:sz w:val="20"/>
                <w:szCs w:val="20"/>
                <w:shd w:val="clear" w:color="auto" w:fill="FFFAFA"/>
                <w:lang w:val="kk-KZ"/>
              </w:rPr>
            </w:pPr>
            <w:r>
              <w:rPr>
                <w:rFonts w:ascii="Times New Roman" w:hAnsi="Times New Roman" w:cs="Times New Roman"/>
                <w:b/>
                <w:bCs/>
                <w:color w:val="000000" w:themeColor="text1"/>
                <w:sz w:val="20"/>
                <w:szCs w:val="20"/>
                <w:shd w:val="clear" w:color="auto" w:fill="FFFAFA"/>
                <w:lang w:val="en-US"/>
              </w:rPr>
              <w:t>I</w:t>
            </w:r>
            <w:r>
              <w:rPr>
                <w:rFonts w:ascii="Times New Roman" w:hAnsi="Times New Roman" w:cs="Times New Roman"/>
                <w:b/>
                <w:bCs/>
                <w:color w:val="000000" w:themeColor="text1"/>
                <w:sz w:val="20"/>
                <w:szCs w:val="20"/>
                <w:shd w:val="clear" w:color="auto" w:fill="FFFAFA"/>
              </w:rPr>
              <w:t xml:space="preserve"> </w:t>
            </w:r>
            <w:r>
              <w:rPr>
                <w:rFonts w:ascii="Times New Roman" w:hAnsi="Times New Roman" w:cs="Times New Roman"/>
                <w:b/>
                <w:bCs/>
                <w:color w:val="000000" w:themeColor="text1"/>
                <w:sz w:val="20"/>
                <w:szCs w:val="20"/>
                <w:shd w:val="clear" w:color="auto" w:fill="FFFAFA"/>
                <w:lang w:val="kk-KZ"/>
              </w:rPr>
              <w:t>КЕЗЕҢ</w:t>
            </w:r>
            <w:r>
              <w:rPr>
                <w:rFonts w:ascii="Times New Roman" w:hAnsi="Times New Roman" w:cs="Times New Roman"/>
                <w:b/>
                <w:bCs/>
                <w:color w:val="000000" w:themeColor="text1"/>
                <w:sz w:val="20"/>
                <w:szCs w:val="20"/>
                <w:shd w:val="clear" w:color="auto" w:fill="FFFAFA"/>
              </w:rPr>
              <w:t>- ТЕСТ</w:t>
            </w:r>
          </w:p>
          <w:p w14:paraId="167324F4" w14:textId="77777777" w:rsidR="002B2965" w:rsidRDefault="00000000">
            <w:pPr>
              <w:tabs>
                <w:tab w:val="left" w:pos="142"/>
              </w:tabs>
              <w:spacing w:line="276" w:lineRule="auto"/>
              <w:ind w:right="111"/>
              <w:contextualSpacing/>
              <w:rPr>
                <w:rFonts w:ascii="Times New Roman" w:hAnsi="Times New Roman" w:cs="Times New Roman"/>
                <w:b/>
                <w:bCs/>
                <w:color w:val="000000" w:themeColor="text1"/>
                <w:sz w:val="20"/>
                <w:szCs w:val="20"/>
                <w:shd w:val="clear" w:color="auto" w:fill="FFFAFA"/>
              </w:rPr>
            </w:pPr>
            <w:r>
              <w:rPr>
                <w:rFonts w:ascii="Times New Roman" w:hAnsi="Times New Roman" w:cs="Times New Roman"/>
                <w:b/>
                <w:bCs/>
                <w:color w:val="000000" w:themeColor="text1"/>
                <w:sz w:val="20"/>
                <w:szCs w:val="20"/>
                <w:shd w:val="clear" w:color="auto" w:fill="FFFAFA"/>
                <w:lang w:val="en-US"/>
              </w:rPr>
              <w:t>II</w:t>
            </w:r>
            <w:r>
              <w:rPr>
                <w:rFonts w:ascii="Times New Roman" w:hAnsi="Times New Roman" w:cs="Times New Roman"/>
                <w:b/>
                <w:bCs/>
                <w:color w:val="000000" w:themeColor="text1"/>
                <w:sz w:val="20"/>
                <w:szCs w:val="20"/>
                <w:shd w:val="clear" w:color="auto" w:fill="FFFAFA"/>
                <w:lang w:val="kk-KZ"/>
              </w:rPr>
              <w:t xml:space="preserve"> </w:t>
            </w:r>
            <w:r>
              <w:rPr>
                <w:rFonts w:ascii="Times New Roman" w:hAnsi="Times New Roman" w:cs="Times New Roman"/>
                <w:b/>
                <w:bCs/>
                <w:color w:val="000000" w:themeColor="text1"/>
                <w:sz w:val="20"/>
                <w:szCs w:val="20"/>
                <w:shd w:val="clear" w:color="auto" w:fill="FFFAFA"/>
              </w:rPr>
              <w:t xml:space="preserve"> </w:t>
            </w:r>
            <w:r>
              <w:rPr>
                <w:rFonts w:ascii="Times New Roman" w:hAnsi="Times New Roman" w:cs="Times New Roman"/>
                <w:b/>
                <w:bCs/>
                <w:color w:val="000000" w:themeColor="text1"/>
                <w:sz w:val="20"/>
                <w:szCs w:val="20"/>
                <w:shd w:val="clear" w:color="auto" w:fill="FFFAFA"/>
                <w:lang w:val="kk-KZ"/>
              </w:rPr>
              <w:t>КЕЗЕҢ</w:t>
            </w:r>
            <w:r>
              <w:rPr>
                <w:rFonts w:ascii="Times New Roman" w:hAnsi="Times New Roman" w:cs="Times New Roman"/>
                <w:b/>
                <w:bCs/>
                <w:color w:val="000000" w:themeColor="text1"/>
                <w:sz w:val="20"/>
                <w:szCs w:val="20"/>
                <w:shd w:val="clear" w:color="auto" w:fill="FFFAFA"/>
              </w:rPr>
              <w:t xml:space="preserve"> – </w:t>
            </w:r>
            <w:r>
              <w:rPr>
                <w:rFonts w:ascii="Times New Roman" w:hAnsi="Times New Roman" w:cs="Times New Roman"/>
                <w:b/>
                <w:color w:val="000000"/>
                <w:sz w:val="20"/>
                <w:szCs w:val="20"/>
                <w:lang w:val="kk-KZ"/>
              </w:rPr>
              <w:t>ОҚКЕ кезеңдері</w:t>
            </w:r>
          </w:p>
          <w:p w14:paraId="5A5D6DB2" w14:textId="77777777" w:rsidR="002B2965" w:rsidRDefault="00000000">
            <w:pPr>
              <w:tabs>
                <w:tab w:val="left" w:pos="142"/>
              </w:tabs>
              <w:spacing w:line="276" w:lineRule="auto"/>
              <w:ind w:right="111"/>
              <w:contextualSpacing/>
              <w:rPr>
                <w:rFonts w:ascii="Times New Roman" w:hAnsi="Times New Roman" w:cs="Times New Roman"/>
                <w:color w:val="000000" w:themeColor="text1"/>
                <w:sz w:val="20"/>
                <w:szCs w:val="20"/>
                <w:shd w:val="clear" w:color="auto" w:fill="FFFAFA"/>
              </w:rPr>
            </w:pPr>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Босанудың</w:t>
            </w:r>
            <w:proofErr w:type="spellEnd"/>
            <w:r>
              <w:rPr>
                <w:rFonts w:ascii="Times New Roman" w:hAnsi="Times New Roman" w:cs="Times New Roman"/>
                <w:color w:val="000000" w:themeColor="text1"/>
                <w:sz w:val="20"/>
                <w:szCs w:val="20"/>
                <w:shd w:val="clear" w:color="auto" w:fill="FFFAFA"/>
              </w:rPr>
              <w:t xml:space="preserve"> III </w:t>
            </w:r>
            <w:proofErr w:type="spellStart"/>
            <w:r>
              <w:rPr>
                <w:rFonts w:ascii="Times New Roman" w:hAnsi="Times New Roman" w:cs="Times New Roman"/>
                <w:color w:val="000000" w:themeColor="text1"/>
                <w:sz w:val="20"/>
                <w:szCs w:val="20"/>
                <w:shd w:val="clear" w:color="auto" w:fill="FFFAFA"/>
              </w:rPr>
              <w:t>кезеңін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белсенді</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жүргізу</w:t>
            </w:r>
            <w:proofErr w:type="spellEnd"/>
            <w:r>
              <w:rPr>
                <w:rFonts w:ascii="Times New Roman" w:hAnsi="Times New Roman" w:cs="Times New Roman"/>
                <w:color w:val="000000" w:themeColor="text1"/>
                <w:sz w:val="20"/>
                <w:szCs w:val="20"/>
                <w:shd w:val="clear" w:color="auto" w:fill="FFFAFA"/>
              </w:rPr>
              <w:t>.</w:t>
            </w:r>
          </w:p>
          <w:p w14:paraId="4D462353" w14:textId="77777777" w:rsidR="002B2965" w:rsidRDefault="00000000">
            <w:pPr>
              <w:tabs>
                <w:tab w:val="left" w:pos="142"/>
              </w:tabs>
              <w:spacing w:line="276" w:lineRule="auto"/>
              <w:ind w:right="111"/>
              <w:contextualSpacing/>
              <w:rPr>
                <w:rFonts w:ascii="Times New Roman" w:hAnsi="Times New Roman" w:cs="Times New Roman"/>
                <w:color w:val="000000" w:themeColor="text1"/>
                <w:sz w:val="20"/>
                <w:szCs w:val="20"/>
                <w:shd w:val="clear" w:color="auto" w:fill="FFFAFA"/>
              </w:rPr>
            </w:pPr>
            <w:r>
              <w:rPr>
                <w:rFonts w:ascii="Times New Roman" w:hAnsi="Times New Roman" w:cs="Times New Roman"/>
                <w:color w:val="000000" w:themeColor="text1"/>
                <w:sz w:val="20"/>
                <w:szCs w:val="20"/>
                <w:shd w:val="clear" w:color="auto" w:fill="FFFAFA"/>
              </w:rPr>
              <w:t xml:space="preserve">- </w:t>
            </w:r>
            <w:r>
              <w:rPr>
                <w:rFonts w:ascii="Times New Roman" w:hAnsi="Times New Roman" w:cs="Times New Roman"/>
                <w:color w:val="000000" w:themeColor="text1"/>
                <w:sz w:val="20"/>
                <w:szCs w:val="20"/>
                <w:shd w:val="clear" w:color="auto" w:fill="FFFAFA"/>
                <w:lang w:val="kk-KZ"/>
              </w:rPr>
              <w:t>ЖТБ</w:t>
            </w:r>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және</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іш</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шеңберін</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өлшеу</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бойынша</w:t>
            </w:r>
            <w:proofErr w:type="spellEnd"/>
            <w:r>
              <w:rPr>
                <w:rFonts w:ascii="Times New Roman" w:hAnsi="Times New Roman" w:cs="Times New Roman"/>
                <w:color w:val="000000" w:themeColor="text1"/>
                <w:sz w:val="20"/>
                <w:szCs w:val="20"/>
                <w:shd w:val="clear" w:color="auto" w:fill="FFFAFA"/>
              </w:rPr>
              <w:t xml:space="preserve"> </w:t>
            </w:r>
            <w:proofErr w:type="spellStart"/>
            <w:r>
              <w:rPr>
                <w:rFonts w:ascii="Times New Roman" w:hAnsi="Times New Roman" w:cs="Times New Roman"/>
                <w:color w:val="000000" w:themeColor="text1"/>
                <w:sz w:val="20"/>
                <w:szCs w:val="20"/>
                <w:shd w:val="clear" w:color="auto" w:fill="FFFAFA"/>
              </w:rPr>
              <w:t>зерттеу</w:t>
            </w:r>
            <w:proofErr w:type="spellEnd"/>
            <w:r>
              <w:rPr>
                <w:rFonts w:ascii="Times New Roman" w:hAnsi="Times New Roman" w:cs="Times New Roman"/>
                <w:color w:val="000000" w:themeColor="text1"/>
                <w:sz w:val="20"/>
                <w:szCs w:val="20"/>
                <w:shd w:val="clear" w:color="auto" w:fill="FFFAFA"/>
              </w:rPr>
              <w:t>.</w:t>
            </w:r>
          </w:p>
          <w:p w14:paraId="16C602F1" w14:textId="77777777" w:rsidR="002B2965" w:rsidRDefault="00000000">
            <w:pPr>
              <w:jc w:val="both"/>
              <w:rPr>
                <w:rFonts w:ascii="Times New Roman" w:hAnsi="Times New Roman" w:cs="Times New Roman"/>
                <w:sz w:val="20"/>
                <w:szCs w:val="20"/>
              </w:rPr>
            </w:pPr>
            <w:r>
              <w:rPr>
                <w:rFonts w:ascii="Times New Roman" w:hAnsi="Times New Roman" w:cs="Times New Roman"/>
                <w:color w:val="000000" w:themeColor="text1"/>
                <w:sz w:val="20"/>
                <w:szCs w:val="20"/>
                <w:shd w:val="clear" w:color="auto" w:fill="FFFAFA"/>
              </w:rPr>
              <w:t xml:space="preserve">- Леопольд </w:t>
            </w:r>
            <w:proofErr w:type="spellStart"/>
            <w:r>
              <w:rPr>
                <w:rFonts w:ascii="Times New Roman" w:hAnsi="Times New Roman" w:cs="Times New Roman"/>
                <w:color w:val="000000" w:themeColor="text1"/>
                <w:sz w:val="20"/>
                <w:szCs w:val="20"/>
                <w:shd w:val="clear" w:color="auto" w:fill="FFFAFA"/>
              </w:rPr>
              <w:t>бойынша</w:t>
            </w:r>
            <w:proofErr w:type="spellEnd"/>
            <w:r>
              <w:rPr>
                <w:rFonts w:ascii="Times New Roman" w:hAnsi="Times New Roman" w:cs="Times New Roman"/>
                <w:color w:val="000000" w:themeColor="text1"/>
                <w:sz w:val="20"/>
                <w:szCs w:val="20"/>
                <w:shd w:val="clear" w:color="auto" w:fill="FFFAFA"/>
              </w:rPr>
              <w:t xml:space="preserve"> акушерлік зерттеу </w:t>
            </w:r>
            <w:proofErr w:type="spellStart"/>
            <w:r>
              <w:rPr>
                <w:rFonts w:ascii="Times New Roman" w:hAnsi="Times New Roman" w:cs="Times New Roman"/>
                <w:color w:val="000000" w:themeColor="text1"/>
                <w:sz w:val="20"/>
                <w:szCs w:val="20"/>
                <w:shd w:val="clear" w:color="auto" w:fill="FFFAFA"/>
              </w:rPr>
              <w:t>жүргізу</w:t>
            </w:r>
            <w:proofErr w:type="spellEnd"/>
            <w:r>
              <w:rPr>
                <w:rFonts w:ascii="Times New Roman" w:hAnsi="Times New Roman" w:cs="Times New Roman"/>
                <w:color w:val="000000" w:themeColor="text1"/>
                <w:sz w:val="20"/>
                <w:szCs w:val="20"/>
                <w:shd w:val="clear" w:color="auto" w:fill="FFFAFA"/>
              </w:rPr>
              <w:t>.</w:t>
            </w:r>
          </w:p>
        </w:tc>
      </w:tr>
    </w:tbl>
    <w:p w14:paraId="4CAF9B76" w14:textId="77777777" w:rsidR="002B2965" w:rsidRDefault="002B2965">
      <w:pPr>
        <w:spacing w:after="0" w:line="240" w:lineRule="auto"/>
        <w:textAlignment w:val="baseline"/>
        <w:rPr>
          <w:rFonts w:ascii="Times New Roman" w:eastAsia="Times New Roman" w:hAnsi="Times New Roman" w:cs="Times New Roman"/>
          <w:b/>
          <w:bCs/>
          <w:kern w:val="0"/>
          <w:sz w:val="20"/>
          <w:szCs w:val="20"/>
          <w:lang w:eastAsia="ru-RU"/>
          <w14:ligatures w14:val="none"/>
        </w:rPr>
      </w:pPr>
    </w:p>
    <w:p w14:paraId="07EBD5D6"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7D772FA8"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06C33B8"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32090511"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1F14343F"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5250AE8"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5920650F"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4AD1D72D"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F38B44F"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D6A282B"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1C93E200"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7051CE86"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0D6CD12F"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22A1BE22"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3207F1D3"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75D4EC76"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04806FA5"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4E47BB52"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30EA2357"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215A7F53"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27D347E7"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6F7A3DF6"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3FA7E66D"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273FB858"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528FCC27"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7197D93E" w14:textId="77777777" w:rsidR="002B2965" w:rsidRDefault="002B2965">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97620FF" w14:textId="77777777" w:rsidR="002B2965" w:rsidRDefault="00000000">
      <w:pPr>
        <w:spacing w:after="0" w:line="240" w:lineRule="auto"/>
        <w:contextualSpacing/>
        <w:jc w:val="center"/>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ОҚУ НӘТИЖЕЛЕРІН БАҒАЛАУҒА АРНАЛҒАН РУБРИКАТОР</w:t>
      </w:r>
    </w:p>
    <w:p w14:paraId="73DCD20A" w14:textId="77777777" w:rsidR="002B2965" w:rsidRDefault="00000000">
      <w:pPr>
        <w:spacing w:after="0" w:line="240" w:lineRule="auto"/>
        <w:contextualSpacing/>
        <w:jc w:val="center"/>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b/>
          <w:bCs/>
          <w:kern w:val="0"/>
          <w:sz w:val="20"/>
          <w:szCs w:val="20"/>
          <w:lang w:eastAsia="ru-RU"/>
          <w14:ligatures w14:val="none"/>
        </w:rPr>
        <w:t>жиынтық</w:t>
      </w:r>
      <w:proofErr w:type="spellEnd"/>
      <w:r>
        <w:rPr>
          <w:rFonts w:ascii="Times New Roman" w:eastAsia="Times New Roman" w:hAnsi="Times New Roman" w:cs="Times New Roman"/>
          <w:b/>
          <w:bCs/>
          <w:kern w:val="0"/>
          <w:sz w:val="20"/>
          <w:szCs w:val="20"/>
          <w:lang w:eastAsia="ru-RU"/>
          <w14:ligatures w14:val="none"/>
        </w:rPr>
        <w:t xml:space="preserve"> </w:t>
      </w:r>
      <w:proofErr w:type="spellStart"/>
      <w:r>
        <w:rPr>
          <w:rFonts w:ascii="Times New Roman" w:eastAsia="Times New Roman" w:hAnsi="Times New Roman" w:cs="Times New Roman"/>
          <w:b/>
          <w:bCs/>
          <w:kern w:val="0"/>
          <w:sz w:val="20"/>
          <w:szCs w:val="20"/>
          <w:lang w:eastAsia="ru-RU"/>
          <w14:ligatures w14:val="none"/>
        </w:rPr>
        <w:t>бағалаумен</w:t>
      </w:r>
      <w:proofErr w:type="spellEnd"/>
    </w:p>
    <w:tbl>
      <w:tblPr>
        <w:tblStyle w:val="af5"/>
        <w:tblW w:w="14743" w:type="dxa"/>
        <w:tblInd w:w="108" w:type="dxa"/>
        <w:tblLayout w:type="fixed"/>
        <w:tblLook w:val="04A0" w:firstRow="1" w:lastRow="0" w:firstColumn="1" w:lastColumn="0" w:noHBand="0" w:noVBand="1"/>
      </w:tblPr>
      <w:tblGrid>
        <w:gridCol w:w="567"/>
        <w:gridCol w:w="2669"/>
        <w:gridCol w:w="17"/>
        <w:gridCol w:w="14"/>
        <w:gridCol w:w="11332"/>
        <w:gridCol w:w="117"/>
        <w:gridCol w:w="27"/>
      </w:tblGrid>
      <w:tr w:rsidR="002B2965" w14:paraId="34CA1143" w14:textId="77777777">
        <w:trPr>
          <w:gridAfter w:val="2"/>
          <w:wAfter w:w="144" w:type="dxa"/>
        </w:trPr>
        <w:tc>
          <w:tcPr>
            <w:tcW w:w="567" w:type="dxa"/>
          </w:tcPr>
          <w:p w14:paraId="7972D00D" w14:textId="77777777" w:rsidR="002B2965" w:rsidRDefault="00000000">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w:t>
            </w:r>
          </w:p>
        </w:tc>
        <w:tc>
          <w:tcPr>
            <w:tcW w:w="2669" w:type="dxa"/>
          </w:tcPr>
          <w:p w14:paraId="44A47DD4" w14:textId="77777777" w:rsidR="002B2965" w:rsidRDefault="00000000">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lang w:val="kk-KZ"/>
              </w:rPr>
              <w:t>Бақылау түрі</w:t>
            </w:r>
            <w:r>
              <w:rPr>
                <w:rFonts w:ascii="Times New Roman" w:hAnsi="Times New Roman" w:cs="Times New Roman"/>
                <w:b/>
                <w:bCs/>
                <w:sz w:val="20"/>
                <w:szCs w:val="20"/>
              </w:rPr>
              <w:t xml:space="preserve"> </w:t>
            </w:r>
          </w:p>
        </w:tc>
        <w:tc>
          <w:tcPr>
            <w:tcW w:w="11363" w:type="dxa"/>
            <w:gridSpan w:val="3"/>
          </w:tcPr>
          <w:p w14:paraId="757C18A3" w14:textId="77777777" w:rsidR="002B2965" w:rsidRDefault="00000000">
            <w:pPr>
              <w:spacing w:after="0" w:line="240"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Вес в %  от общего %</w:t>
            </w:r>
          </w:p>
        </w:tc>
      </w:tr>
      <w:tr w:rsidR="002B2965" w14:paraId="08E13A34" w14:textId="77777777">
        <w:trPr>
          <w:gridAfter w:val="2"/>
          <w:wAfter w:w="144" w:type="dxa"/>
          <w:trHeight w:val="151"/>
        </w:trPr>
        <w:tc>
          <w:tcPr>
            <w:tcW w:w="567" w:type="dxa"/>
          </w:tcPr>
          <w:p w14:paraId="47050E7B"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2669" w:type="dxa"/>
          </w:tcPr>
          <w:p w14:paraId="2809680A"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color w:val="222222"/>
                <w:sz w:val="20"/>
                <w:szCs w:val="20"/>
              </w:rPr>
              <w:t xml:space="preserve">Ауру </w:t>
            </w:r>
            <w:proofErr w:type="spellStart"/>
            <w:r>
              <w:rPr>
                <w:rFonts w:ascii="Times New Roman" w:hAnsi="Times New Roman" w:cs="Times New Roman"/>
                <w:color w:val="222222"/>
                <w:sz w:val="20"/>
                <w:szCs w:val="20"/>
              </w:rPr>
              <w:t>тарихын</w:t>
            </w:r>
            <w:proofErr w:type="spellEnd"/>
            <w:r>
              <w:rPr>
                <w:rFonts w:ascii="Times New Roman" w:hAnsi="Times New Roman" w:cs="Times New Roman"/>
                <w:color w:val="222222"/>
                <w:sz w:val="20"/>
                <w:szCs w:val="20"/>
              </w:rPr>
              <w:t xml:space="preserve"> </w:t>
            </w:r>
            <w:proofErr w:type="spellStart"/>
            <w:r>
              <w:rPr>
                <w:rFonts w:ascii="Times New Roman" w:hAnsi="Times New Roman" w:cs="Times New Roman"/>
                <w:color w:val="222222"/>
                <w:sz w:val="20"/>
                <w:szCs w:val="20"/>
              </w:rPr>
              <w:t>қорғау</w:t>
            </w:r>
            <w:proofErr w:type="spellEnd"/>
          </w:p>
        </w:tc>
        <w:tc>
          <w:tcPr>
            <w:tcW w:w="11363" w:type="dxa"/>
            <w:gridSpan w:val="3"/>
          </w:tcPr>
          <w:p w14:paraId="0BE91BEE"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 xml:space="preserve">30%  (чек-лист </w:t>
            </w:r>
            <w:proofErr w:type="spellStart"/>
            <w:r>
              <w:rPr>
                <w:rFonts w:ascii="Times New Roman" w:eastAsia="Times New Roman" w:hAnsi="Times New Roman" w:cs="Times New Roman"/>
                <w:sz w:val="20"/>
                <w:szCs w:val="20"/>
              </w:rPr>
              <w:t>бойынша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бағаланады</w:t>
            </w:r>
            <w:proofErr w:type="spellEnd"/>
            <w:r>
              <w:rPr>
                <w:rFonts w:ascii="Times New Roman" w:eastAsia="Times New Roman" w:hAnsi="Times New Roman" w:cs="Times New Roman"/>
                <w:sz w:val="20"/>
                <w:szCs w:val="20"/>
              </w:rPr>
              <w:t xml:space="preserve">) </w:t>
            </w:r>
          </w:p>
        </w:tc>
      </w:tr>
      <w:tr w:rsidR="002B2965" w14:paraId="33D19F31" w14:textId="77777777">
        <w:trPr>
          <w:gridAfter w:val="2"/>
          <w:wAfter w:w="144" w:type="dxa"/>
          <w:trHeight w:val="151"/>
        </w:trPr>
        <w:tc>
          <w:tcPr>
            <w:tcW w:w="567" w:type="dxa"/>
          </w:tcPr>
          <w:p w14:paraId="43828DF8"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2669" w:type="dxa"/>
          </w:tcPr>
          <w:p w14:paraId="028D3BF6"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Аралық бақылау</w:t>
            </w:r>
          </w:p>
        </w:tc>
        <w:tc>
          <w:tcPr>
            <w:tcW w:w="11363" w:type="dxa"/>
            <w:gridSpan w:val="3"/>
          </w:tcPr>
          <w:p w14:paraId="7F42102C" w14:textId="77777777" w:rsidR="002B2965" w:rsidRDefault="00000000">
            <w:pPr>
              <w:spacing w:after="0"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70% </w:t>
            </w:r>
          </w:p>
          <w:p w14:paraId="247376F4"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hAnsi="Times New Roman" w:cs="Times New Roman"/>
                <w:sz w:val="20"/>
                <w:szCs w:val="20"/>
                <w:lang w:val="kk-KZ"/>
              </w:rPr>
              <w:t>1-кезең – Түсіну және қолдану үшін MCQ тестілеу - 40%;</w:t>
            </w:r>
          </w:p>
          <w:p w14:paraId="7CA728B5"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кезең </w:t>
            </w:r>
            <w:r>
              <w:rPr>
                <w:rFonts w:ascii="Times New Roman" w:hAnsi="Times New Roman" w:cs="Times New Roman"/>
                <w:sz w:val="20"/>
                <w:szCs w:val="20"/>
              </w:rPr>
              <w:t xml:space="preserve">- </w:t>
            </w:r>
            <w:r>
              <w:rPr>
                <w:rFonts w:ascii="Times New Roman" w:hAnsi="Times New Roman" w:cs="Times New Roman"/>
                <w:sz w:val="20"/>
                <w:szCs w:val="20"/>
                <w:lang w:val="kk-KZ"/>
              </w:rPr>
              <w:t>мини клиникалық емтихан (</w:t>
            </w:r>
            <w:proofErr w:type="spellStart"/>
            <w:r>
              <w:rPr>
                <w:rFonts w:ascii="Times New Roman" w:hAnsi="Times New Roman" w:cs="Times New Roman"/>
                <w:sz w:val="20"/>
                <w:szCs w:val="20"/>
                <w:lang w:val="en-US"/>
              </w:rPr>
              <w:t>MiniCex</w:t>
            </w:r>
            <w:proofErr w:type="spellEnd"/>
            <w:r>
              <w:rPr>
                <w:rFonts w:ascii="Times New Roman" w:hAnsi="Times New Roman" w:cs="Times New Roman"/>
                <w:sz w:val="20"/>
                <w:szCs w:val="20"/>
              </w:rPr>
              <w:t>) - 60%)</w:t>
            </w:r>
          </w:p>
        </w:tc>
      </w:tr>
      <w:tr w:rsidR="002B2965" w14:paraId="6A181771" w14:textId="77777777">
        <w:trPr>
          <w:gridAfter w:val="2"/>
          <w:wAfter w:w="144" w:type="dxa"/>
          <w:trHeight w:val="151"/>
        </w:trPr>
        <w:tc>
          <w:tcPr>
            <w:tcW w:w="3236" w:type="dxa"/>
            <w:gridSpan w:val="2"/>
          </w:tcPr>
          <w:p w14:paraId="0BD4E2F6" w14:textId="77777777" w:rsidR="002B2965" w:rsidRDefault="00000000">
            <w:pPr>
              <w:spacing w:after="0" w:line="240" w:lineRule="auto"/>
              <w:contextualSpacing/>
              <w:jc w:val="center"/>
              <w:rPr>
                <w:rFonts w:ascii="Times New Roman" w:hAnsi="Times New Roman" w:cs="Times New Roman"/>
                <w:sz w:val="20"/>
                <w:szCs w:val="20"/>
              </w:rPr>
            </w:pPr>
            <w:r>
              <w:rPr>
                <w:rFonts w:ascii="Times New Roman" w:eastAsia="Times New Roman" w:hAnsi="Times New Roman" w:cs="Times New Roman"/>
                <w:b/>
                <w:bCs/>
                <w:sz w:val="20"/>
                <w:szCs w:val="20"/>
                <w:lang w:val="kk-KZ"/>
              </w:rPr>
              <w:t>Қорытынды</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lang w:val="kk-KZ"/>
              </w:rPr>
              <w:t>АБ</w:t>
            </w:r>
            <w:r>
              <w:rPr>
                <w:rFonts w:ascii="Times New Roman" w:eastAsia="Times New Roman" w:hAnsi="Times New Roman" w:cs="Times New Roman"/>
                <w:b/>
                <w:bCs/>
                <w:sz w:val="20"/>
                <w:szCs w:val="20"/>
              </w:rPr>
              <w:t>1</w:t>
            </w:r>
          </w:p>
        </w:tc>
        <w:tc>
          <w:tcPr>
            <w:tcW w:w="11363" w:type="dxa"/>
            <w:gridSpan w:val="3"/>
          </w:tcPr>
          <w:p w14:paraId="0113A7C6"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30+70</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100%</w:t>
            </w:r>
          </w:p>
        </w:tc>
      </w:tr>
      <w:tr w:rsidR="002B2965" w14:paraId="148C5115" w14:textId="77777777">
        <w:trPr>
          <w:trHeight w:val="151"/>
        </w:trPr>
        <w:tc>
          <w:tcPr>
            <w:tcW w:w="567" w:type="dxa"/>
          </w:tcPr>
          <w:p w14:paraId="394832F4"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2700" w:type="dxa"/>
            <w:gridSpan w:val="3"/>
          </w:tcPr>
          <w:p w14:paraId="21D784F9"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hAnsi="Times New Roman" w:cs="Times New Roman"/>
                <w:color w:val="222222"/>
                <w:sz w:val="20"/>
                <w:szCs w:val="20"/>
              </w:rPr>
              <w:t xml:space="preserve">Ауру </w:t>
            </w:r>
            <w:proofErr w:type="spellStart"/>
            <w:r>
              <w:rPr>
                <w:rFonts w:ascii="Times New Roman" w:hAnsi="Times New Roman" w:cs="Times New Roman"/>
                <w:color w:val="222222"/>
                <w:sz w:val="20"/>
                <w:szCs w:val="20"/>
              </w:rPr>
              <w:t>тарихын</w:t>
            </w:r>
            <w:proofErr w:type="spellEnd"/>
            <w:r>
              <w:rPr>
                <w:rFonts w:ascii="Times New Roman" w:hAnsi="Times New Roman" w:cs="Times New Roman"/>
                <w:color w:val="222222"/>
                <w:sz w:val="20"/>
                <w:szCs w:val="20"/>
              </w:rPr>
              <w:t xml:space="preserve"> </w:t>
            </w:r>
            <w:proofErr w:type="spellStart"/>
            <w:r>
              <w:rPr>
                <w:rFonts w:ascii="Times New Roman" w:hAnsi="Times New Roman" w:cs="Times New Roman"/>
                <w:color w:val="222222"/>
                <w:sz w:val="20"/>
                <w:szCs w:val="20"/>
              </w:rPr>
              <w:t>қорғау</w:t>
            </w:r>
            <w:proofErr w:type="spellEnd"/>
          </w:p>
        </w:tc>
        <w:tc>
          <w:tcPr>
            <w:tcW w:w="11476" w:type="dxa"/>
            <w:gridSpan w:val="3"/>
          </w:tcPr>
          <w:p w14:paraId="6414FF20"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(чек-лист </w:t>
            </w:r>
            <w:proofErr w:type="spellStart"/>
            <w:r>
              <w:rPr>
                <w:rFonts w:ascii="Times New Roman" w:eastAsia="Times New Roman" w:hAnsi="Times New Roman" w:cs="Times New Roman"/>
                <w:sz w:val="20"/>
                <w:szCs w:val="20"/>
              </w:rPr>
              <w:t>бойынша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бағаланады</w:t>
            </w:r>
            <w:proofErr w:type="spellEnd"/>
            <w:r>
              <w:rPr>
                <w:rFonts w:ascii="Times New Roman" w:eastAsia="Times New Roman" w:hAnsi="Times New Roman" w:cs="Times New Roman"/>
                <w:sz w:val="20"/>
                <w:szCs w:val="20"/>
              </w:rPr>
              <w:t xml:space="preserve">) </w:t>
            </w:r>
          </w:p>
        </w:tc>
      </w:tr>
      <w:tr w:rsidR="002B2965" w14:paraId="44A4185C" w14:textId="77777777">
        <w:trPr>
          <w:trHeight w:val="151"/>
        </w:trPr>
        <w:tc>
          <w:tcPr>
            <w:tcW w:w="567" w:type="dxa"/>
          </w:tcPr>
          <w:p w14:paraId="660F6007"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2700" w:type="dxa"/>
            <w:gridSpan w:val="3"/>
          </w:tcPr>
          <w:p w14:paraId="76E3DEBB"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rPr>
              <w:t xml:space="preserve">СҒЗЖ </w:t>
            </w:r>
            <w:proofErr w:type="spellStart"/>
            <w:r>
              <w:rPr>
                <w:rFonts w:ascii="Times New Roman" w:hAnsi="Times New Roman" w:cs="Times New Roman"/>
                <w:sz w:val="20"/>
                <w:szCs w:val="20"/>
              </w:rPr>
              <w:t>ғылыми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w:t>
            </w:r>
            <w:proofErr w:type="spellEnd"/>
          </w:p>
        </w:tc>
        <w:tc>
          <w:tcPr>
            <w:tcW w:w="11476" w:type="dxa"/>
            <w:gridSpan w:val="3"/>
          </w:tcPr>
          <w:p w14:paraId="1EE4A53F"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 xml:space="preserve">10% </w:t>
            </w:r>
          </w:p>
        </w:tc>
      </w:tr>
      <w:tr w:rsidR="002B2965" w14:paraId="4A23D162" w14:textId="77777777">
        <w:trPr>
          <w:trHeight w:val="151"/>
        </w:trPr>
        <w:tc>
          <w:tcPr>
            <w:tcW w:w="567" w:type="dxa"/>
          </w:tcPr>
          <w:p w14:paraId="66475D48"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w:t>
            </w:r>
          </w:p>
        </w:tc>
        <w:tc>
          <w:tcPr>
            <w:tcW w:w="2700" w:type="dxa"/>
            <w:gridSpan w:val="3"/>
          </w:tcPr>
          <w:p w14:paraId="5AD28785" w14:textId="77777777" w:rsidR="002B2965" w:rsidRDefault="00000000">
            <w:pPr>
              <w:spacing w:after="0" w:line="240" w:lineRule="auto"/>
              <w:contextualSpacing/>
              <w:jc w:val="both"/>
              <w:rPr>
                <w:rFonts w:ascii="Times New Roman" w:eastAsia="Times New Roman" w:hAnsi="Times New Roman" w:cs="Times New Roman"/>
                <w:sz w:val="20"/>
                <w:szCs w:val="20"/>
                <w:lang w:val="kk-KZ"/>
              </w:rPr>
            </w:pPr>
            <w:r>
              <w:rPr>
                <w:rFonts w:ascii="Times New Roman" w:hAnsi="Times New Roman" w:cs="Times New Roman"/>
                <w:sz w:val="20"/>
                <w:szCs w:val="20"/>
              </w:rPr>
              <w:t xml:space="preserve">360-қа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мінез-құлқы</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кәсібилігі</w:t>
            </w:r>
            <w:proofErr w:type="spellEnd"/>
          </w:p>
        </w:tc>
        <w:tc>
          <w:tcPr>
            <w:tcW w:w="11476" w:type="dxa"/>
            <w:gridSpan w:val="3"/>
          </w:tcPr>
          <w:p w14:paraId="59A5D687"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(чек-лист </w:t>
            </w:r>
            <w:proofErr w:type="spellStart"/>
            <w:r>
              <w:rPr>
                <w:rFonts w:ascii="Times New Roman" w:eastAsia="Times New Roman" w:hAnsi="Times New Roman" w:cs="Times New Roman"/>
                <w:sz w:val="20"/>
                <w:szCs w:val="20"/>
              </w:rPr>
              <w:t>бойынша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бағаланады</w:t>
            </w:r>
            <w:proofErr w:type="spellEnd"/>
            <w:r>
              <w:rPr>
                <w:rFonts w:ascii="Times New Roman" w:eastAsia="Times New Roman" w:hAnsi="Times New Roman" w:cs="Times New Roman"/>
                <w:sz w:val="20"/>
                <w:szCs w:val="20"/>
              </w:rPr>
              <w:t>)</w:t>
            </w:r>
          </w:p>
        </w:tc>
      </w:tr>
      <w:tr w:rsidR="002B2965" w14:paraId="0E781D1A" w14:textId="77777777">
        <w:trPr>
          <w:trHeight w:val="151"/>
        </w:trPr>
        <w:tc>
          <w:tcPr>
            <w:tcW w:w="567" w:type="dxa"/>
          </w:tcPr>
          <w:p w14:paraId="5B247C5C"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w:t>
            </w:r>
          </w:p>
        </w:tc>
        <w:tc>
          <w:tcPr>
            <w:tcW w:w="2700" w:type="dxa"/>
            <w:gridSpan w:val="3"/>
          </w:tcPr>
          <w:p w14:paraId="21C3B482"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Аралық бақылау </w:t>
            </w:r>
          </w:p>
        </w:tc>
        <w:tc>
          <w:tcPr>
            <w:tcW w:w="11476" w:type="dxa"/>
            <w:gridSpan w:val="3"/>
          </w:tcPr>
          <w:p w14:paraId="6BF0A5F5" w14:textId="77777777" w:rsidR="002B2965" w:rsidRDefault="00000000">
            <w:pPr>
              <w:spacing w:after="0"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60% </w:t>
            </w:r>
          </w:p>
          <w:p w14:paraId="0A1B93D4"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hAnsi="Times New Roman" w:cs="Times New Roman"/>
                <w:sz w:val="20"/>
                <w:szCs w:val="20"/>
                <w:lang w:val="kk-KZ"/>
              </w:rPr>
              <w:t>1-кезең – Түсіну және қолдану үшін MCQ тестілеу - 40%;</w:t>
            </w:r>
          </w:p>
          <w:p w14:paraId="5F02EE2D"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кезең </w:t>
            </w:r>
            <w:r>
              <w:rPr>
                <w:rFonts w:ascii="Times New Roman" w:hAnsi="Times New Roman" w:cs="Times New Roman"/>
                <w:sz w:val="20"/>
                <w:szCs w:val="20"/>
              </w:rPr>
              <w:t xml:space="preserve">- </w:t>
            </w:r>
            <w:r>
              <w:rPr>
                <w:rFonts w:ascii="Times New Roman" w:hAnsi="Times New Roman" w:cs="Times New Roman"/>
                <w:sz w:val="20"/>
                <w:szCs w:val="20"/>
                <w:lang w:val="kk-KZ"/>
              </w:rPr>
              <w:t>мини клиникалық емтихан (</w:t>
            </w:r>
            <w:proofErr w:type="spellStart"/>
            <w:r>
              <w:rPr>
                <w:rFonts w:ascii="Times New Roman" w:hAnsi="Times New Roman" w:cs="Times New Roman"/>
                <w:sz w:val="20"/>
                <w:szCs w:val="20"/>
                <w:lang w:val="en-US"/>
              </w:rPr>
              <w:t>MiniCex</w:t>
            </w:r>
            <w:proofErr w:type="spellEnd"/>
            <w:r>
              <w:rPr>
                <w:rFonts w:ascii="Times New Roman" w:hAnsi="Times New Roman" w:cs="Times New Roman"/>
                <w:sz w:val="20"/>
                <w:szCs w:val="20"/>
              </w:rPr>
              <w:t>) - 60%)</w:t>
            </w:r>
          </w:p>
        </w:tc>
      </w:tr>
      <w:tr w:rsidR="002B2965" w14:paraId="6B7D5AE3" w14:textId="77777777">
        <w:trPr>
          <w:gridAfter w:val="1"/>
          <w:wAfter w:w="27" w:type="dxa"/>
          <w:trHeight w:val="151"/>
        </w:trPr>
        <w:tc>
          <w:tcPr>
            <w:tcW w:w="3253" w:type="dxa"/>
            <w:gridSpan w:val="3"/>
          </w:tcPr>
          <w:p w14:paraId="31011F60" w14:textId="77777777" w:rsidR="002B2965" w:rsidRDefault="00000000">
            <w:pPr>
              <w:spacing w:after="0" w:line="240" w:lineRule="auto"/>
              <w:contextualSpacing/>
              <w:jc w:val="center"/>
              <w:rPr>
                <w:rFonts w:ascii="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Қорытынды АБ </w:t>
            </w:r>
            <w:r>
              <w:rPr>
                <w:rFonts w:ascii="Times New Roman" w:eastAsia="Times New Roman" w:hAnsi="Times New Roman" w:cs="Times New Roman"/>
                <w:b/>
                <w:bCs/>
                <w:sz w:val="20"/>
                <w:szCs w:val="20"/>
              </w:rPr>
              <w:t xml:space="preserve">2 </w:t>
            </w:r>
          </w:p>
        </w:tc>
        <w:tc>
          <w:tcPr>
            <w:tcW w:w="11463" w:type="dxa"/>
            <w:gridSpan w:val="3"/>
          </w:tcPr>
          <w:p w14:paraId="131D70CE"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20+10+10</w:t>
            </w:r>
            <w:r>
              <w:rPr>
                <w:rFonts w:ascii="Times New Roman" w:eastAsia="Times New Roman" w:hAnsi="Times New Roman" w:cs="Times New Roman"/>
                <w:sz w:val="20"/>
                <w:szCs w:val="20"/>
                <w:lang w:val="en-US"/>
              </w:rPr>
              <w:t xml:space="preserve"> + </w:t>
            </w:r>
            <w:r>
              <w:rPr>
                <w:rFonts w:ascii="Times New Roman" w:eastAsia="Times New Roman" w:hAnsi="Times New Roman" w:cs="Times New Roman"/>
                <w:sz w:val="20"/>
                <w:szCs w:val="20"/>
              </w:rPr>
              <w:t>6</w:t>
            </w:r>
            <w:r>
              <w:rPr>
                <w:rFonts w:ascii="Times New Roman" w:eastAsia="Times New Roman" w:hAnsi="Times New Roman" w:cs="Times New Roman"/>
                <w:sz w:val="20"/>
                <w:szCs w:val="20"/>
                <w:lang w:val="en-US"/>
              </w:rPr>
              <w:t xml:space="preserve">0 = </w:t>
            </w:r>
            <w:r>
              <w:rPr>
                <w:rFonts w:ascii="Times New Roman" w:eastAsia="Times New Roman" w:hAnsi="Times New Roman" w:cs="Times New Roman"/>
                <w:sz w:val="20"/>
                <w:szCs w:val="20"/>
              </w:rPr>
              <w:t>100%</w:t>
            </w:r>
          </w:p>
        </w:tc>
      </w:tr>
      <w:tr w:rsidR="002B2965" w14:paraId="645A4354" w14:textId="77777777">
        <w:trPr>
          <w:gridAfter w:val="2"/>
          <w:wAfter w:w="144" w:type="dxa"/>
          <w:trHeight w:val="151"/>
        </w:trPr>
        <w:tc>
          <w:tcPr>
            <w:tcW w:w="567" w:type="dxa"/>
          </w:tcPr>
          <w:p w14:paraId="43149E51"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2669" w:type="dxa"/>
          </w:tcPr>
          <w:p w14:paraId="090A59FA"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Емтихан</w:t>
            </w:r>
          </w:p>
        </w:tc>
        <w:tc>
          <w:tcPr>
            <w:tcW w:w="11363" w:type="dxa"/>
            <w:gridSpan w:val="3"/>
          </w:tcPr>
          <w:p w14:paraId="6D2A8969" w14:textId="77777777" w:rsidR="002B2965" w:rsidRDefault="00000000">
            <w:pPr>
              <w:spacing w:after="0" w:line="240" w:lineRule="auto"/>
              <w:contextualSpacing/>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2 кезең:</w:t>
            </w:r>
          </w:p>
          <w:p w14:paraId="13E666D3" w14:textId="77777777" w:rsidR="002B2965" w:rsidRDefault="00000000">
            <w:pPr>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1-кезең – Түсіну және қолдану үшін MCQ тестілеу - 40%</w:t>
            </w:r>
          </w:p>
          <w:p w14:paraId="090372DD"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кезең </w:t>
            </w:r>
            <w:r>
              <w:rPr>
                <w:rFonts w:ascii="Times New Roman" w:hAnsi="Times New Roman" w:cs="Times New Roman"/>
                <w:sz w:val="20"/>
                <w:szCs w:val="20"/>
              </w:rPr>
              <w:t>–</w:t>
            </w:r>
            <w:r>
              <w:rPr>
                <w:rFonts w:ascii="Times New Roman" w:hAnsi="Times New Roman" w:cs="Times New Roman"/>
                <w:sz w:val="20"/>
                <w:szCs w:val="20"/>
                <w:lang w:val="kk-KZ"/>
              </w:rPr>
              <w:t xml:space="preserve"> ОСКЕ</w:t>
            </w:r>
            <w:r>
              <w:rPr>
                <w:rFonts w:ascii="Times New Roman" w:hAnsi="Times New Roman" w:cs="Times New Roman"/>
                <w:sz w:val="20"/>
                <w:szCs w:val="20"/>
              </w:rPr>
              <w:t xml:space="preserve"> </w:t>
            </w:r>
            <w:r>
              <w:rPr>
                <w:rFonts w:ascii="Times New Roman" w:hAnsi="Times New Roman" w:cs="Times New Roman"/>
                <w:sz w:val="20"/>
                <w:szCs w:val="20"/>
                <w:lang w:val="kk-KZ"/>
              </w:rPr>
              <w:t>М</w:t>
            </w:r>
            <w:r>
              <w:rPr>
                <w:rFonts w:ascii="Times New Roman" w:hAnsi="Times New Roman" w:cs="Times New Roman"/>
                <w:sz w:val="20"/>
                <w:szCs w:val="20"/>
              </w:rPr>
              <w:t>П - 60%</w:t>
            </w:r>
          </w:p>
        </w:tc>
      </w:tr>
      <w:tr w:rsidR="002B2965" w14:paraId="1737B604" w14:textId="77777777">
        <w:trPr>
          <w:gridAfter w:val="2"/>
          <w:wAfter w:w="144" w:type="dxa"/>
          <w:trHeight w:val="151"/>
        </w:trPr>
        <w:tc>
          <w:tcPr>
            <w:tcW w:w="567" w:type="dxa"/>
          </w:tcPr>
          <w:p w14:paraId="75D5CC72"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2669" w:type="dxa"/>
          </w:tcPr>
          <w:p w14:paraId="261136F0" w14:textId="77777777" w:rsidR="002B2965" w:rsidRDefault="00000000">
            <w:p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kk-KZ"/>
              </w:rPr>
              <w:t>Қорытынды баға</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14:paraId="7D756309" w14:textId="77777777" w:rsidR="002B2965" w:rsidRDefault="002B2965">
            <w:pPr>
              <w:spacing w:after="0" w:line="240" w:lineRule="auto"/>
              <w:contextualSpacing/>
              <w:jc w:val="both"/>
              <w:rPr>
                <w:rFonts w:ascii="Times New Roman" w:hAnsi="Times New Roman" w:cs="Times New Roman"/>
                <w:sz w:val="20"/>
                <w:szCs w:val="20"/>
              </w:rPr>
            </w:pPr>
          </w:p>
        </w:tc>
        <w:tc>
          <w:tcPr>
            <w:tcW w:w="11363" w:type="dxa"/>
            <w:gridSpan w:val="3"/>
          </w:tcPr>
          <w:p w14:paraId="1B6545E9" w14:textId="77777777" w:rsidR="002B2965" w:rsidRDefault="00000000">
            <w:pPr>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 xml:space="preserve">ОРД 60% + </w:t>
            </w:r>
            <w:r>
              <w:rPr>
                <w:rFonts w:ascii="Times New Roman" w:eastAsia="Times New Roman" w:hAnsi="Times New Roman" w:cs="Times New Roman"/>
                <w:sz w:val="20"/>
                <w:szCs w:val="20"/>
                <w:lang w:val="kk-KZ"/>
              </w:rPr>
              <w:t>Емтихан</w:t>
            </w:r>
            <w:r>
              <w:rPr>
                <w:rFonts w:ascii="Times New Roman" w:eastAsia="Times New Roman" w:hAnsi="Times New Roman" w:cs="Times New Roman"/>
                <w:sz w:val="20"/>
                <w:szCs w:val="20"/>
              </w:rPr>
              <w:t xml:space="preserve"> 40% </w:t>
            </w:r>
          </w:p>
        </w:tc>
      </w:tr>
    </w:tbl>
    <w:p w14:paraId="4F4E7E09"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 </w:t>
      </w:r>
      <w:r>
        <w:rPr>
          <w:rFonts w:ascii="Times New Roman" w:eastAsia="Times New Roman" w:hAnsi="Times New Roman" w:cs="Times New Roman"/>
          <w:kern w:val="0"/>
          <w:sz w:val="20"/>
          <w:szCs w:val="20"/>
          <w:lang w:eastAsia="ru-RU"/>
          <w14:ligatures w14:val="none"/>
        </w:rPr>
        <w:t> </w:t>
      </w:r>
    </w:p>
    <w:p w14:paraId="1145FD28" w14:textId="77777777" w:rsidR="002B2965" w:rsidRDefault="00000000">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Team based learning – TBL</w:t>
      </w:r>
    </w:p>
    <w:p w14:paraId="450DB1DC" w14:textId="77777777" w:rsidR="002B2965" w:rsidRDefault="002B2965">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p>
    <w:tbl>
      <w:tblPr>
        <w:tblStyle w:val="af5"/>
        <w:tblW w:w="0" w:type="auto"/>
        <w:jc w:val="center"/>
        <w:tblLook w:val="04A0" w:firstRow="1" w:lastRow="0" w:firstColumn="1" w:lastColumn="0" w:noHBand="0" w:noVBand="1"/>
      </w:tblPr>
      <w:tblGrid>
        <w:gridCol w:w="10413"/>
        <w:gridCol w:w="937"/>
      </w:tblGrid>
      <w:tr w:rsidR="002B2965" w14:paraId="191C607C" w14:textId="77777777">
        <w:trPr>
          <w:jc w:val="center"/>
        </w:trPr>
        <w:tc>
          <w:tcPr>
            <w:tcW w:w="10413" w:type="dxa"/>
          </w:tcPr>
          <w:p w14:paraId="396D25F4" w14:textId="77777777" w:rsidR="002B2965" w:rsidRDefault="002B2965">
            <w:pPr>
              <w:spacing w:after="0" w:line="240" w:lineRule="auto"/>
              <w:contextualSpacing/>
              <w:textAlignment w:val="baseline"/>
              <w:rPr>
                <w:rFonts w:ascii="Times New Roman" w:eastAsia="Times New Roman" w:hAnsi="Times New Roman" w:cs="Times New Roman"/>
                <w:kern w:val="0"/>
                <w:sz w:val="20"/>
                <w:szCs w:val="20"/>
                <w:lang w:val="en-US" w:eastAsia="ru-RU"/>
                <w14:ligatures w14:val="none"/>
              </w:rPr>
            </w:pPr>
          </w:p>
        </w:tc>
        <w:tc>
          <w:tcPr>
            <w:tcW w:w="937" w:type="dxa"/>
          </w:tcPr>
          <w:p w14:paraId="2B55E419"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p>
        </w:tc>
      </w:tr>
      <w:tr w:rsidR="002B2965" w14:paraId="3BDBBAA0" w14:textId="77777777">
        <w:trPr>
          <w:jc w:val="center"/>
        </w:trPr>
        <w:tc>
          <w:tcPr>
            <w:tcW w:w="10413" w:type="dxa"/>
          </w:tcPr>
          <w:p w14:paraId="70AE40DF"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val="en-US" w:eastAsia="ru-RU"/>
                <w14:ligatures w14:val="none"/>
              </w:rPr>
            </w:pPr>
            <w:proofErr w:type="spellStart"/>
            <w:r>
              <w:rPr>
                <w:rFonts w:ascii="Times New Roman" w:eastAsia="Times New Roman" w:hAnsi="Times New Roman" w:cs="Times New Roman"/>
                <w:b/>
                <w:bCs/>
                <w:kern w:val="0"/>
                <w:sz w:val="20"/>
                <w:szCs w:val="20"/>
                <w:lang w:eastAsia="ru-RU"/>
                <w14:ligatures w14:val="none"/>
              </w:rPr>
              <w:t>Индивидуальды</w:t>
            </w:r>
            <w:proofErr w:type="spellEnd"/>
            <w:r>
              <w:rPr>
                <w:rFonts w:ascii="Times New Roman" w:eastAsia="Times New Roman" w:hAnsi="Times New Roman" w:cs="Times New Roman"/>
                <w:kern w:val="0"/>
                <w:sz w:val="20"/>
                <w:szCs w:val="20"/>
                <w:lang w:eastAsia="ru-RU"/>
                <w14:ligatures w14:val="none"/>
              </w:rPr>
              <w:t xml:space="preserve"> -- (IRAT)</w:t>
            </w:r>
          </w:p>
        </w:tc>
        <w:tc>
          <w:tcPr>
            <w:tcW w:w="937" w:type="dxa"/>
          </w:tcPr>
          <w:p w14:paraId="67FBA452"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30</w:t>
            </w:r>
          </w:p>
        </w:tc>
      </w:tr>
      <w:tr w:rsidR="002B2965" w14:paraId="128D21EF" w14:textId="77777777">
        <w:trPr>
          <w:jc w:val="center"/>
        </w:trPr>
        <w:tc>
          <w:tcPr>
            <w:tcW w:w="10413" w:type="dxa"/>
          </w:tcPr>
          <w:p w14:paraId="779367FC"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val="kk-KZ" w:eastAsia="ru-RU"/>
                <w14:ligatures w14:val="none"/>
              </w:rPr>
              <w:t>Топтық</w:t>
            </w:r>
            <w:r>
              <w:rPr>
                <w:rFonts w:ascii="Times New Roman" w:eastAsia="Times New Roman" w:hAnsi="Times New Roman" w:cs="Times New Roman"/>
                <w:kern w:val="0"/>
                <w:sz w:val="20"/>
                <w:szCs w:val="20"/>
                <w:lang w:eastAsia="ru-RU"/>
                <w14:ligatures w14:val="none"/>
              </w:rPr>
              <w:t xml:space="preserve"> -- (GRAT)</w:t>
            </w:r>
          </w:p>
        </w:tc>
        <w:tc>
          <w:tcPr>
            <w:tcW w:w="937" w:type="dxa"/>
          </w:tcPr>
          <w:p w14:paraId="6D0922E8"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2B2965" w14:paraId="68F0873D" w14:textId="77777777">
        <w:trPr>
          <w:jc w:val="center"/>
        </w:trPr>
        <w:tc>
          <w:tcPr>
            <w:tcW w:w="10413" w:type="dxa"/>
          </w:tcPr>
          <w:p w14:paraId="4B5B86D8"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Апелляция</w:t>
            </w:r>
          </w:p>
        </w:tc>
        <w:tc>
          <w:tcPr>
            <w:tcW w:w="937" w:type="dxa"/>
          </w:tcPr>
          <w:p w14:paraId="1150EF14"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2B2965" w14:paraId="30EC8C71" w14:textId="77777777">
        <w:trPr>
          <w:jc w:val="center"/>
        </w:trPr>
        <w:tc>
          <w:tcPr>
            <w:tcW w:w="10413" w:type="dxa"/>
          </w:tcPr>
          <w:p w14:paraId="6E81191B" w14:textId="77777777" w:rsidR="002B2965" w:rsidRDefault="002B2965">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37" w:type="dxa"/>
          </w:tcPr>
          <w:p w14:paraId="69AD1ADD" w14:textId="77777777" w:rsidR="002B2965" w:rsidRDefault="002B2965">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r>
      <w:tr w:rsidR="002B2965" w14:paraId="5C9BCB2A" w14:textId="77777777">
        <w:trPr>
          <w:jc w:val="center"/>
        </w:trPr>
        <w:tc>
          <w:tcPr>
            <w:tcW w:w="10413" w:type="dxa"/>
          </w:tcPr>
          <w:p w14:paraId="7DD4A410"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val="kk-KZ" w:eastAsia="ru-RU"/>
                <w14:ligatures w14:val="none"/>
              </w:rPr>
              <w:t>Кейс бойыгша бағалау</w:t>
            </w:r>
            <w:r>
              <w:rPr>
                <w:rFonts w:ascii="Times New Roman" w:eastAsia="Times New Roman" w:hAnsi="Times New Roman" w:cs="Times New Roman"/>
                <w:b/>
                <w:bCs/>
                <w:kern w:val="0"/>
                <w:sz w:val="20"/>
                <w:szCs w:val="20"/>
                <w:lang w:eastAsia="ru-RU"/>
                <w14:ligatures w14:val="none"/>
              </w:rPr>
              <w:t xml:space="preserve"> -                                 </w:t>
            </w:r>
          </w:p>
        </w:tc>
        <w:tc>
          <w:tcPr>
            <w:tcW w:w="937" w:type="dxa"/>
          </w:tcPr>
          <w:p w14:paraId="61A6F1EC"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20</w:t>
            </w:r>
          </w:p>
        </w:tc>
      </w:tr>
      <w:tr w:rsidR="002B2965" w14:paraId="622F7C50" w14:textId="77777777">
        <w:trPr>
          <w:jc w:val="center"/>
        </w:trPr>
        <w:tc>
          <w:tcPr>
            <w:tcW w:w="10413" w:type="dxa"/>
          </w:tcPr>
          <w:p w14:paraId="5FCE01B1"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val="kk-KZ" w:eastAsia="ru-RU"/>
                <w14:ligatures w14:val="none"/>
              </w:rPr>
              <w:lastRenderedPageBreak/>
              <w:t>Бонустық бағалау</w:t>
            </w:r>
            <w:r>
              <w:rPr>
                <w:rFonts w:ascii="Times New Roman" w:eastAsia="Times New Roman" w:hAnsi="Times New Roman" w:cs="Times New Roman"/>
                <w:b/>
                <w:bCs/>
                <w:kern w:val="0"/>
                <w:sz w:val="20"/>
                <w:szCs w:val="20"/>
                <w:lang w:eastAsia="ru-RU"/>
                <w14:ligatures w14:val="none"/>
              </w:rPr>
              <w:t xml:space="preserve"> (бонус)</w:t>
            </w:r>
          </w:p>
        </w:tc>
        <w:tc>
          <w:tcPr>
            <w:tcW w:w="937" w:type="dxa"/>
          </w:tcPr>
          <w:p w14:paraId="7D23D1AB"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2B2965" w14:paraId="5A41B831" w14:textId="77777777">
        <w:trPr>
          <w:jc w:val="center"/>
        </w:trPr>
        <w:tc>
          <w:tcPr>
            <w:tcW w:w="10413" w:type="dxa"/>
          </w:tcPr>
          <w:p w14:paraId="52C0F82E" w14:textId="77777777" w:rsidR="002B2965" w:rsidRDefault="002B2965">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37" w:type="dxa"/>
          </w:tcPr>
          <w:p w14:paraId="4FFDE4DC"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100%</w:t>
            </w:r>
          </w:p>
        </w:tc>
      </w:tr>
    </w:tbl>
    <w:p w14:paraId="26441BB3" w14:textId="77777777" w:rsidR="002B2965" w:rsidRDefault="002B2965">
      <w:pPr>
        <w:spacing w:after="0" w:line="240" w:lineRule="auto"/>
        <w:contextualSpacing/>
        <w:jc w:val="center"/>
        <w:textAlignment w:val="baseline"/>
        <w:rPr>
          <w:rFonts w:ascii="Times New Roman" w:eastAsia="Times New Roman" w:hAnsi="Times New Roman" w:cs="Times New Roman"/>
          <w:kern w:val="0"/>
          <w:sz w:val="20"/>
          <w:szCs w:val="20"/>
          <w:lang w:eastAsia="ru-RU"/>
          <w14:ligatures w14:val="none"/>
        </w:rPr>
      </w:pPr>
    </w:p>
    <w:p w14:paraId="1DE76B16" w14:textId="77777777" w:rsidR="002B2965" w:rsidRDefault="00000000">
      <w:pPr>
        <w:spacing w:after="0" w:line="240" w:lineRule="auto"/>
        <w:contextualSpacing/>
        <w:jc w:val="center"/>
        <w:textAlignment w:val="baseline"/>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Case-based learning CBL</w:t>
      </w:r>
    </w:p>
    <w:tbl>
      <w:tblPr>
        <w:tblStyle w:val="af5"/>
        <w:tblW w:w="0" w:type="auto"/>
        <w:jc w:val="center"/>
        <w:tblLook w:val="04A0" w:firstRow="1" w:lastRow="0" w:firstColumn="1" w:lastColumn="0" w:noHBand="0" w:noVBand="1"/>
      </w:tblPr>
      <w:tblGrid>
        <w:gridCol w:w="456"/>
        <w:gridCol w:w="9779"/>
        <w:gridCol w:w="923"/>
      </w:tblGrid>
      <w:tr w:rsidR="002B2965" w14:paraId="1B2A4E4A" w14:textId="77777777">
        <w:trPr>
          <w:jc w:val="center"/>
        </w:trPr>
        <w:tc>
          <w:tcPr>
            <w:tcW w:w="456" w:type="dxa"/>
          </w:tcPr>
          <w:p w14:paraId="5203E24A" w14:textId="77777777" w:rsidR="002B2965" w:rsidRDefault="002B2965">
            <w:pPr>
              <w:spacing w:after="0" w:line="240" w:lineRule="auto"/>
              <w:contextualSpacing/>
              <w:textAlignment w:val="baseline"/>
              <w:rPr>
                <w:rFonts w:ascii="Times New Roman" w:eastAsia="Times New Roman" w:hAnsi="Times New Roman" w:cs="Times New Roman"/>
                <w:kern w:val="0"/>
                <w:sz w:val="20"/>
                <w:szCs w:val="20"/>
                <w:lang w:val="en-US" w:eastAsia="ru-RU"/>
                <w14:ligatures w14:val="none"/>
              </w:rPr>
            </w:pPr>
          </w:p>
        </w:tc>
        <w:tc>
          <w:tcPr>
            <w:tcW w:w="9779" w:type="dxa"/>
          </w:tcPr>
          <w:p w14:paraId="7A0D0CAB" w14:textId="77777777" w:rsidR="002B2965" w:rsidRDefault="002B2965">
            <w:pPr>
              <w:spacing w:after="0" w:line="240" w:lineRule="auto"/>
              <w:contextualSpacing/>
              <w:textAlignment w:val="baseline"/>
              <w:rPr>
                <w:rFonts w:ascii="Times New Roman" w:eastAsia="Times New Roman" w:hAnsi="Times New Roman" w:cs="Times New Roman"/>
                <w:kern w:val="0"/>
                <w:sz w:val="20"/>
                <w:szCs w:val="20"/>
                <w:lang w:val="en-US" w:eastAsia="ru-RU"/>
                <w14:ligatures w14:val="none"/>
              </w:rPr>
            </w:pPr>
          </w:p>
        </w:tc>
        <w:tc>
          <w:tcPr>
            <w:tcW w:w="923" w:type="dxa"/>
          </w:tcPr>
          <w:p w14:paraId="61ABE984"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p>
        </w:tc>
      </w:tr>
      <w:tr w:rsidR="002B2965" w14:paraId="2E07E854" w14:textId="77777777">
        <w:trPr>
          <w:jc w:val="center"/>
        </w:trPr>
        <w:tc>
          <w:tcPr>
            <w:tcW w:w="456" w:type="dxa"/>
          </w:tcPr>
          <w:p w14:paraId="410A1E7C"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9779" w:type="dxa"/>
          </w:tcPr>
          <w:p w14:paraId="3C405E54"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kern w:val="0"/>
                <w:sz w:val="20"/>
                <w:szCs w:val="20"/>
                <w:lang w:val="kk-KZ" w:eastAsia="ru-RU"/>
                <w14:ligatures w14:val="none"/>
              </w:rPr>
              <w:t>Сұрау бойынша интерпретация</w:t>
            </w:r>
          </w:p>
        </w:tc>
        <w:tc>
          <w:tcPr>
            <w:tcW w:w="923" w:type="dxa"/>
          </w:tcPr>
          <w:p w14:paraId="0C6F89D8"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65396442" w14:textId="77777777">
        <w:trPr>
          <w:jc w:val="center"/>
        </w:trPr>
        <w:tc>
          <w:tcPr>
            <w:tcW w:w="456" w:type="dxa"/>
          </w:tcPr>
          <w:p w14:paraId="0068B596"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9779" w:type="dxa"/>
          </w:tcPr>
          <w:p w14:paraId="4C0AF184"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0"/>
                <w:szCs w:val="20"/>
                <w:lang w:eastAsia="ru-RU"/>
                <w14:ligatures w14:val="none"/>
              </w:rPr>
              <w:t>Физикалық</w:t>
            </w:r>
            <w:proofErr w:type="spellEnd"/>
            <w:r>
              <w:rPr>
                <w:rFonts w:ascii="Times New Roman" w:eastAsia="Times New Roman" w:hAnsi="Times New Roman" w:cs="Times New Roman"/>
                <w:kern w:val="0"/>
                <w:sz w:val="20"/>
                <w:szCs w:val="20"/>
                <w:lang w:eastAsia="ru-RU"/>
                <w14:ligatures w14:val="none"/>
              </w:rPr>
              <w:t xml:space="preserve"> </w:t>
            </w:r>
            <w:proofErr w:type="spellStart"/>
            <w:r>
              <w:rPr>
                <w:rFonts w:ascii="Times New Roman" w:eastAsia="Times New Roman" w:hAnsi="Times New Roman" w:cs="Times New Roman"/>
                <w:kern w:val="0"/>
                <w:sz w:val="20"/>
                <w:szCs w:val="20"/>
                <w:lang w:eastAsia="ru-RU"/>
                <w14:ligatures w14:val="none"/>
              </w:rPr>
              <w:t>тексеру</w:t>
            </w:r>
            <w:proofErr w:type="spellEnd"/>
            <w:r>
              <w:rPr>
                <w:rFonts w:ascii="Times New Roman" w:eastAsia="Times New Roman" w:hAnsi="Times New Roman" w:cs="Times New Roman"/>
                <w:kern w:val="0"/>
                <w:sz w:val="20"/>
                <w:szCs w:val="20"/>
                <w:lang w:eastAsia="ru-RU"/>
                <w14:ligatures w14:val="none"/>
              </w:rPr>
              <w:t xml:space="preserve"> </w:t>
            </w:r>
            <w:proofErr w:type="spellStart"/>
            <w:r>
              <w:rPr>
                <w:rFonts w:ascii="Times New Roman" w:eastAsia="Times New Roman" w:hAnsi="Times New Roman" w:cs="Times New Roman"/>
                <w:kern w:val="0"/>
                <w:sz w:val="20"/>
                <w:szCs w:val="20"/>
                <w:lang w:eastAsia="ru-RU"/>
                <w14:ligatures w14:val="none"/>
              </w:rPr>
              <w:t>нәтижелерін</w:t>
            </w:r>
            <w:proofErr w:type="spellEnd"/>
            <w:r>
              <w:rPr>
                <w:rFonts w:ascii="Times New Roman" w:eastAsia="Times New Roman" w:hAnsi="Times New Roman" w:cs="Times New Roman"/>
                <w:kern w:val="0"/>
                <w:sz w:val="20"/>
                <w:szCs w:val="20"/>
                <w:lang w:eastAsia="ru-RU"/>
                <w14:ligatures w14:val="none"/>
              </w:rPr>
              <w:t xml:space="preserve"> </w:t>
            </w:r>
            <w:proofErr w:type="spellStart"/>
            <w:r>
              <w:rPr>
                <w:rFonts w:ascii="Times New Roman" w:eastAsia="Times New Roman" w:hAnsi="Times New Roman" w:cs="Times New Roman"/>
                <w:kern w:val="0"/>
                <w:sz w:val="20"/>
                <w:szCs w:val="20"/>
                <w:lang w:eastAsia="ru-RU"/>
                <w14:ligatures w14:val="none"/>
              </w:rPr>
              <w:t>интерпретациялау</w:t>
            </w:r>
            <w:proofErr w:type="spellEnd"/>
          </w:p>
        </w:tc>
        <w:tc>
          <w:tcPr>
            <w:tcW w:w="923" w:type="dxa"/>
          </w:tcPr>
          <w:p w14:paraId="5AE02D5E"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1348EA91" w14:textId="77777777">
        <w:trPr>
          <w:jc w:val="center"/>
        </w:trPr>
        <w:tc>
          <w:tcPr>
            <w:tcW w:w="456" w:type="dxa"/>
          </w:tcPr>
          <w:p w14:paraId="65C83481"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9779" w:type="dxa"/>
          </w:tcPr>
          <w:p w14:paraId="4C9334B8"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0"/>
                <w:szCs w:val="20"/>
                <w:lang w:eastAsia="ru-RU"/>
                <w14:ligatures w14:val="none"/>
              </w:rPr>
              <w:t>Алдын</w:t>
            </w:r>
            <w:proofErr w:type="spellEnd"/>
            <w:r>
              <w:rPr>
                <w:rFonts w:ascii="Times New Roman" w:eastAsia="Times New Roman" w:hAnsi="Times New Roman" w:cs="Times New Roman"/>
                <w:kern w:val="0"/>
                <w:sz w:val="20"/>
                <w:szCs w:val="20"/>
                <w:lang w:eastAsia="ru-RU"/>
                <w14:ligatures w14:val="none"/>
              </w:rPr>
              <w:t xml:space="preserve"> ала диагноз, </w:t>
            </w:r>
            <w:proofErr w:type="spellStart"/>
            <w:r>
              <w:rPr>
                <w:rFonts w:ascii="Times New Roman" w:eastAsia="Times New Roman" w:hAnsi="Times New Roman" w:cs="Times New Roman"/>
                <w:kern w:val="0"/>
                <w:sz w:val="20"/>
                <w:szCs w:val="20"/>
                <w:lang w:eastAsia="ru-RU"/>
                <w14:ligatures w14:val="none"/>
              </w:rPr>
              <w:t>негіздеме</w:t>
            </w:r>
            <w:proofErr w:type="spellEnd"/>
            <w:r>
              <w:rPr>
                <w:rFonts w:ascii="Times New Roman" w:eastAsia="Times New Roman" w:hAnsi="Times New Roman" w:cs="Times New Roman"/>
                <w:kern w:val="0"/>
                <w:sz w:val="20"/>
                <w:szCs w:val="20"/>
                <w:lang w:eastAsia="ru-RU"/>
                <w14:ligatures w14:val="none"/>
              </w:rPr>
              <w:t xml:space="preserve">, ДД, </w:t>
            </w:r>
            <w:proofErr w:type="spellStart"/>
            <w:r>
              <w:rPr>
                <w:rFonts w:ascii="Times New Roman" w:eastAsia="Times New Roman" w:hAnsi="Times New Roman" w:cs="Times New Roman"/>
                <w:kern w:val="0"/>
                <w:sz w:val="20"/>
                <w:szCs w:val="20"/>
                <w:lang w:eastAsia="ru-RU"/>
                <w14:ligatures w14:val="none"/>
              </w:rPr>
              <w:t>тексеру</w:t>
            </w:r>
            <w:proofErr w:type="spellEnd"/>
            <w:r>
              <w:rPr>
                <w:rFonts w:ascii="Times New Roman" w:eastAsia="Times New Roman" w:hAnsi="Times New Roman" w:cs="Times New Roman"/>
                <w:kern w:val="0"/>
                <w:sz w:val="20"/>
                <w:szCs w:val="20"/>
                <w:lang w:eastAsia="ru-RU"/>
                <w14:ligatures w14:val="none"/>
              </w:rPr>
              <w:t xml:space="preserve"> </w:t>
            </w:r>
            <w:proofErr w:type="spellStart"/>
            <w:r>
              <w:rPr>
                <w:rFonts w:ascii="Times New Roman" w:eastAsia="Times New Roman" w:hAnsi="Times New Roman" w:cs="Times New Roman"/>
                <w:kern w:val="0"/>
                <w:sz w:val="20"/>
                <w:szCs w:val="20"/>
                <w:lang w:eastAsia="ru-RU"/>
                <w14:ligatures w14:val="none"/>
              </w:rPr>
              <w:t>жоспары</w:t>
            </w:r>
            <w:proofErr w:type="spellEnd"/>
          </w:p>
        </w:tc>
        <w:tc>
          <w:tcPr>
            <w:tcW w:w="923" w:type="dxa"/>
          </w:tcPr>
          <w:p w14:paraId="465A5A59"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13B5C1D2" w14:textId="77777777">
        <w:trPr>
          <w:jc w:val="center"/>
        </w:trPr>
        <w:tc>
          <w:tcPr>
            <w:tcW w:w="456" w:type="dxa"/>
          </w:tcPr>
          <w:p w14:paraId="6F5B752B"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9779" w:type="dxa"/>
          </w:tcPr>
          <w:p w14:paraId="22AAF12D"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0"/>
                <w:szCs w:val="20"/>
                <w:lang w:eastAsia="ru-RU"/>
                <w14:ligatures w14:val="none"/>
              </w:rPr>
              <w:t>Зертханалық-аспаптық</w:t>
            </w:r>
            <w:proofErr w:type="spellEnd"/>
            <w:r>
              <w:rPr>
                <w:rFonts w:ascii="Times New Roman" w:eastAsia="Times New Roman" w:hAnsi="Times New Roman" w:cs="Times New Roman"/>
                <w:kern w:val="0"/>
                <w:sz w:val="20"/>
                <w:szCs w:val="20"/>
                <w:lang w:eastAsia="ru-RU"/>
                <w14:ligatures w14:val="none"/>
              </w:rPr>
              <w:t xml:space="preserve"> </w:t>
            </w:r>
            <w:proofErr w:type="spellStart"/>
            <w:r>
              <w:rPr>
                <w:rFonts w:ascii="Times New Roman" w:eastAsia="Times New Roman" w:hAnsi="Times New Roman" w:cs="Times New Roman"/>
                <w:kern w:val="0"/>
                <w:sz w:val="20"/>
                <w:szCs w:val="20"/>
                <w:lang w:eastAsia="ru-RU"/>
                <w14:ligatures w14:val="none"/>
              </w:rPr>
              <w:t>зерттеу</w:t>
            </w:r>
            <w:proofErr w:type="spellEnd"/>
            <w:r>
              <w:rPr>
                <w:rFonts w:ascii="Times New Roman" w:eastAsia="Times New Roman" w:hAnsi="Times New Roman" w:cs="Times New Roman"/>
                <w:kern w:val="0"/>
                <w:sz w:val="20"/>
                <w:szCs w:val="20"/>
                <w:lang w:eastAsia="ru-RU"/>
                <w14:ligatures w14:val="none"/>
              </w:rPr>
              <w:t xml:space="preserve"> </w:t>
            </w:r>
            <w:proofErr w:type="spellStart"/>
            <w:r>
              <w:rPr>
                <w:rFonts w:ascii="Times New Roman" w:eastAsia="Times New Roman" w:hAnsi="Times New Roman" w:cs="Times New Roman"/>
                <w:kern w:val="0"/>
                <w:sz w:val="20"/>
                <w:szCs w:val="20"/>
                <w:lang w:eastAsia="ru-RU"/>
                <w14:ligatures w14:val="none"/>
              </w:rPr>
              <w:t>мәліметтерін</w:t>
            </w:r>
            <w:proofErr w:type="spellEnd"/>
            <w:r>
              <w:rPr>
                <w:rFonts w:ascii="Times New Roman" w:eastAsia="Times New Roman" w:hAnsi="Times New Roman" w:cs="Times New Roman"/>
                <w:kern w:val="0"/>
                <w:sz w:val="20"/>
                <w:szCs w:val="20"/>
                <w:lang w:eastAsia="ru-RU"/>
                <w14:ligatures w14:val="none"/>
              </w:rPr>
              <w:t xml:space="preserve"> </w:t>
            </w:r>
            <w:proofErr w:type="spellStart"/>
            <w:r>
              <w:rPr>
                <w:rFonts w:ascii="Times New Roman" w:eastAsia="Times New Roman" w:hAnsi="Times New Roman" w:cs="Times New Roman"/>
                <w:kern w:val="0"/>
                <w:sz w:val="20"/>
                <w:szCs w:val="20"/>
                <w:lang w:eastAsia="ru-RU"/>
                <w14:ligatures w14:val="none"/>
              </w:rPr>
              <w:t>интерпретациялау</w:t>
            </w:r>
            <w:proofErr w:type="spellEnd"/>
          </w:p>
        </w:tc>
        <w:tc>
          <w:tcPr>
            <w:tcW w:w="923" w:type="dxa"/>
          </w:tcPr>
          <w:p w14:paraId="12F31D3F"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740CEE5B" w14:textId="77777777">
        <w:trPr>
          <w:jc w:val="center"/>
        </w:trPr>
        <w:tc>
          <w:tcPr>
            <w:tcW w:w="456" w:type="dxa"/>
          </w:tcPr>
          <w:p w14:paraId="3ED95727"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9779" w:type="dxa"/>
          </w:tcPr>
          <w:p w14:paraId="32F1400C"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диагноз, </w:t>
            </w:r>
            <w:proofErr w:type="spellStart"/>
            <w:r>
              <w:rPr>
                <w:rFonts w:ascii="Times New Roman" w:hAnsi="Times New Roman" w:cs="Times New Roman"/>
                <w:sz w:val="20"/>
                <w:szCs w:val="20"/>
              </w:rPr>
              <w:t>проблемалық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парақ</w:t>
            </w:r>
            <w:proofErr w:type="spellEnd"/>
          </w:p>
        </w:tc>
        <w:tc>
          <w:tcPr>
            <w:tcW w:w="923" w:type="dxa"/>
          </w:tcPr>
          <w:p w14:paraId="6C32CDC5"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0F3FBC9D" w14:textId="77777777">
        <w:trPr>
          <w:jc w:val="center"/>
        </w:trPr>
        <w:tc>
          <w:tcPr>
            <w:tcW w:w="456" w:type="dxa"/>
          </w:tcPr>
          <w:p w14:paraId="2F211990"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p>
        </w:tc>
        <w:tc>
          <w:tcPr>
            <w:tcW w:w="9779" w:type="dxa"/>
          </w:tcPr>
          <w:p w14:paraId="23DE7092"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емдеу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жоспары</w:t>
            </w:r>
            <w:proofErr w:type="spellEnd"/>
          </w:p>
        </w:tc>
        <w:tc>
          <w:tcPr>
            <w:tcW w:w="923" w:type="dxa"/>
          </w:tcPr>
          <w:p w14:paraId="279160EA"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724660BF" w14:textId="77777777">
        <w:trPr>
          <w:jc w:val="center"/>
        </w:trPr>
        <w:tc>
          <w:tcPr>
            <w:tcW w:w="456" w:type="dxa"/>
          </w:tcPr>
          <w:p w14:paraId="1B339114"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p>
        </w:tc>
        <w:tc>
          <w:tcPr>
            <w:tcW w:w="9779" w:type="dxa"/>
          </w:tcPr>
          <w:p w14:paraId="24516F07"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hAnsi="Times New Roman" w:cs="Times New Roman"/>
                <w:sz w:val="20"/>
                <w:szCs w:val="20"/>
              </w:rPr>
              <w:t>Дәрілік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препараттар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емдеу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режимдерін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таңдаудың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негізділігі</w:t>
            </w:r>
            <w:proofErr w:type="spellEnd"/>
          </w:p>
        </w:tc>
        <w:tc>
          <w:tcPr>
            <w:tcW w:w="923" w:type="dxa"/>
          </w:tcPr>
          <w:p w14:paraId="631D3350"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0FCEE176" w14:textId="77777777">
        <w:trPr>
          <w:jc w:val="center"/>
        </w:trPr>
        <w:tc>
          <w:tcPr>
            <w:tcW w:w="456" w:type="dxa"/>
          </w:tcPr>
          <w:p w14:paraId="10FA73AE"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w:t>
            </w:r>
          </w:p>
        </w:tc>
        <w:tc>
          <w:tcPr>
            <w:tcW w:w="9779" w:type="dxa"/>
          </w:tcPr>
          <w:p w14:paraId="73348A16"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hAnsi="Times New Roman" w:cs="Times New Roman"/>
                <w:sz w:val="20"/>
                <w:szCs w:val="20"/>
              </w:rPr>
              <w:t>Тиімділігін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болжам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алдын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p>
        </w:tc>
        <w:tc>
          <w:tcPr>
            <w:tcW w:w="923" w:type="dxa"/>
          </w:tcPr>
          <w:p w14:paraId="41A270D1"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74E185C1" w14:textId="77777777">
        <w:trPr>
          <w:jc w:val="center"/>
        </w:trPr>
        <w:tc>
          <w:tcPr>
            <w:tcW w:w="456" w:type="dxa"/>
          </w:tcPr>
          <w:p w14:paraId="0EAC360D"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9</w:t>
            </w:r>
          </w:p>
        </w:tc>
        <w:tc>
          <w:tcPr>
            <w:tcW w:w="9779" w:type="dxa"/>
          </w:tcPr>
          <w:p w14:paraId="7FA23D74"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hAnsi="Times New Roman" w:cs="Times New Roman"/>
                <w:sz w:val="20"/>
                <w:szCs w:val="20"/>
              </w:rPr>
              <w:t>Іс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арнайы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есептер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сұрақтар</w:t>
            </w:r>
            <w:proofErr w:type="spellEnd"/>
          </w:p>
        </w:tc>
        <w:tc>
          <w:tcPr>
            <w:tcW w:w="923" w:type="dxa"/>
          </w:tcPr>
          <w:p w14:paraId="0E1C75D8"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r>
      <w:tr w:rsidR="002B2965" w14:paraId="23D5671C" w14:textId="77777777">
        <w:trPr>
          <w:jc w:val="center"/>
        </w:trPr>
        <w:tc>
          <w:tcPr>
            <w:tcW w:w="456" w:type="dxa"/>
          </w:tcPr>
          <w:p w14:paraId="0AD5365A"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c>
          <w:tcPr>
            <w:tcW w:w="9779" w:type="dxa"/>
          </w:tcPr>
          <w:p w14:paraId="3092CA47" w14:textId="77777777" w:rsidR="002B2965" w:rsidRDefault="00000000">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roofErr w:type="spellStart"/>
            <w:r>
              <w:rPr>
                <w:rFonts w:ascii="Times New Roman" w:hAnsi="Times New Roman" w:cs="Times New Roman"/>
                <w:sz w:val="20"/>
                <w:szCs w:val="20"/>
              </w:rPr>
              <w:t>Серіктес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рейтингі</w:t>
            </w:r>
            <w:proofErr w:type="spellEnd"/>
            <w:r>
              <w:rPr>
                <w:rFonts w:ascii="Times New Roman" w:hAnsi="Times New Roman" w:cs="Times New Roman"/>
                <w:sz w:val="20"/>
                <w:szCs w:val="20"/>
              </w:rPr>
              <w:t xml:space="preserve"> (бонус)</w:t>
            </w:r>
          </w:p>
        </w:tc>
        <w:tc>
          <w:tcPr>
            <w:tcW w:w="923" w:type="dxa"/>
          </w:tcPr>
          <w:p w14:paraId="0A66C662" w14:textId="77777777" w:rsidR="002B2965" w:rsidRDefault="002B2965">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
        </w:tc>
      </w:tr>
      <w:tr w:rsidR="002B2965" w14:paraId="5E51E2A9" w14:textId="77777777">
        <w:trPr>
          <w:jc w:val="center"/>
        </w:trPr>
        <w:tc>
          <w:tcPr>
            <w:tcW w:w="456" w:type="dxa"/>
          </w:tcPr>
          <w:p w14:paraId="4CE157EA" w14:textId="77777777" w:rsidR="002B2965" w:rsidRDefault="002B2965">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779" w:type="dxa"/>
          </w:tcPr>
          <w:p w14:paraId="7BF6956E" w14:textId="77777777" w:rsidR="002B2965" w:rsidRDefault="002B2965">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p>
        </w:tc>
        <w:tc>
          <w:tcPr>
            <w:tcW w:w="923" w:type="dxa"/>
          </w:tcPr>
          <w:p w14:paraId="3DCF8C9B" w14:textId="77777777" w:rsidR="002B2965" w:rsidRDefault="00000000">
            <w:pPr>
              <w:spacing w:after="0" w:line="240" w:lineRule="auto"/>
              <w:contextualSpacing/>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100%</w:t>
            </w:r>
          </w:p>
        </w:tc>
      </w:tr>
    </w:tbl>
    <w:p w14:paraId="06714AC2" w14:textId="77777777" w:rsidR="002B2965" w:rsidRDefault="002B2965">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
    <w:p w14:paraId="434DB464" w14:textId="77777777" w:rsidR="002B2965" w:rsidRDefault="002B2965">
      <w:pPr>
        <w:spacing w:after="0" w:line="240" w:lineRule="auto"/>
        <w:contextualSpacing/>
        <w:textAlignment w:val="baseline"/>
        <w:rPr>
          <w:rFonts w:ascii="Times New Roman" w:eastAsia="Times New Roman" w:hAnsi="Times New Roman" w:cs="Times New Roman"/>
          <w:kern w:val="0"/>
          <w:sz w:val="20"/>
          <w:szCs w:val="20"/>
          <w:lang w:eastAsia="ru-RU"/>
          <w14:ligatures w14:val="none"/>
        </w:rPr>
      </w:pPr>
    </w:p>
    <w:p w14:paraId="170E37D9" w14:textId="77777777" w:rsidR="002B2965"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 xml:space="preserve">Студент </w:t>
      </w:r>
      <w:proofErr w:type="spellStart"/>
      <w:r>
        <w:rPr>
          <w:rFonts w:ascii="Times New Roman" w:hAnsi="Times New Roman" w:cs="Times New Roman"/>
          <w:b/>
          <w:sz w:val="20"/>
          <w:szCs w:val="20"/>
        </w:rPr>
        <w:t>үшін</w:t>
      </w:r>
      <w:proofErr w:type="spellEnd"/>
      <w:r>
        <w:rPr>
          <w:rFonts w:ascii="Times New Roman" w:hAnsi="Times New Roman" w:cs="Times New Roman"/>
          <w:b/>
          <w:sz w:val="20"/>
          <w:szCs w:val="20"/>
        </w:rPr>
        <w:t xml:space="preserve"> 360° </w:t>
      </w: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парағы</w:t>
      </w:r>
      <w:proofErr w:type="spellEnd"/>
    </w:p>
    <w:p w14:paraId="1781394E" w14:textId="77777777" w:rsidR="002B2965"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 xml:space="preserve">КУРАТОР </w:t>
      </w:r>
      <w:proofErr w:type="spellStart"/>
      <w:r>
        <w:rPr>
          <w:rFonts w:ascii="Times New Roman" w:hAnsi="Times New Roman" w:cs="Times New Roman"/>
          <w:b/>
          <w:sz w:val="20"/>
          <w:szCs w:val="20"/>
        </w:rPr>
        <w:t>және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Оқытушы</w:t>
      </w:r>
      <w:proofErr w:type="spellEnd"/>
    </w:p>
    <w:p w14:paraId="53802506" w14:textId="77777777" w:rsidR="002B2965" w:rsidRDefault="002B2965">
      <w:pPr>
        <w:spacing w:line="240" w:lineRule="auto"/>
        <w:contextualSpacing/>
        <w:jc w:val="center"/>
        <w:rPr>
          <w:rFonts w:ascii="Times New Roman" w:hAnsi="Times New Roman" w:cs="Times New Roman"/>
          <w:b/>
          <w:sz w:val="20"/>
          <w:szCs w:val="20"/>
        </w:rPr>
      </w:pPr>
    </w:p>
    <w:p w14:paraId="76194027" w14:textId="77777777" w:rsidR="002B2965" w:rsidRDefault="00000000">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Куратор </w:t>
      </w:r>
      <w:proofErr w:type="spellStart"/>
      <w:r>
        <w:rPr>
          <w:rFonts w:ascii="Times New Roman" w:hAnsi="Times New Roman" w:cs="Times New Roman"/>
          <w:sz w:val="20"/>
          <w:szCs w:val="20"/>
        </w:rPr>
        <w:t>аты-жөні</w:t>
      </w:r>
      <w:proofErr w:type="spellEnd"/>
      <w:r>
        <w:rPr>
          <w:rFonts w:ascii="Times New Roman" w:hAnsi="Times New Roman" w:cs="Times New Roman"/>
          <w:sz w:val="20"/>
          <w:szCs w:val="20"/>
        </w:rPr>
        <w:t xml:space="preserve"> ________________________________________ </w:t>
      </w:r>
      <w:proofErr w:type="spellStart"/>
      <w:r>
        <w:rPr>
          <w:rFonts w:ascii="Times New Roman" w:hAnsi="Times New Roman" w:cs="Times New Roman"/>
          <w:sz w:val="20"/>
          <w:szCs w:val="20"/>
        </w:rPr>
        <w:t>Қолы</w:t>
      </w:r>
      <w:proofErr w:type="spellEnd"/>
      <w:r>
        <w:rPr>
          <w:rFonts w:ascii="Times New Roman" w:hAnsi="Times New Roman" w:cs="Times New Roman"/>
          <w:sz w:val="20"/>
          <w:szCs w:val="20"/>
        </w:rPr>
        <w:t>______________</w:t>
      </w:r>
    </w:p>
    <w:p w14:paraId="41BF045D" w14:textId="77777777" w:rsidR="002B2965" w:rsidRDefault="002B2965">
      <w:pPr>
        <w:spacing w:line="240" w:lineRule="auto"/>
        <w:contextualSpacing/>
        <w:rPr>
          <w:rFonts w:ascii="Times New Roman" w:hAnsi="Times New Roman" w:cs="Times New Roman"/>
          <w:sz w:val="20"/>
          <w:szCs w:val="20"/>
        </w:rPr>
      </w:pPr>
    </w:p>
    <w:tbl>
      <w:tblPr>
        <w:tblW w:w="1048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3859"/>
        <w:gridCol w:w="1558"/>
        <w:gridCol w:w="4644"/>
      </w:tblGrid>
      <w:tr w:rsidR="002B2965" w14:paraId="3E1580EF" w14:textId="77777777">
        <w:tc>
          <w:tcPr>
            <w:tcW w:w="424" w:type="dxa"/>
            <w:tcBorders>
              <w:top w:val="single" w:sz="4" w:space="0" w:color="000000"/>
              <w:left w:val="single" w:sz="4" w:space="0" w:color="000000"/>
              <w:bottom w:val="single" w:sz="4" w:space="0" w:color="000000"/>
              <w:right w:val="single" w:sz="4" w:space="0" w:color="000000"/>
            </w:tcBorders>
          </w:tcPr>
          <w:p w14:paraId="581748B6" w14:textId="77777777" w:rsidR="002B2965" w:rsidRDefault="002B2965">
            <w:pPr>
              <w:spacing w:line="240" w:lineRule="auto"/>
              <w:contextualSpacing/>
              <w:jc w:val="both"/>
              <w:rPr>
                <w:rFonts w:ascii="Times New Roman" w:hAnsi="Times New Roman" w:cs="Times New Roman"/>
                <w:b/>
                <w:sz w:val="20"/>
                <w:szCs w:val="20"/>
              </w:rPr>
            </w:pPr>
          </w:p>
        </w:tc>
        <w:tc>
          <w:tcPr>
            <w:tcW w:w="3861" w:type="dxa"/>
            <w:tcBorders>
              <w:top w:val="single" w:sz="4" w:space="0" w:color="000000"/>
              <w:left w:val="single" w:sz="4" w:space="0" w:color="000000"/>
              <w:bottom w:val="single" w:sz="4" w:space="0" w:color="000000"/>
              <w:right w:val="single" w:sz="4" w:space="0" w:color="000000"/>
            </w:tcBorders>
          </w:tcPr>
          <w:p w14:paraId="104D61A9"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Өте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жақсы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3A84752"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 xml:space="preserve">Критерий </w:t>
            </w:r>
            <w:proofErr w:type="spellStart"/>
            <w:r>
              <w:rPr>
                <w:rFonts w:ascii="Times New Roman" w:hAnsi="Times New Roman" w:cs="Times New Roman"/>
                <w:b/>
                <w:sz w:val="20"/>
                <w:szCs w:val="20"/>
              </w:rPr>
              <w:t>және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бағалар</w:t>
            </w:r>
            <w:proofErr w:type="spellEnd"/>
          </w:p>
        </w:tc>
        <w:tc>
          <w:tcPr>
            <w:tcW w:w="4646" w:type="dxa"/>
            <w:tcBorders>
              <w:top w:val="single" w:sz="4" w:space="0" w:color="000000"/>
              <w:left w:val="single" w:sz="4" w:space="0" w:color="000000"/>
              <w:bottom w:val="single" w:sz="4" w:space="0" w:color="000000"/>
              <w:right w:val="single" w:sz="4" w:space="0" w:color="000000"/>
            </w:tcBorders>
          </w:tcPr>
          <w:p w14:paraId="69C4CDBB"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Қанағаттандырылмаған</w:t>
            </w:r>
            <w:proofErr w:type="spellEnd"/>
            <w:r>
              <w:rPr>
                <w:rFonts w:ascii="Times New Roman" w:hAnsi="Times New Roman" w:cs="Times New Roman"/>
                <w:b/>
                <w:sz w:val="20"/>
                <w:szCs w:val="20"/>
              </w:rPr>
              <w:t xml:space="preserve">  </w:t>
            </w:r>
          </w:p>
        </w:tc>
      </w:tr>
      <w:tr w:rsidR="002B2965" w14:paraId="55B5CC95" w14:textId="77777777">
        <w:tc>
          <w:tcPr>
            <w:tcW w:w="424" w:type="dxa"/>
            <w:tcBorders>
              <w:top w:val="single" w:sz="4" w:space="0" w:color="000000"/>
              <w:left w:val="single" w:sz="4" w:space="0" w:color="000000"/>
              <w:bottom w:val="single" w:sz="4" w:space="0" w:color="000000"/>
              <w:right w:val="single" w:sz="4" w:space="0" w:color="000000"/>
            </w:tcBorders>
          </w:tcPr>
          <w:p w14:paraId="5A003048"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1</w:t>
            </w:r>
          </w:p>
        </w:tc>
        <w:tc>
          <w:tcPr>
            <w:tcW w:w="3861" w:type="dxa"/>
            <w:tcBorders>
              <w:top w:val="single" w:sz="4" w:space="0" w:color="000000"/>
              <w:left w:val="single" w:sz="4" w:space="0" w:color="000000"/>
              <w:bottom w:val="single" w:sz="4" w:space="0" w:color="000000"/>
              <w:right w:val="single" w:sz="4" w:space="0" w:color="000000"/>
            </w:tcBorders>
          </w:tcPr>
          <w:p w14:paraId="544923BB"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Үнемі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сабаққа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дайындалады</w:t>
            </w:r>
            <w:proofErr w:type="spellEnd"/>
            <w:r>
              <w:rPr>
                <w:rFonts w:ascii="Times New Roman" w:hAnsi="Times New Roman" w:cs="Times New Roman"/>
                <w:b/>
                <w:sz w:val="20"/>
                <w:szCs w:val="20"/>
              </w:rPr>
              <w:t>:</w:t>
            </w:r>
          </w:p>
          <w:p w14:paraId="14EC9427"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мәлімдемелерді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тиісті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сілтемелермен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қысқаша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Тиімді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көмектеседі</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2FC6021" w14:textId="77777777" w:rsidR="002B2965" w:rsidRDefault="00000000">
            <w:pPr>
              <w:spacing w:line="240" w:lineRule="auto"/>
              <w:ind w:left="-141" w:right="-75"/>
              <w:contextualSpacing/>
              <w:jc w:val="center"/>
              <w:rPr>
                <w:rFonts w:ascii="Times New Roman" w:hAnsi="Times New Roman" w:cs="Times New Roman"/>
                <w:b/>
                <w:sz w:val="20"/>
                <w:szCs w:val="20"/>
              </w:rPr>
            </w:pPr>
            <w:proofErr w:type="spellStart"/>
            <w:r>
              <w:rPr>
                <w:rFonts w:ascii="Times New Roman" w:hAnsi="Times New Roman" w:cs="Times New Roman"/>
                <w:b/>
                <w:sz w:val="20"/>
                <w:szCs w:val="20"/>
              </w:rPr>
              <w:t>Дайындық</w:t>
            </w:r>
            <w:proofErr w:type="spellEnd"/>
          </w:p>
          <w:p w14:paraId="3700A22A"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646" w:type="dxa"/>
            <w:tcBorders>
              <w:top w:val="single" w:sz="4" w:space="0" w:color="000000"/>
              <w:left w:val="single" w:sz="4" w:space="0" w:color="000000"/>
              <w:bottom w:val="single" w:sz="4" w:space="0" w:color="000000"/>
              <w:right w:val="single" w:sz="4" w:space="0" w:color="000000"/>
            </w:tcBorders>
          </w:tcPr>
          <w:p w14:paraId="2E59E65F"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Үнемі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сабаққа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дайындалмайды</w:t>
            </w:r>
            <w:proofErr w:type="spellEnd"/>
            <w:r>
              <w:rPr>
                <w:rFonts w:ascii="Times New Roman" w:hAnsi="Times New Roman" w:cs="Times New Roman"/>
                <w:b/>
                <w:sz w:val="20"/>
                <w:szCs w:val="20"/>
              </w:rPr>
              <w:t xml:space="preserve"> </w:t>
            </w:r>
          </w:p>
          <w:p w14:paraId="49E79E6E"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проблемалық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мәселелерді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жеткіліксіз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зерделеу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топтың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елеусіз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үлес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қоспайды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материалды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талдамайды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қорытындыламайды</w:t>
            </w:r>
            <w:proofErr w:type="spellEnd"/>
            <w:r>
              <w:rPr>
                <w:rFonts w:ascii="Times New Roman" w:hAnsi="Times New Roman" w:cs="Times New Roman"/>
                <w:sz w:val="20"/>
                <w:szCs w:val="20"/>
              </w:rPr>
              <w:t>,</w:t>
            </w:r>
          </w:p>
        </w:tc>
      </w:tr>
      <w:tr w:rsidR="002B2965" w14:paraId="603EAA44" w14:textId="77777777">
        <w:tc>
          <w:tcPr>
            <w:tcW w:w="424" w:type="dxa"/>
            <w:tcBorders>
              <w:top w:val="single" w:sz="4" w:space="0" w:color="000000"/>
              <w:left w:val="single" w:sz="4" w:space="0" w:color="000000"/>
              <w:bottom w:val="single" w:sz="4" w:space="0" w:color="000000"/>
              <w:right w:val="single" w:sz="4" w:space="0" w:color="000000"/>
            </w:tcBorders>
          </w:tcPr>
          <w:p w14:paraId="3A765C2D"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w:t>
            </w:r>
          </w:p>
        </w:tc>
        <w:tc>
          <w:tcPr>
            <w:tcW w:w="3861" w:type="dxa"/>
            <w:tcBorders>
              <w:top w:val="single" w:sz="4" w:space="0" w:color="000000"/>
              <w:left w:val="single" w:sz="4" w:space="0" w:color="000000"/>
              <w:bottom w:val="single" w:sz="4" w:space="0" w:color="000000"/>
              <w:right w:val="single" w:sz="4" w:space="0" w:color="000000"/>
            </w:tcBorders>
          </w:tcPr>
          <w:p w14:paraId="69BB0156"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Білім</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алуына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жауапкершілікпен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қарайды</w:t>
            </w:r>
            <w:proofErr w:type="spellEnd"/>
            <w:r>
              <w:rPr>
                <w:rFonts w:ascii="Times New Roman" w:hAnsi="Times New Roman" w:cs="Times New Roman"/>
                <w:b/>
                <w:sz w:val="20"/>
                <w:szCs w:val="20"/>
              </w:rPr>
              <w:t>:</w:t>
            </w:r>
          </w:p>
          <w:p w14:paraId="462F3C06"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өзінің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жақсартуға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тырысады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ресурстарды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сыни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тұрғыдан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бағалайды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D1E8EB8" w14:textId="77777777" w:rsidR="002B2965" w:rsidRDefault="00000000">
            <w:pPr>
              <w:spacing w:line="240" w:lineRule="auto"/>
              <w:ind w:left="-141" w:right="-75"/>
              <w:contextualSpacing/>
              <w:jc w:val="center"/>
              <w:rPr>
                <w:rFonts w:ascii="Times New Roman" w:hAnsi="Times New Roman" w:cs="Times New Roman"/>
                <w:b/>
                <w:sz w:val="20"/>
                <w:szCs w:val="20"/>
              </w:rPr>
            </w:pPr>
            <w:proofErr w:type="spellStart"/>
            <w:r>
              <w:rPr>
                <w:rFonts w:ascii="Times New Roman" w:hAnsi="Times New Roman" w:cs="Times New Roman"/>
                <w:b/>
                <w:sz w:val="20"/>
                <w:szCs w:val="20"/>
              </w:rPr>
              <w:t>Жауапкершілік</w:t>
            </w:r>
            <w:proofErr w:type="spellEnd"/>
          </w:p>
          <w:p w14:paraId="3855E8D5" w14:textId="77777777" w:rsidR="002B2965" w:rsidRDefault="002B2965">
            <w:pPr>
              <w:spacing w:line="240" w:lineRule="auto"/>
              <w:ind w:left="-141" w:right="-75"/>
              <w:contextualSpacing/>
              <w:jc w:val="center"/>
              <w:rPr>
                <w:rFonts w:ascii="Times New Roman" w:hAnsi="Times New Roman" w:cs="Times New Roman"/>
                <w:b/>
                <w:sz w:val="20"/>
                <w:szCs w:val="20"/>
              </w:rPr>
            </w:pPr>
          </w:p>
          <w:p w14:paraId="52D211DD"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646" w:type="dxa"/>
            <w:tcBorders>
              <w:top w:val="single" w:sz="4" w:space="0" w:color="000000"/>
              <w:left w:val="single" w:sz="4" w:space="0" w:color="000000"/>
              <w:bottom w:val="single" w:sz="4" w:space="0" w:color="000000"/>
              <w:right w:val="single" w:sz="4" w:space="0" w:color="000000"/>
            </w:tcBorders>
          </w:tcPr>
          <w:p w14:paraId="600426FF"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Өзінің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білім</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алуына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жауапкершілікпен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қарамайды</w:t>
            </w:r>
            <w:proofErr w:type="spellEnd"/>
            <w:r>
              <w:rPr>
                <w:rFonts w:ascii="Times New Roman" w:hAnsi="Times New Roman" w:cs="Times New Roman"/>
                <w:b/>
                <w:sz w:val="20"/>
                <w:szCs w:val="20"/>
              </w:rPr>
              <w:t>:</w:t>
            </w:r>
          </w:p>
          <w:p w14:paraId="1A58EB11"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басқаларға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тәуелді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қателерін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жасырады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ресурстарды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сирек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талдайды</w:t>
            </w:r>
            <w:proofErr w:type="spellEnd"/>
            <w:r>
              <w:rPr>
                <w:rFonts w:ascii="Times New Roman" w:hAnsi="Times New Roman" w:cs="Times New Roman"/>
                <w:sz w:val="20"/>
                <w:szCs w:val="20"/>
              </w:rPr>
              <w:t>.</w:t>
            </w:r>
          </w:p>
        </w:tc>
      </w:tr>
      <w:tr w:rsidR="002B2965" w14:paraId="0E69A1C8" w14:textId="77777777">
        <w:tc>
          <w:tcPr>
            <w:tcW w:w="424" w:type="dxa"/>
            <w:tcBorders>
              <w:top w:val="single" w:sz="4" w:space="0" w:color="000000"/>
              <w:left w:val="single" w:sz="4" w:space="0" w:color="000000"/>
              <w:bottom w:val="single" w:sz="4" w:space="0" w:color="000000"/>
              <w:right w:val="single" w:sz="4" w:space="0" w:color="000000"/>
            </w:tcBorders>
          </w:tcPr>
          <w:p w14:paraId="5F16CA4B"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3</w:t>
            </w:r>
          </w:p>
        </w:tc>
        <w:tc>
          <w:tcPr>
            <w:tcW w:w="3861" w:type="dxa"/>
            <w:tcBorders>
              <w:top w:val="single" w:sz="4" w:space="0" w:color="000000"/>
              <w:left w:val="single" w:sz="4" w:space="0" w:color="000000"/>
              <w:bottom w:val="single" w:sz="4" w:space="0" w:color="000000"/>
              <w:right w:val="single" w:sz="4" w:space="0" w:color="000000"/>
            </w:tcBorders>
          </w:tcPr>
          <w:p w14:paraId="085B860D"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Топтық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оқуға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белсенді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қатысады</w:t>
            </w:r>
            <w:proofErr w:type="spellEnd"/>
            <w:r>
              <w:rPr>
                <w:rFonts w:ascii="Times New Roman" w:hAnsi="Times New Roman" w:cs="Times New Roman"/>
                <w:b/>
                <w:sz w:val="20"/>
                <w:szCs w:val="20"/>
              </w:rPr>
              <w:t>:</w:t>
            </w:r>
          </w:p>
          <w:p w14:paraId="3A325C4B"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талқылауға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тапсырмаларды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ықыласпен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қабылдайды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90B6C3C" w14:textId="77777777" w:rsidR="002B2965" w:rsidRDefault="00000000">
            <w:pPr>
              <w:spacing w:line="240" w:lineRule="auto"/>
              <w:ind w:left="-141" w:right="-75"/>
              <w:contextualSpacing/>
              <w:jc w:val="center"/>
              <w:rPr>
                <w:rFonts w:ascii="Times New Roman" w:hAnsi="Times New Roman" w:cs="Times New Roman"/>
                <w:b/>
                <w:sz w:val="20"/>
                <w:szCs w:val="20"/>
              </w:rPr>
            </w:pPr>
            <w:proofErr w:type="spellStart"/>
            <w:r>
              <w:rPr>
                <w:rFonts w:ascii="Times New Roman" w:hAnsi="Times New Roman" w:cs="Times New Roman"/>
                <w:b/>
                <w:sz w:val="20"/>
                <w:szCs w:val="20"/>
              </w:rPr>
              <w:t>Қатысу</w:t>
            </w:r>
            <w:proofErr w:type="spellEnd"/>
          </w:p>
          <w:p w14:paraId="0643FC1D" w14:textId="77777777" w:rsidR="002B2965" w:rsidRDefault="002B2965">
            <w:pPr>
              <w:spacing w:line="240" w:lineRule="auto"/>
              <w:ind w:left="-141" w:right="-75"/>
              <w:contextualSpacing/>
              <w:jc w:val="center"/>
              <w:rPr>
                <w:rFonts w:ascii="Times New Roman" w:hAnsi="Times New Roman" w:cs="Times New Roman"/>
                <w:b/>
                <w:sz w:val="20"/>
                <w:szCs w:val="20"/>
              </w:rPr>
            </w:pPr>
          </w:p>
          <w:p w14:paraId="792B8E7E"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646" w:type="dxa"/>
            <w:tcBorders>
              <w:top w:val="single" w:sz="4" w:space="0" w:color="000000"/>
              <w:left w:val="single" w:sz="4" w:space="0" w:color="000000"/>
              <w:bottom w:val="single" w:sz="4" w:space="0" w:color="000000"/>
              <w:right w:val="single" w:sz="4" w:space="0" w:color="000000"/>
            </w:tcBorders>
          </w:tcPr>
          <w:p w14:paraId="17066D30"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Топтық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оқу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кезінде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белсенді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емес</w:t>
            </w:r>
            <w:proofErr w:type="spellEnd"/>
            <w:r>
              <w:rPr>
                <w:rFonts w:ascii="Times New Roman" w:hAnsi="Times New Roman" w:cs="Times New Roman"/>
                <w:b/>
                <w:sz w:val="20"/>
                <w:szCs w:val="20"/>
              </w:rPr>
              <w:t>:</w:t>
            </w:r>
          </w:p>
          <w:p w14:paraId="6C979630"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талқылау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кезінде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қатыспайды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тапсырмаларды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қабылдауға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құлықсыз</w:t>
            </w:r>
            <w:proofErr w:type="spellEnd"/>
          </w:p>
        </w:tc>
      </w:tr>
      <w:tr w:rsidR="002B2965" w14:paraId="09F1967B" w14:textId="77777777">
        <w:tc>
          <w:tcPr>
            <w:tcW w:w="424" w:type="dxa"/>
            <w:tcBorders>
              <w:top w:val="single" w:sz="4" w:space="0" w:color="000000"/>
              <w:left w:val="single" w:sz="4" w:space="0" w:color="000000"/>
              <w:bottom w:val="single" w:sz="4" w:space="0" w:color="000000"/>
              <w:right w:val="single" w:sz="4" w:space="0" w:color="000000"/>
            </w:tcBorders>
          </w:tcPr>
          <w:p w14:paraId="05703054" w14:textId="77777777" w:rsidR="002B2965"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4</w:t>
            </w:r>
          </w:p>
        </w:tc>
        <w:tc>
          <w:tcPr>
            <w:tcW w:w="3861" w:type="dxa"/>
            <w:tcBorders>
              <w:top w:val="single" w:sz="4" w:space="0" w:color="000000"/>
              <w:left w:val="single" w:sz="4" w:space="0" w:color="000000"/>
              <w:bottom w:val="single" w:sz="4" w:space="0" w:color="000000"/>
              <w:right w:val="single" w:sz="4" w:space="0" w:color="000000"/>
            </w:tcBorders>
          </w:tcPr>
          <w:p w14:paraId="3BFAC29C"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Тиімді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топтық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дағдыларды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көрсетеді</w:t>
            </w:r>
            <w:proofErr w:type="spellEnd"/>
          </w:p>
          <w:p w14:paraId="1E08A813"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бастама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көтереді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басқаларға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құрмет</w:t>
            </w:r>
            <w:proofErr w:type="spellEnd"/>
            <w:r>
              <w:rPr>
                <w:rFonts w:ascii="Times New Roman" w:hAnsi="Times New Roman" w:cs="Times New Roman"/>
                <w:sz w:val="20"/>
                <w:szCs w:val="20"/>
              </w:rPr>
              <w:t xml:space="preserve"> пен </w:t>
            </w:r>
            <w:proofErr w:type="spellStart"/>
            <w:r>
              <w:rPr>
                <w:rFonts w:ascii="Times New Roman" w:hAnsi="Times New Roman" w:cs="Times New Roman"/>
                <w:sz w:val="20"/>
                <w:szCs w:val="20"/>
              </w:rPr>
              <w:t>дұрыстық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танытады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lastRenderedPageBreak/>
              <w:t>түсініспеушіліктер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қақтығыстарды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шешуге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көмектеседі</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D24ACBB" w14:textId="77777777" w:rsidR="002B2965" w:rsidRDefault="00000000">
            <w:pPr>
              <w:spacing w:line="240" w:lineRule="auto"/>
              <w:ind w:left="-141" w:right="-75"/>
              <w:contextualSpacing/>
              <w:jc w:val="center"/>
              <w:rPr>
                <w:rFonts w:ascii="Times New Roman" w:hAnsi="Times New Roman" w:cs="Times New Roman"/>
                <w:b/>
                <w:sz w:val="20"/>
                <w:szCs w:val="20"/>
              </w:rPr>
            </w:pPr>
            <w:proofErr w:type="spellStart"/>
            <w:r>
              <w:rPr>
                <w:rFonts w:ascii="Times New Roman" w:hAnsi="Times New Roman" w:cs="Times New Roman"/>
                <w:b/>
                <w:sz w:val="20"/>
                <w:szCs w:val="20"/>
              </w:rPr>
              <w:lastRenderedPageBreak/>
              <w:t>Топтық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дағдылар</w:t>
            </w:r>
            <w:proofErr w:type="spellEnd"/>
          </w:p>
          <w:p w14:paraId="130354E2" w14:textId="77777777" w:rsidR="002B2965" w:rsidRDefault="002B2965">
            <w:pPr>
              <w:spacing w:line="240" w:lineRule="auto"/>
              <w:ind w:left="-141" w:right="-75"/>
              <w:contextualSpacing/>
              <w:jc w:val="center"/>
              <w:rPr>
                <w:rFonts w:ascii="Times New Roman" w:hAnsi="Times New Roman" w:cs="Times New Roman"/>
                <w:b/>
                <w:sz w:val="20"/>
                <w:szCs w:val="20"/>
              </w:rPr>
            </w:pPr>
          </w:p>
          <w:p w14:paraId="01DC1881"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10 8 6 4 2 0</w:t>
            </w:r>
          </w:p>
        </w:tc>
        <w:tc>
          <w:tcPr>
            <w:tcW w:w="4646" w:type="dxa"/>
            <w:tcBorders>
              <w:top w:val="single" w:sz="4" w:space="0" w:color="000000"/>
              <w:left w:val="single" w:sz="4" w:space="0" w:color="000000"/>
              <w:bottom w:val="single" w:sz="4" w:space="0" w:color="000000"/>
              <w:right w:val="single" w:sz="4" w:space="0" w:color="000000"/>
            </w:tcBorders>
          </w:tcPr>
          <w:p w14:paraId="73A4BB64"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lastRenderedPageBreak/>
              <w:t>Тиімсіз</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топтық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дағдыларды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көрсетеді</w:t>
            </w:r>
            <w:proofErr w:type="spellEnd"/>
          </w:p>
          <w:p w14:paraId="11B5E3D1"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орынсыз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араласады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пікірталастың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нашар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үзіліс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жауап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lastRenderedPageBreak/>
              <w:t>бермейді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елемейді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үстемдік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шыдамсыздық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танытады</w:t>
            </w:r>
            <w:proofErr w:type="spellEnd"/>
          </w:p>
        </w:tc>
      </w:tr>
      <w:tr w:rsidR="002B2965" w14:paraId="78ECF789" w14:textId="77777777">
        <w:tc>
          <w:tcPr>
            <w:tcW w:w="424" w:type="dxa"/>
            <w:tcBorders>
              <w:top w:val="single" w:sz="4" w:space="0" w:color="000000"/>
              <w:left w:val="single" w:sz="4" w:space="0" w:color="000000"/>
              <w:bottom w:val="single" w:sz="4" w:space="0" w:color="000000"/>
              <w:right w:val="single" w:sz="4" w:space="0" w:color="000000"/>
            </w:tcBorders>
          </w:tcPr>
          <w:p w14:paraId="1426A016"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3861" w:type="dxa"/>
            <w:tcBorders>
              <w:top w:val="single" w:sz="4" w:space="0" w:color="000000"/>
              <w:left w:val="single" w:sz="4" w:space="0" w:color="000000"/>
              <w:bottom w:val="single" w:sz="4" w:space="0" w:color="000000"/>
              <w:right w:val="single" w:sz="4" w:space="0" w:color="000000"/>
            </w:tcBorders>
          </w:tcPr>
          <w:p w14:paraId="28D836B3"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Достарымен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қарым-қатынаста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өте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жақсы</w:t>
            </w:r>
            <w:proofErr w:type="spellEnd"/>
            <w:r>
              <w:rPr>
                <w:rFonts w:ascii="Times New Roman" w:hAnsi="Times New Roman" w:cs="Times New Roman"/>
                <w:b/>
                <w:sz w:val="20"/>
                <w:szCs w:val="20"/>
              </w:rPr>
              <w:t>:</w:t>
            </w:r>
          </w:p>
          <w:p w14:paraId="09B7282E"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тыңдайды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вербалды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эмоционалды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сигналдарға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сезімтал</w:t>
            </w:r>
            <w:proofErr w:type="spellEnd"/>
          </w:p>
          <w:p w14:paraId="528D1433"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Құрметті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қарым-қатынас</w:t>
            </w:r>
            <w:proofErr w:type="spellEnd"/>
            <w:r>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94CB7CE"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Коммуникация</w:t>
            </w:r>
          </w:p>
          <w:p w14:paraId="5F34140E" w14:textId="77777777" w:rsidR="002B2965" w:rsidRDefault="002B2965">
            <w:pPr>
              <w:spacing w:line="240" w:lineRule="auto"/>
              <w:ind w:left="-141" w:right="-75"/>
              <w:contextualSpacing/>
              <w:jc w:val="center"/>
              <w:rPr>
                <w:rFonts w:ascii="Times New Roman" w:hAnsi="Times New Roman" w:cs="Times New Roman"/>
                <w:b/>
                <w:sz w:val="20"/>
                <w:szCs w:val="20"/>
              </w:rPr>
            </w:pPr>
          </w:p>
          <w:p w14:paraId="6BF23C18"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646" w:type="dxa"/>
            <w:tcBorders>
              <w:top w:val="single" w:sz="4" w:space="0" w:color="000000"/>
              <w:left w:val="single" w:sz="4" w:space="0" w:color="000000"/>
              <w:bottom w:val="single" w:sz="4" w:space="0" w:color="000000"/>
              <w:right w:val="single" w:sz="4" w:space="0" w:color="000000"/>
            </w:tcBorders>
          </w:tcPr>
          <w:p w14:paraId="46F84AD9"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Құрдастарымен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қарым-қатынас</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жасау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қиын</w:t>
            </w:r>
            <w:proofErr w:type="spellEnd"/>
            <w:r>
              <w:rPr>
                <w:rFonts w:ascii="Times New Roman" w:hAnsi="Times New Roman" w:cs="Times New Roman"/>
                <w:b/>
                <w:sz w:val="20"/>
                <w:szCs w:val="20"/>
              </w:rPr>
              <w:t>:</w:t>
            </w:r>
          </w:p>
          <w:p w14:paraId="3E5C307D"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нашар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тыңдау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вербалды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эмоционалды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сигналдарды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қабылдай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алмайды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бейімсіз</w:t>
            </w:r>
            <w:proofErr w:type="spellEnd"/>
            <w:r>
              <w:rPr>
                <w:rFonts w:ascii="Times New Roman" w:hAnsi="Times New Roman" w:cs="Times New Roman"/>
                <w:sz w:val="20"/>
                <w:szCs w:val="20"/>
              </w:rPr>
              <w:t>.</w:t>
            </w:r>
          </w:p>
          <w:p w14:paraId="71BCF417"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Әдепсіз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сөздерді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p>
        </w:tc>
      </w:tr>
      <w:tr w:rsidR="002B2965" w14:paraId="1522CB20" w14:textId="77777777">
        <w:trPr>
          <w:trHeight w:val="1911"/>
        </w:trPr>
        <w:tc>
          <w:tcPr>
            <w:tcW w:w="424" w:type="dxa"/>
            <w:tcBorders>
              <w:top w:val="single" w:sz="4" w:space="0" w:color="000000"/>
              <w:left w:val="single" w:sz="4" w:space="0" w:color="000000"/>
              <w:bottom w:val="single" w:sz="4" w:space="0" w:color="000000"/>
              <w:right w:val="single" w:sz="4" w:space="0" w:color="000000"/>
            </w:tcBorders>
          </w:tcPr>
          <w:p w14:paraId="35E1333D"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6</w:t>
            </w:r>
          </w:p>
        </w:tc>
        <w:tc>
          <w:tcPr>
            <w:tcW w:w="3861" w:type="dxa"/>
            <w:tcBorders>
              <w:top w:val="single" w:sz="4" w:space="0" w:color="000000"/>
              <w:left w:val="single" w:sz="4" w:space="0" w:color="000000"/>
              <w:bottom w:val="single" w:sz="4" w:space="0" w:color="000000"/>
              <w:right w:val="single" w:sz="4" w:space="0" w:color="000000"/>
            </w:tcBorders>
          </w:tcPr>
          <w:p w14:paraId="1B77775D"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Жоғары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дамыған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кәсіби</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дағдылар</w:t>
            </w:r>
            <w:proofErr w:type="spellEnd"/>
            <w:r>
              <w:rPr>
                <w:rFonts w:ascii="Times New Roman" w:hAnsi="Times New Roman" w:cs="Times New Roman"/>
                <w:b/>
                <w:sz w:val="20"/>
                <w:szCs w:val="20"/>
              </w:rPr>
              <w:t>:</w:t>
            </w:r>
          </w:p>
          <w:p w14:paraId="512AFA35"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Тапсырмаларды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ынталы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көбірек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мүмкіндіктерін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іздейді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сенімді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білікті</w:t>
            </w:r>
            <w:proofErr w:type="spellEnd"/>
          </w:p>
          <w:p w14:paraId="78CDB1C5"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Пациенттер</w:t>
            </w:r>
            <w:proofErr w:type="spellEnd"/>
            <w:r>
              <w:rPr>
                <w:rFonts w:ascii="Times New Roman" w:hAnsi="Times New Roman" w:cs="Times New Roman"/>
                <w:sz w:val="20"/>
                <w:szCs w:val="20"/>
              </w:rPr>
              <w:t xml:space="preserve"> мен медицина </w:t>
            </w:r>
            <w:proofErr w:type="spellStart"/>
            <w:r>
              <w:rPr>
                <w:rFonts w:ascii="Times New Roman" w:hAnsi="Times New Roman" w:cs="Times New Roman"/>
                <w:sz w:val="20"/>
                <w:szCs w:val="20"/>
              </w:rPr>
              <w:t>қызметкерлеріне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қатысты</w:t>
            </w:r>
            <w:proofErr w:type="spellEnd"/>
            <w:r>
              <w:rPr>
                <w:rFonts w:ascii="Times New Roman" w:hAnsi="Times New Roman" w:cs="Times New Roman"/>
                <w:sz w:val="20"/>
                <w:szCs w:val="20"/>
              </w:rPr>
              <w:t xml:space="preserve"> этика мен </w:t>
            </w:r>
            <w:proofErr w:type="spellStart"/>
            <w:r>
              <w:rPr>
                <w:rFonts w:ascii="Times New Roman" w:hAnsi="Times New Roman" w:cs="Times New Roman"/>
                <w:sz w:val="20"/>
                <w:szCs w:val="20"/>
              </w:rPr>
              <w:t>деонтологияны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сақтау</w:t>
            </w:r>
            <w:proofErr w:type="spellEnd"/>
          </w:p>
          <w:p w14:paraId="0629CFB3"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Субординацияны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сақтау</w:t>
            </w:r>
            <w:proofErr w:type="spellEnd"/>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0D11C6B2"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Профессионализм</w:t>
            </w:r>
          </w:p>
          <w:p w14:paraId="7E0044C5" w14:textId="77777777" w:rsidR="002B2965" w:rsidRDefault="002B2965">
            <w:pPr>
              <w:spacing w:line="240" w:lineRule="auto"/>
              <w:ind w:left="-141" w:right="-75"/>
              <w:contextualSpacing/>
              <w:jc w:val="center"/>
              <w:rPr>
                <w:rFonts w:ascii="Times New Roman" w:hAnsi="Times New Roman" w:cs="Times New Roman"/>
                <w:b/>
                <w:sz w:val="20"/>
                <w:szCs w:val="20"/>
              </w:rPr>
            </w:pPr>
          </w:p>
          <w:p w14:paraId="6B5B3CEA"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646" w:type="dxa"/>
            <w:tcBorders>
              <w:top w:val="single" w:sz="4" w:space="0" w:color="000000"/>
              <w:left w:val="single" w:sz="4" w:space="0" w:color="000000"/>
              <w:bottom w:val="single" w:sz="4" w:space="0" w:color="000000"/>
              <w:right w:val="single" w:sz="4" w:space="0" w:color="000000"/>
            </w:tcBorders>
          </w:tcPr>
          <w:p w14:paraId="263CC6E2"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Тындамайды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қорқыныш</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сезімі</w:t>
            </w:r>
            <w:proofErr w:type="spellEnd"/>
            <w:r>
              <w:rPr>
                <w:rFonts w:ascii="Times New Roman" w:hAnsi="Times New Roman" w:cs="Times New Roman"/>
                <w:b/>
                <w:sz w:val="20"/>
                <w:szCs w:val="20"/>
              </w:rPr>
              <w:t xml:space="preserve"> басым, </w:t>
            </w:r>
            <w:proofErr w:type="spellStart"/>
            <w:r>
              <w:rPr>
                <w:rFonts w:ascii="Times New Roman" w:hAnsi="Times New Roman" w:cs="Times New Roman"/>
                <w:b/>
                <w:sz w:val="20"/>
                <w:szCs w:val="20"/>
              </w:rPr>
              <w:t>қарапайым</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процедураларды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орындаудан</w:t>
            </w:r>
            <w:proofErr w:type="spellEnd"/>
            <w:r>
              <w:rPr>
                <w:rFonts w:ascii="Times New Roman" w:hAnsi="Times New Roman" w:cs="Times New Roman"/>
                <w:b/>
                <w:sz w:val="20"/>
                <w:szCs w:val="20"/>
              </w:rPr>
              <w:t xml:space="preserve"> бас </w:t>
            </w:r>
            <w:proofErr w:type="spellStart"/>
            <w:r>
              <w:rPr>
                <w:rFonts w:ascii="Times New Roman" w:hAnsi="Times New Roman" w:cs="Times New Roman"/>
                <w:b/>
                <w:sz w:val="20"/>
                <w:szCs w:val="20"/>
              </w:rPr>
              <w:t>тартады</w:t>
            </w:r>
            <w:proofErr w:type="spellEnd"/>
          </w:p>
          <w:p w14:paraId="04A698E8" w14:textId="77777777" w:rsidR="002B2965" w:rsidRDefault="002B2965">
            <w:pPr>
              <w:spacing w:line="240" w:lineRule="auto"/>
              <w:contextualSpacing/>
              <w:jc w:val="both"/>
              <w:rPr>
                <w:rFonts w:ascii="Times New Roman" w:hAnsi="Times New Roman" w:cs="Times New Roman"/>
                <w:b/>
                <w:sz w:val="20"/>
                <w:szCs w:val="20"/>
              </w:rPr>
            </w:pPr>
          </w:p>
          <w:p w14:paraId="0644B6BB"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Кәсіби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мінез-құлықтың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төмендігі</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науқасқа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зиян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келтіру</w:t>
            </w:r>
            <w:proofErr w:type="spellEnd"/>
            <w:r>
              <w:rPr>
                <w:rFonts w:ascii="Times New Roman" w:hAnsi="Times New Roman" w:cs="Times New Roman"/>
                <w:sz w:val="20"/>
                <w:szCs w:val="20"/>
              </w:rPr>
              <w:t xml:space="preserve">, медицина </w:t>
            </w:r>
            <w:proofErr w:type="spellStart"/>
            <w:r>
              <w:rPr>
                <w:rFonts w:ascii="Times New Roman" w:hAnsi="Times New Roman" w:cs="Times New Roman"/>
                <w:sz w:val="20"/>
                <w:szCs w:val="20"/>
              </w:rPr>
              <w:t>қызметкерлеріне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әріптестеріне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дөрекі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құрметтемеушілік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p>
        </w:tc>
      </w:tr>
      <w:tr w:rsidR="002B2965" w14:paraId="63909D21" w14:textId="77777777">
        <w:tc>
          <w:tcPr>
            <w:tcW w:w="424" w:type="dxa"/>
            <w:tcBorders>
              <w:top w:val="single" w:sz="4" w:space="0" w:color="000000"/>
              <w:left w:val="single" w:sz="4" w:space="0" w:color="000000"/>
              <w:bottom w:val="single" w:sz="4" w:space="0" w:color="000000"/>
              <w:right w:val="single" w:sz="4" w:space="0" w:color="000000"/>
            </w:tcBorders>
          </w:tcPr>
          <w:p w14:paraId="72D73E06"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7</w:t>
            </w:r>
          </w:p>
        </w:tc>
        <w:tc>
          <w:tcPr>
            <w:tcW w:w="3861" w:type="dxa"/>
            <w:tcBorders>
              <w:top w:val="single" w:sz="4" w:space="0" w:color="000000"/>
              <w:left w:val="single" w:sz="4" w:space="0" w:color="000000"/>
              <w:bottom w:val="single" w:sz="4" w:space="0" w:color="000000"/>
              <w:right w:val="single" w:sz="4" w:space="0" w:color="000000"/>
            </w:tcBorders>
          </w:tcPr>
          <w:p w14:paraId="46735D3F"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Жоғары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өзін-өзі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w:t>
            </w:r>
          </w:p>
          <w:p w14:paraId="52CD1779"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өзінің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білімі</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қабілеттерінің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шектеулерін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қорғауға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қорлауға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болмайтындығын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түсінеді</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10A51C7"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Рефлексия</w:t>
            </w:r>
          </w:p>
          <w:p w14:paraId="23F00A73" w14:textId="77777777" w:rsidR="002B2965" w:rsidRDefault="002B2965">
            <w:pPr>
              <w:spacing w:line="240" w:lineRule="auto"/>
              <w:ind w:left="-141" w:right="-75"/>
              <w:contextualSpacing/>
              <w:jc w:val="center"/>
              <w:rPr>
                <w:rFonts w:ascii="Times New Roman" w:hAnsi="Times New Roman" w:cs="Times New Roman"/>
                <w:b/>
                <w:sz w:val="20"/>
                <w:szCs w:val="20"/>
              </w:rPr>
            </w:pPr>
          </w:p>
          <w:p w14:paraId="4ACD985F"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646" w:type="dxa"/>
            <w:tcBorders>
              <w:top w:val="single" w:sz="4" w:space="0" w:color="000000"/>
              <w:left w:val="single" w:sz="4" w:space="0" w:color="000000"/>
              <w:bottom w:val="single" w:sz="4" w:space="0" w:color="000000"/>
              <w:right w:val="single" w:sz="4" w:space="0" w:color="000000"/>
            </w:tcBorders>
          </w:tcPr>
          <w:p w14:paraId="4C5B5000"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Өзін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өзі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төмен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w:t>
            </w:r>
          </w:p>
          <w:p w14:paraId="6618E185"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қабілет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көбірек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қажет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түзету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қадамдар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жасамайды</w:t>
            </w:r>
            <w:proofErr w:type="spellEnd"/>
          </w:p>
        </w:tc>
      </w:tr>
      <w:tr w:rsidR="002B2965" w14:paraId="72D788B4" w14:textId="77777777">
        <w:tc>
          <w:tcPr>
            <w:tcW w:w="424" w:type="dxa"/>
            <w:tcBorders>
              <w:top w:val="single" w:sz="4" w:space="0" w:color="000000"/>
              <w:left w:val="single" w:sz="4" w:space="0" w:color="000000"/>
              <w:bottom w:val="single" w:sz="4" w:space="0" w:color="000000"/>
              <w:right w:val="single" w:sz="4" w:space="0" w:color="000000"/>
            </w:tcBorders>
          </w:tcPr>
          <w:p w14:paraId="3DE8F7D2"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8</w:t>
            </w:r>
          </w:p>
        </w:tc>
        <w:tc>
          <w:tcPr>
            <w:tcW w:w="3861" w:type="dxa"/>
            <w:tcBorders>
              <w:top w:val="single" w:sz="4" w:space="0" w:color="000000"/>
              <w:left w:val="single" w:sz="4" w:space="0" w:color="000000"/>
              <w:bottom w:val="single" w:sz="4" w:space="0" w:color="000000"/>
              <w:right w:val="single" w:sz="4" w:space="0" w:color="000000"/>
            </w:tcBorders>
          </w:tcPr>
          <w:p w14:paraId="2D77FE4B"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Сын </w:t>
            </w:r>
            <w:proofErr w:type="spellStart"/>
            <w:r>
              <w:rPr>
                <w:rFonts w:ascii="Times New Roman" w:hAnsi="Times New Roman" w:cs="Times New Roman"/>
                <w:b/>
                <w:sz w:val="20"/>
                <w:szCs w:val="20"/>
              </w:rPr>
              <w:t>тұрғысынан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ойлауы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жоғары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дамыған</w:t>
            </w:r>
            <w:proofErr w:type="spellEnd"/>
            <w:r>
              <w:rPr>
                <w:rFonts w:ascii="Times New Roman" w:hAnsi="Times New Roman" w:cs="Times New Roman"/>
                <w:b/>
                <w:sz w:val="20"/>
                <w:szCs w:val="20"/>
              </w:rPr>
              <w:t>:</w:t>
            </w:r>
          </w:p>
          <w:p w14:paraId="6F635644"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гипотеза </w:t>
            </w:r>
            <w:proofErr w:type="spellStart"/>
            <w:r>
              <w:rPr>
                <w:rFonts w:ascii="Times New Roman" w:hAnsi="Times New Roman" w:cs="Times New Roman"/>
                <w:sz w:val="20"/>
                <w:szCs w:val="20"/>
              </w:rPr>
              <w:t>құру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мысалдарға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сыни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тұрғыдан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дауыстап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ойлау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процесін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түсіндіру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сияқты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тапсырмаларды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шеберлігін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лайықты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50F1526F"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 xml:space="preserve">Сын </w:t>
            </w:r>
            <w:proofErr w:type="spellStart"/>
            <w:r>
              <w:rPr>
                <w:rFonts w:ascii="Times New Roman" w:hAnsi="Times New Roman" w:cs="Times New Roman"/>
                <w:b/>
                <w:sz w:val="20"/>
                <w:szCs w:val="20"/>
              </w:rPr>
              <w:t>тұрғысынан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ойлану</w:t>
            </w:r>
            <w:proofErr w:type="spellEnd"/>
            <w:r>
              <w:rPr>
                <w:rFonts w:ascii="Times New Roman" w:hAnsi="Times New Roman" w:cs="Times New Roman"/>
                <w:b/>
                <w:sz w:val="20"/>
                <w:szCs w:val="20"/>
              </w:rPr>
              <w:t xml:space="preserve"> </w:t>
            </w:r>
          </w:p>
          <w:p w14:paraId="54F43D2C" w14:textId="77777777" w:rsidR="002B2965" w:rsidRDefault="002B2965">
            <w:pPr>
              <w:spacing w:line="240" w:lineRule="auto"/>
              <w:ind w:left="-141" w:right="-75"/>
              <w:contextualSpacing/>
              <w:jc w:val="center"/>
              <w:rPr>
                <w:rFonts w:ascii="Times New Roman" w:hAnsi="Times New Roman" w:cs="Times New Roman"/>
                <w:b/>
                <w:sz w:val="20"/>
                <w:szCs w:val="20"/>
              </w:rPr>
            </w:pPr>
          </w:p>
          <w:p w14:paraId="38DB9A73"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646" w:type="dxa"/>
            <w:tcBorders>
              <w:top w:val="single" w:sz="4" w:space="0" w:color="000000"/>
              <w:left w:val="single" w:sz="4" w:space="0" w:color="000000"/>
              <w:bottom w:val="single" w:sz="4" w:space="0" w:color="000000"/>
              <w:right w:val="single" w:sz="4" w:space="0" w:color="000000"/>
            </w:tcBorders>
          </w:tcPr>
          <w:p w14:paraId="5BC102F8"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Сын </w:t>
            </w:r>
            <w:proofErr w:type="spellStart"/>
            <w:r>
              <w:rPr>
                <w:rFonts w:ascii="Times New Roman" w:hAnsi="Times New Roman" w:cs="Times New Roman"/>
                <w:b/>
                <w:sz w:val="20"/>
                <w:szCs w:val="20"/>
              </w:rPr>
              <w:t>тұрғысынан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ойланудың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жетіспеушілігі</w:t>
            </w:r>
            <w:proofErr w:type="spellEnd"/>
            <w:r>
              <w:rPr>
                <w:rFonts w:ascii="Times New Roman" w:hAnsi="Times New Roman" w:cs="Times New Roman"/>
                <w:b/>
                <w:sz w:val="20"/>
                <w:szCs w:val="20"/>
              </w:rPr>
              <w:t>:</w:t>
            </w:r>
          </w:p>
          <w:p w14:paraId="169BD217" w14:textId="77777777" w:rsidR="002B2965" w:rsidRDefault="00000000">
            <w:pPr>
              <w:spacing w:line="240" w:lineRule="auto"/>
              <w:contextualSpacing/>
              <w:jc w:val="both"/>
              <w:rPr>
                <w:rFonts w:ascii="Times New Roman" w:hAnsi="Times New Roman" w:cs="Times New Roman"/>
                <w:b/>
                <w:sz w:val="20"/>
                <w:szCs w:val="20"/>
              </w:rPr>
            </w:pPr>
            <w:proofErr w:type="spellStart"/>
            <w:r>
              <w:rPr>
                <w:rFonts w:ascii="Times New Roman" w:hAnsi="Times New Roman" w:cs="Times New Roman"/>
                <w:sz w:val="20"/>
                <w:szCs w:val="20"/>
              </w:rPr>
              <w:t>Мысалы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тапсырмаларды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орындауда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қиналады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Әдетте</w:t>
            </w:r>
            <w:proofErr w:type="spellEnd"/>
            <w:r>
              <w:rPr>
                <w:rFonts w:ascii="Times New Roman" w:hAnsi="Times New Roman" w:cs="Times New Roman"/>
                <w:sz w:val="20"/>
                <w:szCs w:val="20"/>
              </w:rPr>
              <w:t xml:space="preserve"> гипотеза </w:t>
            </w:r>
            <w:proofErr w:type="spellStart"/>
            <w:r>
              <w:rPr>
                <w:rFonts w:ascii="Times New Roman" w:hAnsi="Times New Roman" w:cs="Times New Roman"/>
                <w:sz w:val="20"/>
                <w:szCs w:val="20"/>
              </w:rPr>
              <w:t>жасамайды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жоқтығынан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қабілетсіздігінен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индукцияның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жоқтығынан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практикада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қолданбайды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сыни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тұрғыдан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білмейді</w:t>
            </w:r>
            <w:proofErr w:type="spellEnd"/>
            <w:r>
              <w:rPr>
                <w:rFonts w:ascii="Times New Roman" w:hAnsi="Times New Roman" w:cs="Times New Roman"/>
                <w:sz w:val="20"/>
                <w:szCs w:val="20"/>
              </w:rPr>
              <w:t>.</w:t>
            </w:r>
          </w:p>
        </w:tc>
      </w:tr>
      <w:tr w:rsidR="002B2965" w14:paraId="6F8DE610" w14:textId="77777777">
        <w:tc>
          <w:tcPr>
            <w:tcW w:w="424" w:type="dxa"/>
            <w:tcBorders>
              <w:top w:val="single" w:sz="4" w:space="0" w:color="000000"/>
              <w:left w:val="single" w:sz="4" w:space="0" w:color="000000"/>
              <w:bottom w:val="single" w:sz="4" w:space="0" w:color="000000"/>
              <w:right w:val="single" w:sz="4" w:space="0" w:color="000000"/>
            </w:tcBorders>
          </w:tcPr>
          <w:p w14:paraId="51A4651D" w14:textId="77777777" w:rsidR="002B2965" w:rsidRDefault="00000000">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9</w:t>
            </w:r>
          </w:p>
        </w:tc>
        <w:tc>
          <w:tcPr>
            <w:tcW w:w="3861" w:type="dxa"/>
            <w:tcBorders>
              <w:top w:val="single" w:sz="4" w:space="0" w:color="000000"/>
              <w:left w:val="single" w:sz="4" w:space="0" w:color="000000"/>
              <w:bottom w:val="single" w:sz="4" w:space="0" w:color="000000"/>
              <w:right w:val="single" w:sz="4" w:space="0" w:color="000000"/>
            </w:tcBorders>
          </w:tcPr>
          <w:p w14:paraId="2AC7EFF7"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тәртібінің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ережелерін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түсіністікпен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толығымен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тиімділікті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арттыру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мақсатында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жақсартуларды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ұсынады</w:t>
            </w:r>
            <w:proofErr w:type="spellEnd"/>
            <w:r>
              <w:rPr>
                <w:rFonts w:ascii="Times New Roman" w:hAnsi="Times New Roman" w:cs="Times New Roman"/>
                <w:sz w:val="20"/>
                <w:szCs w:val="20"/>
              </w:rPr>
              <w:t>.</w:t>
            </w:r>
          </w:p>
          <w:p w14:paraId="534D95D2"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Қарым-қатынас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этикасын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сақтайды</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ауызша</w:t>
            </w:r>
            <w:proofErr w:type="spellEnd"/>
            <w:r>
              <w:rPr>
                <w:rFonts w:ascii="Times New Roman" w:hAnsi="Times New Roman" w:cs="Times New Roman"/>
                <w:sz w:val="20"/>
                <w:szCs w:val="20"/>
              </w:rPr>
              <w:t xml:space="preserve"> да, </w:t>
            </w:r>
            <w:proofErr w:type="spellStart"/>
            <w:r>
              <w:rPr>
                <w:rFonts w:ascii="Times New Roman" w:hAnsi="Times New Roman" w:cs="Times New Roman"/>
                <w:sz w:val="20"/>
                <w:szCs w:val="20"/>
              </w:rPr>
              <w:t>жазбаша</w:t>
            </w:r>
            <w:proofErr w:type="spellEnd"/>
            <w:r>
              <w:rPr>
                <w:rFonts w:ascii="Times New Roman" w:hAnsi="Times New Roman" w:cs="Times New Roman"/>
                <w:sz w:val="20"/>
                <w:szCs w:val="20"/>
              </w:rPr>
              <w:t xml:space="preserve"> да (</w:t>
            </w:r>
            <w:proofErr w:type="spellStart"/>
            <w:r>
              <w:rPr>
                <w:rFonts w:ascii="Times New Roman" w:hAnsi="Times New Roman" w:cs="Times New Roman"/>
                <w:sz w:val="20"/>
                <w:szCs w:val="20"/>
              </w:rPr>
              <w:t>чаттарда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сөйлескенде</w:t>
            </w:r>
            <w:proofErr w:type="spellEnd"/>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627970E1" w14:textId="77777777" w:rsidR="002B2965" w:rsidRDefault="00000000">
            <w:pPr>
              <w:spacing w:line="240" w:lineRule="auto"/>
              <w:ind w:left="-141" w:right="-75"/>
              <w:contextualSpacing/>
              <w:jc w:val="center"/>
              <w:rPr>
                <w:rFonts w:ascii="Times New Roman" w:hAnsi="Times New Roman" w:cs="Times New Roman"/>
                <w:b/>
                <w:sz w:val="20"/>
                <w:szCs w:val="20"/>
              </w:rPr>
            </w:pPr>
            <w:proofErr w:type="spellStart"/>
            <w:r>
              <w:rPr>
                <w:rFonts w:ascii="Times New Roman" w:hAnsi="Times New Roman" w:cs="Times New Roman"/>
                <w:b/>
                <w:sz w:val="20"/>
                <w:szCs w:val="20"/>
              </w:rPr>
              <w:t>Оқу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тәртібінің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ережелерін</w:t>
            </w:r>
            <w:proofErr w:type="spellEnd"/>
            <w:r>
              <w:rPr>
                <w:rFonts w:ascii="Times New Roman" w:hAnsi="Times New Roman" w:cs="Times New Roman"/>
                <w:b/>
                <w:sz w:val="20"/>
                <w:szCs w:val="20"/>
              </w:rPr>
              <w:t xml:space="preserve"> сақтау10 8 6 4 2 0</w:t>
            </w:r>
          </w:p>
        </w:tc>
        <w:tc>
          <w:tcPr>
            <w:tcW w:w="4646" w:type="dxa"/>
            <w:tcBorders>
              <w:top w:val="single" w:sz="4" w:space="0" w:color="000000"/>
              <w:left w:val="single" w:sz="4" w:space="0" w:color="000000"/>
              <w:bottom w:val="single" w:sz="4" w:space="0" w:color="000000"/>
              <w:right w:val="single" w:sz="4" w:space="0" w:color="000000"/>
            </w:tcBorders>
          </w:tcPr>
          <w:p w14:paraId="67EC4E8A"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Ережелерді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елемейді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ұжымның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мүшелеріне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кедергі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жасайды</w:t>
            </w:r>
            <w:proofErr w:type="spellEnd"/>
          </w:p>
        </w:tc>
      </w:tr>
      <w:tr w:rsidR="002B2965" w14:paraId="500E596D" w14:textId="77777777">
        <w:tc>
          <w:tcPr>
            <w:tcW w:w="424" w:type="dxa"/>
            <w:tcBorders>
              <w:top w:val="single" w:sz="4" w:space="0" w:color="000000"/>
              <w:left w:val="single" w:sz="4" w:space="0" w:color="000000"/>
              <w:bottom w:val="single" w:sz="4" w:space="0" w:color="000000"/>
              <w:right w:val="single" w:sz="4" w:space="0" w:color="000000"/>
            </w:tcBorders>
          </w:tcPr>
          <w:p w14:paraId="31BFDD2A" w14:textId="77777777" w:rsidR="002B2965" w:rsidRDefault="00000000">
            <w:pPr>
              <w:spacing w:line="240" w:lineRule="auto"/>
              <w:ind w:right="-113"/>
              <w:contextualSpacing/>
              <w:jc w:val="both"/>
              <w:rPr>
                <w:rFonts w:ascii="Times New Roman" w:hAnsi="Times New Roman" w:cs="Times New Roman"/>
                <w:b/>
                <w:sz w:val="20"/>
                <w:szCs w:val="20"/>
              </w:rPr>
            </w:pPr>
            <w:r>
              <w:rPr>
                <w:rFonts w:ascii="Times New Roman" w:hAnsi="Times New Roman" w:cs="Times New Roman"/>
                <w:b/>
                <w:sz w:val="20"/>
                <w:szCs w:val="20"/>
              </w:rPr>
              <w:t>10</w:t>
            </w:r>
          </w:p>
        </w:tc>
        <w:tc>
          <w:tcPr>
            <w:tcW w:w="3861" w:type="dxa"/>
            <w:tcBorders>
              <w:top w:val="single" w:sz="4" w:space="0" w:color="000000"/>
              <w:left w:val="single" w:sz="4" w:space="0" w:color="000000"/>
              <w:bottom w:val="single" w:sz="4" w:space="0" w:color="000000"/>
              <w:right w:val="single" w:sz="4" w:space="0" w:color="000000"/>
            </w:tcBorders>
          </w:tcPr>
          <w:p w14:paraId="289456B9"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Ережелерді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топтың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мүшелерін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ережелерді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шақырады</w:t>
            </w:r>
            <w:proofErr w:type="spellEnd"/>
          </w:p>
          <w:p w14:paraId="5DCFAF1A"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Медициналық</w:t>
            </w:r>
            <w:proofErr w:type="spellEnd"/>
            <w:r>
              <w:rPr>
                <w:rFonts w:ascii="Times New Roman" w:hAnsi="Times New Roman" w:cs="Times New Roman"/>
                <w:sz w:val="20"/>
                <w:szCs w:val="20"/>
              </w:rPr>
              <w:t xml:space="preserve"> этика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PRIMUM NON NOCERE </w:t>
            </w:r>
            <w:proofErr w:type="spellStart"/>
            <w:r>
              <w:rPr>
                <w:rFonts w:ascii="Times New Roman" w:hAnsi="Times New Roman" w:cs="Times New Roman"/>
                <w:sz w:val="20"/>
                <w:szCs w:val="20"/>
              </w:rPr>
              <w:t>принциптерін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қатаң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сақтайды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37D659F" w14:textId="77777777" w:rsidR="002B2965" w:rsidRDefault="00000000">
            <w:pPr>
              <w:spacing w:line="240" w:lineRule="auto"/>
              <w:ind w:left="-141" w:right="-75"/>
              <w:contextualSpacing/>
              <w:jc w:val="center"/>
              <w:rPr>
                <w:rFonts w:ascii="Times New Roman" w:hAnsi="Times New Roman" w:cs="Times New Roman"/>
                <w:b/>
                <w:sz w:val="20"/>
                <w:szCs w:val="20"/>
              </w:rPr>
            </w:pPr>
            <w:proofErr w:type="spellStart"/>
            <w:r>
              <w:rPr>
                <w:rFonts w:ascii="Times New Roman" w:hAnsi="Times New Roman" w:cs="Times New Roman"/>
                <w:b/>
                <w:sz w:val="20"/>
                <w:szCs w:val="20"/>
              </w:rPr>
              <w:t>Емханадағы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тәртіп</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ережелерін</w:t>
            </w:r>
            <w:proofErr w:type="spellEnd"/>
            <w:r>
              <w:rPr>
                <w:rFonts w:ascii="Times New Roman" w:hAnsi="Times New Roman" w:cs="Times New Roman"/>
                <w:b/>
                <w:sz w:val="20"/>
                <w:szCs w:val="20"/>
              </w:rPr>
              <w:t xml:space="preserve"> сақтау10 8 6 4 2 0</w:t>
            </w:r>
          </w:p>
        </w:tc>
        <w:tc>
          <w:tcPr>
            <w:tcW w:w="4646" w:type="dxa"/>
            <w:tcBorders>
              <w:top w:val="single" w:sz="4" w:space="0" w:color="000000"/>
              <w:left w:val="single" w:sz="4" w:space="0" w:color="000000"/>
              <w:bottom w:val="single" w:sz="4" w:space="0" w:color="000000"/>
              <w:right w:val="single" w:sz="4" w:space="0" w:color="000000"/>
            </w:tcBorders>
          </w:tcPr>
          <w:p w14:paraId="7CB02AD2"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Ережені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бұзады</w:t>
            </w:r>
            <w:proofErr w:type="spellEnd"/>
            <w:r>
              <w:rPr>
                <w:rFonts w:ascii="Times New Roman" w:hAnsi="Times New Roman" w:cs="Times New Roman"/>
                <w:sz w:val="20"/>
                <w:szCs w:val="20"/>
              </w:rPr>
              <w:t>.</w:t>
            </w:r>
          </w:p>
          <w:p w14:paraId="0D67C4FC"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Топтың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мүшелерін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ережелерді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бұзуға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итермелейді</w:t>
            </w:r>
            <w:proofErr w:type="spellEnd"/>
          </w:p>
          <w:p w14:paraId="60FCB36A"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Науқасқа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қауіп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төндіреді</w:t>
            </w:r>
            <w:proofErr w:type="spellEnd"/>
          </w:p>
          <w:p w14:paraId="597BC85E" w14:textId="77777777" w:rsidR="002B2965" w:rsidRDefault="002B2965">
            <w:pPr>
              <w:spacing w:line="240" w:lineRule="auto"/>
              <w:contextualSpacing/>
              <w:jc w:val="both"/>
              <w:rPr>
                <w:rFonts w:ascii="Times New Roman" w:hAnsi="Times New Roman" w:cs="Times New Roman"/>
                <w:b/>
                <w:sz w:val="20"/>
                <w:szCs w:val="20"/>
              </w:rPr>
            </w:pPr>
          </w:p>
          <w:p w14:paraId="7CC29656" w14:textId="77777777" w:rsidR="002B2965" w:rsidRDefault="002B2965">
            <w:pPr>
              <w:spacing w:line="240" w:lineRule="auto"/>
              <w:contextualSpacing/>
              <w:jc w:val="both"/>
              <w:rPr>
                <w:rFonts w:ascii="Times New Roman" w:hAnsi="Times New Roman" w:cs="Times New Roman"/>
                <w:b/>
                <w:sz w:val="20"/>
                <w:szCs w:val="20"/>
              </w:rPr>
            </w:pPr>
          </w:p>
        </w:tc>
      </w:tr>
      <w:tr w:rsidR="002B2965" w14:paraId="74F9EC8D" w14:textId="77777777">
        <w:tc>
          <w:tcPr>
            <w:tcW w:w="424" w:type="dxa"/>
            <w:tcBorders>
              <w:top w:val="single" w:sz="4" w:space="0" w:color="000000"/>
              <w:left w:val="single" w:sz="4" w:space="0" w:color="000000"/>
              <w:bottom w:val="single" w:sz="4" w:space="0" w:color="000000"/>
              <w:right w:val="single" w:sz="4" w:space="0" w:color="000000"/>
            </w:tcBorders>
          </w:tcPr>
          <w:p w14:paraId="518991EC" w14:textId="77777777" w:rsidR="002B2965" w:rsidRDefault="002B2965">
            <w:pPr>
              <w:spacing w:line="240" w:lineRule="auto"/>
              <w:contextualSpacing/>
              <w:jc w:val="both"/>
              <w:rPr>
                <w:rFonts w:ascii="Times New Roman" w:hAnsi="Times New Roman" w:cs="Times New Roman"/>
                <w:b/>
                <w:sz w:val="20"/>
                <w:szCs w:val="20"/>
              </w:rPr>
            </w:pPr>
          </w:p>
        </w:tc>
        <w:tc>
          <w:tcPr>
            <w:tcW w:w="3861" w:type="dxa"/>
            <w:tcBorders>
              <w:top w:val="single" w:sz="4" w:space="0" w:color="000000"/>
              <w:left w:val="single" w:sz="4" w:space="0" w:color="000000"/>
              <w:bottom w:val="single" w:sz="4" w:space="0" w:color="000000"/>
              <w:right w:val="single" w:sz="4" w:space="0" w:color="000000"/>
            </w:tcBorders>
          </w:tcPr>
          <w:p w14:paraId="25AFF715" w14:textId="77777777" w:rsidR="002B2965" w:rsidRDefault="00000000">
            <w:pPr>
              <w:spacing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Ең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AA6AD21" w14:textId="77777777" w:rsidR="002B2965" w:rsidRDefault="00000000">
            <w:pPr>
              <w:spacing w:line="240" w:lineRule="auto"/>
              <w:ind w:left="-141" w:right="-75"/>
              <w:contextualSpacing/>
              <w:jc w:val="center"/>
              <w:rPr>
                <w:rFonts w:ascii="Times New Roman" w:hAnsi="Times New Roman" w:cs="Times New Roman"/>
                <w:b/>
                <w:sz w:val="20"/>
                <w:szCs w:val="20"/>
              </w:rPr>
            </w:pPr>
            <w:r>
              <w:rPr>
                <w:rFonts w:ascii="Times New Roman" w:hAnsi="Times New Roman" w:cs="Times New Roman"/>
                <w:b/>
                <w:sz w:val="20"/>
                <w:szCs w:val="20"/>
              </w:rPr>
              <w:t xml:space="preserve">100 </w:t>
            </w:r>
            <w:proofErr w:type="spellStart"/>
            <w:r>
              <w:rPr>
                <w:rFonts w:ascii="Times New Roman" w:hAnsi="Times New Roman" w:cs="Times New Roman"/>
                <w:b/>
                <w:sz w:val="20"/>
                <w:szCs w:val="20"/>
              </w:rPr>
              <w:t>ұпай</w:t>
            </w:r>
            <w:proofErr w:type="spellEnd"/>
          </w:p>
        </w:tc>
        <w:tc>
          <w:tcPr>
            <w:tcW w:w="4646" w:type="dxa"/>
            <w:tcBorders>
              <w:top w:val="single" w:sz="4" w:space="0" w:color="000000"/>
              <w:left w:val="single" w:sz="4" w:space="0" w:color="000000"/>
              <w:bottom w:val="single" w:sz="4" w:space="0" w:color="000000"/>
              <w:right w:val="single" w:sz="4" w:space="0" w:color="000000"/>
            </w:tcBorders>
          </w:tcPr>
          <w:p w14:paraId="174CB64A" w14:textId="77777777" w:rsidR="002B2965" w:rsidRDefault="002B2965">
            <w:pPr>
              <w:widowControl w:val="0"/>
              <w:spacing w:before="22" w:line="240" w:lineRule="auto"/>
              <w:ind w:right="-20"/>
              <w:contextualSpacing/>
              <w:rPr>
                <w:rFonts w:ascii="Times New Roman" w:hAnsi="Times New Roman" w:cs="Times New Roman"/>
                <w:sz w:val="20"/>
                <w:szCs w:val="20"/>
              </w:rPr>
            </w:pPr>
          </w:p>
        </w:tc>
      </w:tr>
    </w:tbl>
    <w:p w14:paraId="32F4DBDA" w14:textId="77777777" w:rsidR="002B2965" w:rsidRDefault="002B2965">
      <w:pPr>
        <w:spacing w:line="240" w:lineRule="auto"/>
        <w:contextualSpacing/>
        <w:jc w:val="center"/>
        <w:rPr>
          <w:rFonts w:ascii="Times New Roman" w:hAnsi="Times New Roman" w:cs="Times New Roman"/>
          <w:b/>
          <w:sz w:val="20"/>
          <w:szCs w:val="20"/>
          <w:lang w:val="kk-KZ" w:eastAsia="ru-RU"/>
        </w:rPr>
      </w:pPr>
    </w:p>
    <w:p w14:paraId="76A31322" w14:textId="77777777" w:rsidR="002B2965" w:rsidRDefault="00000000">
      <w:pPr>
        <w:spacing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6921F07E" w14:textId="77777777" w:rsidR="002B2965" w:rsidRDefault="00000000">
      <w:pPr>
        <w:spacing w:line="240" w:lineRule="auto"/>
        <w:contextualSpacing/>
        <w:jc w:val="both"/>
        <w:rPr>
          <w:rFonts w:ascii="Times New Roman" w:hAnsi="Times New Roman" w:cs="Times New Roman"/>
          <w:b/>
          <w:sz w:val="20"/>
          <w:szCs w:val="20"/>
          <w:lang w:val="kk-KZ"/>
        </w:rPr>
      </w:pPr>
      <w:r>
        <w:rPr>
          <w:rFonts w:ascii="Times New Roman" w:hAnsi="Times New Roman" w:cs="Times New Roman"/>
          <w:sz w:val="20"/>
          <w:szCs w:val="20"/>
          <w:lang w:val="kk-KZ"/>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5613F667" w14:textId="77777777" w:rsidR="002B2965" w:rsidRDefault="002B2965">
      <w:pPr>
        <w:spacing w:line="240" w:lineRule="auto"/>
        <w:contextualSpacing/>
        <w:rPr>
          <w:rFonts w:ascii="Times New Roman" w:hAnsi="Times New Roman" w:cs="Times New Roman"/>
          <w:b/>
          <w:sz w:val="20"/>
          <w:szCs w:val="20"/>
          <w:lang w:val="kk-KZ"/>
        </w:rPr>
      </w:pPr>
    </w:p>
    <w:p w14:paraId="56E0A515" w14:textId="77777777" w:rsidR="002B2965" w:rsidRDefault="002B2965">
      <w:pPr>
        <w:spacing w:line="240" w:lineRule="auto"/>
        <w:contextualSpacing/>
        <w:rPr>
          <w:rFonts w:ascii="Times New Roman" w:hAnsi="Times New Roman" w:cs="Times New Roman"/>
          <w:b/>
          <w:sz w:val="20"/>
          <w:szCs w:val="20"/>
          <w:lang w:val="kk-KZ"/>
        </w:rPr>
      </w:pPr>
    </w:p>
    <w:p w14:paraId="032A0467" w14:textId="77777777" w:rsidR="002B2965" w:rsidRDefault="002B2965">
      <w:pPr>
        <w:spacing w:line="240" w:lineRule="auto"/>
        <w:contextualSpacing/>
        <w:rPr>
          <w:rFonts w:ascii="Times New Roman" w:hAnsi="Times New Roman" w:cs="Times New Roman"/>
          <w:b/>
          <w:sz w:val="20"/>
          <w:szCs w:val="20"/>
          <w:lang w:val="kk-KZ"/>
        </w:rPr>
      </w:pPr>
    </w:p>
    <w:p w14:paraId="7DF79ADD" w14:textId="77777777" w:rsidR="002B2965" w:rsidRDefault="002B2965">
      <w:pPr>
        <w:spacing w:line="240" w:lineRule="auto"/>
        <w:contextualSpacing/>
        <w:rPr>
          <w:rFonts w:ascii="Times New Roman" w:hAnsi="Times New Roman" w:cs="Times New Roman"/>
          <w:b/>
          <w:sz w:val="20"/>
          <w:szCs w:val="20"/>
          <w:lang w:val="kk-KZ"/>
        </w:rPr>
      </w:pPr>
    </w:p>
    <w:p w14:paraId="1EFCFA03" w14:textId="77777777" w:rsidR="002B2965" w:rsidRDefault="002B2965">
      <w:pPr>
        <w:spacing w:line="240" w:lineRule="auto"/>
        <w:contextualSpacing/>
        <w:jc w:val="center"/>
        <w:rPr>
          <w:rFonts w:ascii="Times New Roman" w:hAnsi="Times New Roman" w:cs="Times New Roman"/>
          <w:b/>
          <w:sz w:val="20"/>
          <w:szCs w:val="20"/>
          <w:lang w:val="kk-KZ" w:eastAsia="ru-RU"/>
        </w:rPr>
      </w:pPr>
    </w:p>
    <w:p w14:paraId="6A101AE1" w14:textId="77777777" w:rsidR="002B2965" w:rsidRDefault="00000000">
      <w:pPr>
        <w:spacing w:line="240" w:lineRule="auto"/>
        <w:contextualSpacing/>
        <w:jc w:val="center"/>
        <w:rPr>
          <w:rFonts w:ascii="Times New Roman" w:hAnsi="Times New Roman" w:cs="Times New Roman"/>
          <w:sz w:val="20"/>
          <w:szCs w:val="20"/>
          <w:lang w:val="kk-KZ"/>
        </w:rPr>
      </w:pPr>
      <w:r>
        <w:rPr>
          <w:rFonts w:ascii="Times New Roman" w:hAnsi="Times New Roman" w:cs="Times New Roman"/>
          <w:b/>
          <w:sz w:val="20"/>
          <w:szCs w:val="20"/>
          <w:lang w:val="kk-KZ"/>
        </w:rPr>
        <w:t>Ауру тарихын жүргізуді баллдық-рейтингтік жүйе бойынша бағалау (шекті 100 балл)</w:t>
      </w:r>
    </w:p>
    <w:tbl>
      <w:tblPr>
        <w:tblW w:w="1545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6"/>
        <w:gridCol w:w="2693"/>
        <w:gridCol w:w="2552"/>
        <w:gridCol w:w="1842"/>
        <w:gridCol w:w="2977"/>
        <w:gridCol w:w="1843"/>
      </w:tblGrid>
      <w:tr w:rsidR="002B2965" w14:paraId="1C85CB87" w14:textId="77777777">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06E4291F" w14:textId="77777777" w:rsidR="002B2965" w:rsidRDefault="002B2965">
            <w:pPr>
              <w:spacing w:line="240" w:lineRule="auto"/>
              <w:contextualSpacing/>
              <w:jc w:val="center"/>
              <w:rPr>
                <w:rFonts w:ascii="Times New Roman" w:hAnsi="Times New Roman" w:cs="Times New Roman"/>
                <w:b/>
                <w:color w:val="000000"/>
                <w:sz w:val="20"/>
                <w:szCs w:val="20"/>
                <w:lang w:val="kk-KZ"/>
              </w:rPr>
            </w:pPr>
          </w:p>
          <w:p w14:paraId="7A0A35A4" w14:textId="77777777" w:rsidR="002B2965"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p w14:paraId="74B8DB4C" w14:textId="77777777" w:rsidR="002B2965" w:rsidRDefault="002B2965">
            <w:pPr>
              <w:spacing w:line="240" w:lineRule="auto"/>
              <w:contextualSpacing/>
              <w:jc w:val="center"/>
              <w:rPr>
                <w:rFonts w:ascii="Times New Roman" w:hAnsi="Times New Roman" w:cs="Times New Roman"/>
                <w:b/>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tcPr>
          <w:p w14:paraId="72C1E339" w14:textId="77777777" w:rsidR="002B2965" w:rsidRDefault="00000000">
            <w:pPr>
              <w:spacing w:line="240" w:lineRule="auto"/>
              <w:contextualSpacing/>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Критерийлер</w:t>
            </w:r>
            <w:proofErr w:type="spellEnd"/>
          </w:p>
          <w:p w14:paraId="13370236" w14:textId="77777777" w:rsidR="002B2965"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roofErr w:type="spellStart"/>
            <w:r>
              <w:rPr>
                <w:rFonts w:ascii="Times New Roman" w:hAnsi="Times New Roman" w:cs="Times New Roman"/>
                <w:b/>
                <w:color w:val="000000"/>
                <w:sz w:val="20"/>
                <w:szCs w:val="20"/>
              </w:rPr>
              <w:t>баллдық</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жүйе</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бойынша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бағаланады</w:t>
            </w:r>
            <w:proofErr w:type="spellEnd"/>
            <w:r>
              <w:rPr>
                <w:rFonts w:ascii="Times New Roman" w:hAnsi="Times New Roman" w:cs="Times New Roman"/>
                <w:b/>
                <w:color w:val="000000"/>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14:paraId="405C98E0" w14:textId="77777777" w:rsidR="002B2965"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2552" w:type="dxa"/>
            <w:tcBorders>
              <w:top w:val="single" w:sz="4" w:space="0" w:color="000000"/>
              <w:left w:val="single" w:sz="4" w:space="0" w:color="000000"/>
              <w:bottom w:val="single" w:sz="4" w:space="0" w:color="000000"/>
              <w:right w:val="single" w:sz="4" w:space="0" w:color="000000"/>
            </w:tcBorders>
          </w:tcPr>
          <w:p w14:paraId="3B619940" w14:textId="77777777" w:rsidR="002B2965"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1842" w:type="dxa"/>
            <w:tcBorders>
              <w:top w:val="single" w:sz="4" w:space="0" w:color="000000"/>
              <w:left w:val="single" w:sz="4" w:space="0" w:color="000000"/>
              <w:bottom w:val="single" w:sz="4" w:space="0" w:color="000000"/>
              <w:right w:val="single" w:sz="4" w:space="0" w:color="000000"/>
            </w:tcBorders>
          </w:tcPr>
          <w:p w14:paraId="2A40F7DB" w14:textId="77777777" w:rsidR="002B2965"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2977" w:type="dxa"/>
            <w:tcBorders>
              <w:top w:val="single" w:sz="4" w:space="0" w:color="000000"/>
              <w:left w:val="single" w:sz="4" w:space="0" w:color="000000"/>
              <w:bottom w:val="single" w:sz="4" w:space="0" w:color="000000"/>
              <w:right w:val="single" w:sz="4" w:space="0" w:color="000000"/>
            </w:tcBorders>
          </w:tcPr>
          <w:p w14:paraId="19714A9A" w14:textId="77777777" w:rsidR="002B2965"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843" w:type="dxa"/>
            <w:tcBorders>
              <w:top w:val="single" w:sz="4" w:space="0" w:color="000000"/>
              <w:left w:val="single" w:sz="4" w:space="0" w:color="000000"/>
              <w:bottom w:val="single" w:sz="4" w:space="0" w:color="000000"/>
              <w:right w:val="single" w:sz="4" w:space="0" w:color="000000"/>
            </w:tcBorders>
          </w:tcPr>
          <w:p w14:paraId="2A47B8B5" w14:textId="77777777" w:rsidR="002B2965" w:rsidRDefault="00000000">
            <w:pPr>
              <w:spacing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r>
      <w:tr w:rsidR="002B2965" w14:paraId="5E1FF6C3" w14:textId="77777777">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tcPr>
          <w:p w14:paraId="53DDB05D" w14:textId="77777777" w:rsidR="002B2965" w:rsidRDefault="002B2965">
            <w:pPr>
              <w:spacing w:line="240" w:lineRule="auto"/>
              <w:contextualSpacing/>
              <w:rPr>
                <w:rFonts w:ascii="Times New Roman" w:hAnsi="Times New Roman" w:cs="Times New Roman"/>
                <w:b/>
                <w:color w:val="000000"/>
                <w:sz w:val="20"/>
                <w:szCs w:val="20"/>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AC3D412" w14:textId="77777777" w:rsidR="002B2965" w:rsidRDefault="002B2965">
            <w:pPr>
              <w:spacing w:line="240" w:lineRule="auto"/>
              <w:contextualSpacing/>
              <w:rPr>
                <w:rFonts w:ascii="Times New Roman" w:hAnsi="Times New Roman" w:cs="Times New Roman"/>
                <w:b/>
                <w:color w:val="000000"/>
                <w:sz w:val="20"/>
                <w:szCs w:val="20"/>
                <w:lang w:val="kk-KZ" w:eastAsia="ru-RU"/>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5ABB325" w14:textId="77777777" w:rsidR="002B2965" w:rsidRDefault="00000000">
            <w:pPr>
              <w:spacing w:line="240" w:lineRule="auto"/>
              <w:contextualSpacing/>
              <w:jc w:val="center"/>
              <w:rPr>
                <w:rFonts w:ascii="Times New Roman" w:hAnsi="Times New Roman" w:cs="Times New Roman"/>
                <w:b/>
                <w:i/>
                <w:color w:val="000000"/>
                <w:sz w:val="20"/>
                <w:szCs w:val="20"/>
              </w:rPr>
            </w:pPr>
            <w:proofErr w:type="spellStart"/>
            <w:r>
              <w:rPr>
                <w:rFonts w:ascii="Times New Roman" w:hAnsi="Times New Roman" w:cs="Times New Roman"/>
                <w:b/>
                <w:i/>
                <w:color w:val="000000"/>
                <w:sz w:val="20"/>
                <w:szCs w:val="20"/>
              </w:rPr>
              <w:t>Өте</w:t>
            </w:r>
            <w:proofErr w:type="spellEnd"/>
            <w:r>
              <w:rPr>
                <w:rFonts w:ascii="Times New Roman" w:hAnsi="Times New Roman" w:cs="Times New Roman"/>
                <w:b/>
                <w:i/>
                <w:color w:val="000000"/>
                <w:sz w:val="20"/>
                <w:szCs w:val="20"/>
              </w:rPr>
              <w:t xml:space="preserve"> </w:t>
            </w:r>
            <w:proofErr w:type="spellStart"/>
            <w:r>
              <w:rPr>
                <w:rFonts w:ascii="Times New Roman" w:hAnsi="Times New Roman" w:cs="Times New Roman"/>
                <w:b/>
                <w:i/>
                <w:color w:val="000000"/>
                <w:sz w:val="20"/>
                <w:szCs w:val="20"/>
              </w:rPr>
              <w:t>жақсы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67046EFA" w14:textId="77777777" w:rsidR="002B2965" w:rsidRDefault="00000000">
            <w:pPr>
              <w:spacing w:line="240" w:lineRule="auto"/>
              <w:contextualSpacing/>
              <w:jc w:val="center"/>
              <w:rPr>
                <w:rFonts w:ascii="Times New Roman" w:hAnsi="Times New Roman" w:cs="Times New Roman"/>
                <w:b/>
                <w:i/>
                <w:sz w:val="20"/>
                <w:szCs w:val="20"/>
              </w:rPr>
            </w:pPr>
            <w:proofErr w:type="spellStart"/>
            <w:r>
              <w:rPr>
                <w:rFonts w:ascii="Times New Roman" w:hAnsi="Times New Roman" w:cs="Times New Roman"/>
                <w:b/>
                <w:i/>
                <w:sz w:val="20"/>
                <w:szCs w:val="20"/>
              </w:rPr>
              <w:t>Ортадан</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жоғары</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tcPr>
          <w:p w14:paraId="3022532C" w14:textId="77777777" w:rsidR="002B2965" w:rsidRDefault="00000000">
            <w:pPr>
              <w:spacing w:line="240" w:lineRule="auto"/>
              <w:contextualSpacing/>
              <w:jc w:val="center"/>
              <w:rPr>
                <w:rFonts w:ascii="Times New Roman" w:hAnsi="Times New Roman" w:cs="Times New Roman"/>
                <w:b/>
                <w:i/>
                <w:sz w:val="20"/>
                <w:szCs w:val="20"/>
              </w:rPr>
            </w:pPr>
            <w:proofErr w:type="spellStart"/>
            <w:r>
              <w:rPr>
                <w:rFonts w:ascii="Times New Roman" w:hAnsi="Times New Roman" w:cs="Times New Roman"/>
                <w:b/>
                <w:i/>
                <w:sz w:val="20"/>
                <w:szCs w:val="20"/>
              </w:rPr>
              <w:t>қанағаттанарлық</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FDD9D78" w14:textId="77777777" w:rsidR="002B2965" w:rsidRDefault="00000000">
            <w:pPr>
              <w:spacing w:line="240" w:lineRule="auto"/>
              <w:contextualSpacing/>
              <w:jc w:val="center"/>
              <w:rPr>
                <w:rFonts w:ascii="Times New Roman" w:hAnsi="Times New Roman" w:cs="Times New Roman"/>
                <w:b/>
                <w:i/>
                <w:sz w:val="20"/>
                <w:szCs w:val="20"/>
              </w:rPr>
            </w:pPr>
            <w:proofErr w:type="spellStart"/>
            <w:r>
              <w:rPr>
                <w:rFonts w:ascii="Times New Roman" w:hAnsi="Times New Roman" w:cs="Times New Roman"/>
                <w:b/>
                <w:i/>
                <w:sz w:val="20"/>
                <w:szCs w:val="20"/>
              </w:rPr>
              <w:t>Дұрыстауды</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талап</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етеді</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3EEE04E" w14:textId="77777777" w:rsidR="002B2965" w:rsidRDefault="00000000">
            <w:pPr>
              <w:spacing w:line="240" w:lineRule="auto"/>
              <w:contextualSpacing/>
              <w:jc w:val="center"/>
              <w:rPr>
                <w:rFonts w:ascii="Times New Roman" w:hAnsi="Times New Roman" w:cs="Times New Roman"/>
                <w:b/>
                <w:i/>
                <w:sz w:val="20"/>
                <w:szCs w:val="20"/>
              </w:rPr>
            </w:pPr>
            <w:proofErr w:type="spellStart"/>
            <w:r>
              <w:rPr>
                <w:rFonts w:ascii="Times New Roman" w:hAnsi="Times New Roman" w:cs="Times New Roman"/>
                <w:b/>
                <w:i/>
                <w:sz w:val="20"/>
                <w:szCs w:val="20"/>
              </w:rPr>
              <w:t>Дұрыс</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емес</w:t>
            </w:r>
            <w:proofErr w:type="spellEnd"/>
          </w:p>
        </w:tc>
      </w:tr>
      <w:tr w:rsidR="002B2965" w14:paraId="674ED0C2"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B4A7C4C" w14:textId="77777777" w:rsidR="002B2965"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977" w:type="dxa"/>
            <w:tcBorders>
              <w:top w:val="single" w:sz="4" w:space="0" w:color="000000"/>
              <w:left w:val="single" w:sz="4" w:space="0" w:color="000000"/>
              <w:bottom w:val="single" w:sz="4" w:space="0" w:color="000000"/>
              <w:right w:val="single" w:sz="4" w:space="0" w:color="000000"/>
            </w:tcBorders>
          </w:tcPr>
          <w:p w14:paraId="438F20D6"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sz w:val="20"/>
                <w:szCs w:val="20"/>
              </w:rPr>
              <w:t>Пациенттің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шағымдары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қосымша</w:t>
            </w:r>
            <w:proofErr w:type="spellEnd"/>
          </w:p>
        </w:tc>
        <w:tc>
          <w:tcPr>
            <w:tcW w:w="2693" w:type="dxa"/>
            <w:vMerge w:val="restart"/>
            <w:tcBorders>
              <w:top w:val="single" w:sz="4" w:space="0" w:color="000000"/>
              <w:left w:val="single" w:sz="4" w:space="0" w:color="000000"/>
              <w:bottom w:val="single" w:sz="4" w:space="0" w:color="000000"/>
              <w:right w:val="single" w:sz="4" w:space="0" w:color="000000"/>
            </w:tcBorders>
          </w:tcPr>
          <w:p w14:paraId="64EB988B"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әрі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жүйелі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маңызды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тұстарды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түсінеді</w:t>
            </w:r>
            <w:proofErr w:type="spellEnd"/>
          </w:p>
        </w:tc>
        <w:tc>
          <w:tcPr>
            <w:tcW w:w="2552" w:type="dxa"/>
            <w:vMerge w:val="restart"/>
            <w:tcBorders>
              <w:top w:val="single" w:sz="4" w:space="0" w:color="000000"/>
              <w:left w:val="single" w:sz="4" w:space="0" w:color="000000"/>
              <w:bottom w:val="single" w:sz="4" w:space="0" w:color="000000"/>
              <w:right w:val="single" w:sz="4" w:space="0" w:color="000000"/>
            </w:tcBorders>
          </w:tcPr>
          <w:p w14:paraId="3D47EE6E"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Дәл</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әрі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толық</w:t>
            </w:r>
            <w:proofErr w:type="spellEnd"/>
          </w:p>
        </w:tc>
        <w:tc>
          <w:tcPr>
            <w:tcW w:w="1842" w:type="dxa"/>
            <w:vMerge w:val="restart"/>
            <w:tcBorders>
              <w:top w:val="single" w:sz="4" w:space="0" w:color="000000"/>
              <w:left w:val="single" w:sz="4" w:space="0" w:color="000000"/>
              <w:bottom w:val="single" w:sz="4" w:space="0" w:color="000000"/>
              <w:right w:val="single" w:sz="4" w:space="0" w:color="000000"/>
            </w:tcBorders>
          </w:tcPr>
          <w:p w14:paraId="0B92B4F3"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Негізгі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ақпарат</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tcPr>
          <w:p w14:paraId="16349097"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немесе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дәл</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кейбір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маңызды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тұстар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көрсетілмеген</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14:paraId="799BC12D"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Маңызды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тұстарды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көрсетпейді</w:t>
            </w:r>
            <w:proofErr w:type="spellEnd"/>
          </w:p>
        </w:tc>
      </w:tr>
      <w:tr w:rsidR="002B2965" w14:paraId="5BFBA406"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5AB9497" w14:textId="77777777" w:rsidR="002B2965"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977" w:type="dxa"/>
            <w:tcBorders>
              <w:top w:val="single" w:sz="4" w:space="0" w:color="000000"/>
              <w:left w:val="single" w:sz="4" w:space="0" w:color="000000"/>
              <w:bottom w:val="single" w:sz="4" w:space="0" w:color="000000"/>
              <w:right w:val="single" w:sz="4" w:space="0" w:color="000000"/>
            </w:tcBorders>
          </w:tcPr>
          <w:p w14:paraId="32705732"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Аурудың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анамнезін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жинау</w:t>
            </w:r>
            <w:proofErr w:type="spellEnd"/>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1ACDFA0D"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6AFE72E0"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3E89F762"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E435C1"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6EF0E12" w14:textId="77777777" w:rsidR="002B2965" w:rsidRDefault="002B2965">
            <w:pPr>
              <w:spacing w:line="240" w:lineRule="auto"/>
              <w:contextualSpacing/>
              <w:rPr>
                <w:rFonts w:ascii="Times New Roman" w:hAnsi="Times New Roman" w:cs="Times New Roman"/>
                <w:color w:val="000000"/>
                <w:sz w:val="20"/>
                <w:szCs w:val="20"/>
                <w:lang w:val="kk-KZ" w:eastAsia="ru-RU"/>
              </w:rPr>
            </w:pPr>
          </w:p>
        </w:tc>
      </w:tr>
      <w:tr w:rsidR="002B2965" w14:paraId="63027AFB"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FD07210" w14:textId="77777777" w:rsidR="002B2965"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977" w:type="dxa"/>
            <w:tcBorders>
              <w:top w:val="single" w:sz="4" w:space="0" w:color="000000"/>
              <w:left w:val="single" w:sz="4" w:space="0" w:color="000000"/>
              <w:bottom w:val="single" w:sz="4" w:space="0" w:color="000000"/>
              <w:right w:val="single" w:sz="4" w:space="0" w:color="000000"/>
            </w:tcBorders>
          </w:tcPr>
          <w:p w14:paraId="5AB4C1A1"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Өмір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анамнезін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жинау</w:t>
            </w:r>
            <w:proofErr w:type="spellEnd"/>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637513F4"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1D8B6902"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084844C0"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782371D" w14:textId="77777777" w:rsidR="002B2965" w:rsidRDefault="002B2965">
            <w:pPr>
              <w:spacing w:line="240" w:lineRule="auto"/>
              <w:contextualSpacing/>
              <w:rPr>
                <w:rFonts w:ascii="Times New Roman" w:hAnsi="Times New Roman" w:cs="Times New Roman"/>
                <w:color w:val="000000"/>
                <w:sz w:val="20"/>
                <w:szCs w:val="20"/>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9894AAC" w14:textId="77777777" w:rsidR="002B2965" w:rsidRDefault="002B2965">
            <w:pPr>
              <w:spacing w:line="240" w:lineRule="auto"/>
              <w:contextualSpacing/>
              <w:rPr>
                <w:rFonts w:ascii="Times New Roman" w:hAnsi="Times New Roman" w:cs="Times New Roman"/>
                <w:color w:val="000000"/>
                <w:sz w:val="20"/>
                <w:szCs w:val="20"/>
                <w:lang w:val="kk-KZ" w:eastAsia="ru-RU"/>
              </w:rPr>
            </w:pPr>
          </w:p>
        </w:tc>
      </w:tr>
      <w:tr w:rsidR="002B2965" w14:paraId="21460D58"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134C87F" w14:textId="77777777" w:rsidR="002B2965"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977" w:type="dxa"/>
            <w:tcBorders>
              <w:top w:val="single" w:sz="4" w:space="0" w:color="000000"/>
              <w:left w:val="single" w:sz="4" w:space="0" w:color="000000"/>
              <w:bottom w:val="single" w:sz="4" w:space="0" w:color="000000"/>
              <w:right w:val="single" w:sz="4" w:space="0" w:color="000000"/>
            </w:tcBorders>
          </w:tcPr>
          <w:p w14:paraId="10FC9DC3"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Объективті</w:t>
            </w:r>
            <w:proofErr w:type="spellEnd"/>
            <w:r>
              <w:rPr>
                <w:rFonts w:ascii="Times New Roman" w:hAnsi="Times New Roman" w:cs="Times New Roman"/>
                <w:color w:val="000000"/>
                <w:sz w:val="20"/>
                <w:szCs w:val="20"/>
              </w:rPr>
              <w:t xml:space="preserve"> статус – </w:t>
            </w:r>
            <w:proofErr w:type="spellStart"/>
            <w:r>
              <w:rPr>
                <w:rFonts w:ascii="Times New Roman" w:hAnsi="Times New Roman" w:cs="Times New Roman"/>
                <w:color w:val="000000"/>
                <w:sz w:val="20"/>
                <w:szCs w:val="20"/>
              </w:rPr>
              <w:t>жалпы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қарау</w:t>
            </w:r>
            <w:proofErr w:type="spellEnd"/>
            <w:r>
              <w:rPr>
                <w:rFonts w:ascii="Times New Roman" w:hAnsi="Times New Roman" w:cs="Times New Roman"/>
                <w:color w:val="000000"/>
                <w:sz w:val="20"/>
                <w:szCs w:val="20"/>
              </w:rPr>
              <w:t xml:space="preserve"> </w:t>
            </w:r>
            <w:r>
              <w:rPr>
                <w:rFonts w:ascii="Times New Roman"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63CEB6D"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тиімді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ұйымдасқан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маңызды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тұстарын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түсінеді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A20872C"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Ретті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әрі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дұрыс</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3CEE5CE8"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Негізгі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мәліметтерді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анықтайды</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F6EF36B"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немесе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дұрыс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пациенттің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ыңғайлы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жағдайына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мән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бермейді</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E7D201E"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Сәйкес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мәліметтер</w:t>
            </w:r>
            <w:proofErr w:type="spellEnd"/>
          </w:p>
        </w:tc>
      </w:tr>
      <w:tr w:rsidR="002B2965" w14:paraId="03909F48" w14:textId="77777777">
        <w:trPr>
          <w:trHeight w:val="2649"/>
        </w:trPr>
        <w:tc>
          <w:tcPr>
            <w:tcW w:w="568" w:type="dxa"/>
            <w:tcBorders>
              <w:top w:val="single" w:sz="4" w:space="0" w:color="000000"/>
              <w:left w:val="single" w:sz="4" w:space="0" w:color="000000"/>
              <w:bottom w:val="single" w:sz="4" w:space="0" w:color="000000"/>
              <w:right w:val="single" w:sz="4" w:space="0" w:color="000000"/>
            </w:tcBorders>
            <w:vAlign w:val="center"/>
          </w:tcPr>
          <w:p w14:paraId="177AB8EC" w14:textId="77777777" w:rsidR="002B2965"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977" w:type="dxa"/>
            <w:tcBorders>
              <w:top w:val="single" w:sz="4" w:space="0" w:color="000000"/>
              <w:left w:val="single" w:sz="4" w:space="0" w:color="000000"/>
              <w:bottom w:val="single" w:sz="4" w:space="0" w:color="000000"/>
              <w:right w:val="single" w:sz="4" w:space="0" w:color="000000"/>
            </w:tcBorders>
          </w:tcPr>
          <w:p w14:paraId="5A14E1F1" w14:textId="77777777" w:rsidR="002B2965" w:rsidRDefault="00000000">
            <w:pPr>
              <w:spacing w:line="240" w:lineRule="auto"/>
              <w:contextualSpacing/>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Жүйке</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жүйесі</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6E2CBAD5"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Неврологиялық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тексеру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дағдыларының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барлығын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тиімді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дұрыс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орындайды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0866E1"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Неврологиялық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тексеру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дағдыларының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барлығын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тиімді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дұрыс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бірақ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аздаған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қатемен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орындайды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немесе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орындау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барысында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өз</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өзін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түзейді</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6E5F95FC"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Негізгі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мәліметтер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анықталған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неврологиялық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тексеру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дағдысы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игерілген</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409D2FD"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немесе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дәл</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Неврологиялық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тексеру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дағдыларын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жетілдіру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қажет</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7F02A38"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Маңызды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Неврологиялық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жанаспайтын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дағдылар</w:t>
            </w:r>
            <w:proofErr w:type="spellEnd"/>
          </w:p>
        </w:tc>
      </w:tr>
      <w:tr w:rsidR="002B2965" w14:paraId="4CE19A61"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E3B4713" w14:textId="77777777" w:rsidR="002B2965"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977" w:type="dxa"/>
            <w:tcBorders>
              <w:top w:val="single" w:sz="4" w:space="0" w:color="000000"/>
              <w:left w:val="single" w:sz="4" w:space="0" w:color="000000"/>
              <w:bottom w:val="single" w:sz="4" w:space="0" w:color="000000"/>
              <w:right w:val="single" w:sz="4" w:space="0" w:color="000000"/>
            </w:tcBorders>
          </w:tcPr>
          <w:p w14:paraId="23228D67" w14:textId="77777777" w:rsidR="002B2965"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Ауру </w:t>
            </w:r>
            <w:proofErr w:type="spellStart"/>
            <w:r>
              <w:rPr>
                <w:rFonts w:ascii="Times New Roman" w:hAnsi="Times New Roman" w:cs="Times New Roman"/>
                <w:color w:val="000000"/>
                <w:sz w:val="20"/>
                <w:szCs w:val="20"/>
              </w:rPr>
              <w:t>тарихын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таныстыру</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F9778AA"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сипаттау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Проблеманы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науқастың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ерекшеліктерін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ескере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отырып</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толықтай</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түсінеді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0FD0033"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Дәл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бағытталған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таңдап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факттері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студенттің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түсінгенін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34FD9AD7"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Үлгіге</w:t>
            </w:r>
            <w:proofErr w:type="spellEnd"/>
            <w:r>
              <w:rPr>
                <w:rFonts w:ascii="Times New Roman" w:hAnsi="Times New Roman" w:cs="Times New Roman"/>
                <w:sz w:val="20"/>
                <w:szCs w:val="20"/>
              </w:rPr>
              <w:t xml:space="preserve"> сай </w:t>
            </w:r>
            <w:proofErr w:type="spellStart"/>
            <w:r>
              <w:rPr>
                <w:rFonts w:ascii="Times New Roman" w:hAnsi="Times New Roman" w:cs="Times New Roman"/>
                <w:sz w:val="20"/>
                <w:szCs w:val="20"/>
              </w:rPr>
              <w:t>толтырылған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барлық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қамтиды</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029FCC1"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Көптеген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жерлері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көбіне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дәлелденбеген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маңызды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факттерді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қамтиды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5D23900"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Жағдайды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түсінбейді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көптеген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маңызды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жерлер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қалып</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кеткен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нақтылауды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қажет</w:t>
            </w:r>
            <w:proofErr w:type="spellEnd"/>
            <w:r>
              <w:rPr>
                <w:rFonts w:ascii="Times New Roman" w:hAnsi="Times New Roman" w:cs="Times New Roman"/>
                <w:color w:val="000000"/>
                <w:sz w:val="20"/>
                <w:szCs w:val="20"/>
              </w:rPr>
              <w:t xml:space="preserve"> ететін </w:t>
            </w:r>
            <w:proofErr w:type="spellStart"/>
            <w:r>
              <w:rPr>
                <w:rFonts w:ascii="Times New Roman" w:hAnsi="Times New Roman" w:cs="Times New Roman"/>
                <w:color w:val="000000"/>
                <w:sz w:val="20"/>
                <w:szCs w:val="20"/>
              </w:rPr>
              <w:t>сұрақтардың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көбеюі</w:t>
            </w:r>
            <w:proofErr w:type="spellEnd"/>
          </w:p>
        </w:tc>
      </w:tr>
    </w:tbl>
    <w:p w14:paraId="05EC5A40" w14:textId="77777777" w:rsidR="002B2965" w:rsidRDefault="002B2965">
      <w:pPr>
        <w:spacing w:line="240" w:lineRule="auto"/>
        <w:contextualSpacing/>
        <w:rPr>
          <w:rFonts w:ascii="Times New Roman" w:hAnsi="Times New Roman" w:cs="Times New Roman"/>
          <w:b/>
          <w:sz w:val="20"/>
          <w:szCs w:val="20"/>
          <w:lang w:val="kk-KZ" w:eastAsia="ru-RU"/>
        </w:rPr>
      </w:pPr>
    </w:p>
    <w:p w14:paraId="574F0903" w14:textId="77777777" w:rsidR="002B2965" w:rsidRDefault="002B2965">
      <w:pPr>
        <w:spacing w:line="240" w:lineRule="auto"/>
        <w:contextualSpacing/>
        <w:rPr>
          <w:rFonts w:ascii="Times New Roman" w:hAnsi="Times New Roman" w:cs="Times New Roman"/>
          <w:b/>
          <w:sz w:val="20"/>
          <w:szCs w:val="20"/>
        </w:rPr>
      </w:pPr>
    </w:p>
    <w:p w14:paraId="0E19A809" w14:textId="77777777" w:rsidR="002B2965" w:rsidRDefault="002B2965">
      <w:pPr>
        <w:spacing w:line="240" w:lineRule="auto"/>
        <w:ind w:left="-426"/>
        <w:contextualSpacing/>
        <w:jc w:val="center"/>
        <w:rPr>
          <w:rFonts w:ascii="Times New Roman" w:hAnsi="Times New Roman" w:cs="Times New Roman"/>
          <w:b/>
          <w:sz w:val="20"/>
          <w:szCs w:val="20"/>
          <w:lang w:val="kk-KZ"/>
        </w:rPr>
      </w:pPr>
    </w:p>
    <w:p w14:paraId="095022FC" w14:textId="77777777" w:rsidR="002B2965" w:rsidRDefault="002B2965">
      <w:pPr>
        <w:spacing w:line="240" w:lineRule="auto"/>
        <w:ind w:left="-426"/>
        <w:contextualSpacing/>
        <w:jc w:val="center"/>
        <w:rPr>
          <w:rFonts w:ascii="Times New Roman" w:hAnsi="Times New Roman" w:cs="Times New Roman"/>
          <w:b/>
          <w:sz w:val="20"/>
          <w:szCs w:val="20"/>
          <w:lang w:val="kk-KZ"/>
        </w:rPr>
      </w:pPr>
    </w:p>
    <w:p w14:paraId="625ADC7C" w14:textId="77777777" w:rsidR="002B2965" w:rsidRDefault="002B2965">
      <w:pPr>
        <w:spacing w:line="240" w:lineRule="auto"/>
        <w:ind w:left="-426"/>
        <w:contextualSpacing/>
        <w:jc w:val="center"/>
        <w:rPr>
          <w:rFonts w:ascii="Times New Roman" w:hAnsi="Times New Roman" w:cs="Times New Roman"/>
          <w:b/>
          <w:sz w:val="20"/>
          <w:szCs w:val="20"/>
          <w:lang w:val="kk-KZ"/>
        </w:rPr>
      </w:pPr>
    </w:p>
    <w:p w14:paraId="52C97110" w14:textId="77777777" w:rsidR="002B2965" w:rsidRDefault="002B2965">
      <w:pPr>
        <w:spacing w:line="240" w:lineRule="auto"/>
        <w:ind w:left="-426"/>
        <w:contextualSpacing/>
        <w:jc w:val="center"/>
        <w:rPr>
          <w:rFonts w:ascii="Times New Roman" w:hAnsi="Times New Roman" w:cs="Times New Roman"/>
          <w:b/>
          <w:sz w:val="20"/>
          <w:szCs w:val="20"/>
          <w:lang w:val="kk-KZ"/>
        </w:rPr>
      </w:pPr>
    </w:p>
    <w:p w14:paraId="150361DC" w14:textId="77777777" w:rsidR="002B2965" w:rsidRDefault="002B2965">
      <w:pPr>
        <w:spacing w:line="240" w:lineRule="auto"/>
        <w:ind w:left="-426"/>
        <w:contextualSpacing/>
        <w:jc w:val="center"/>
        <w:rPr>
          <w:rFonts w:ascii="Times New Roman" w:hAnsi="Times New Roman" w:cs="Times New Roman"/>
          <w:b/>
          <w:sz w:val="20"/>
          <w:szCs w:val="20"/>
          <w:lang w:val="kk-KZ"/>
        </w:rPr>
      </w:pPr>
    </w:p>
    <w:p w14:paraId="3DCDEFBE" w14:textId="77777777" w:rsidR="002B2965" w:rsidRDefault="002B2965">
      <w:pPr>
        <w:spacing w:line="240" w:lineRule="auto"/>
        <w:ind w:left="-426"/>
        <w:contextualSpacing/>
        <w:jc w:val="center"/>
        <w:rPr>
          <w:rFonts w:ascii="Times New Roman" w:hAnsi="Times New Roman" w:cs="Times New Roman"/>
          <w:b/>
          <w:sz w:val="20"/>
          <w:szCs w:val="20"/>
          <w:lang w:val="kk-KZ"/>
        </w:rPr>
      </w:pPr>
    </w:p>
    <w:p w14:paraId="2073160E" w14:textId="77777777" w:rsidR="002B2965" w:rsidRDefault="002B2965">
      <w:pPr>
        <w:rPr>
          <w:b/>
          <w:sz w:val="20"/>
          <w:szCs w:val="20"/>
          <w:lang w:val="kk-KZ"/>
        </w:rPr>
      </w:pPr>
    </w:p>
    <w:p w14:paraId="7A21DC3E" w14:textId="77777777" w:rsidR="002B2965" w:rsidRDefault="002B2965">
      <w:pPr>
        <w:rPr>
          <w:b/>
          <w:sz w:val="20"/>
          <w:szCs w:val="20"/>
          <w:lang w:val="kk-KZ"/>
        </w:rPr>
      </w:pPr>
    </w:p>
    <w:p w14:paraId="000B2978" w14:textId="77777777" w:rsidR="002B2965" w:rsidRDefault="00000000">
      <w:pPr>
        <w:rPr>
          <w:rFonts w:ascii="Times New Roman" w:hAnsi="Times New Roman" w:cs="Times New Roman"/>
          <w:b/>
          <w:sz w:val="20"/>
          <w:szCs w:val="20"/>
          <w:lang w:val="kk-KZ"/>
        </w:rPr>
      </w:pPr>
      <w:r>
        <w:rPr>
          <w:rFonts w:ascii="Times New Roman" w:hAnsi="Times New Roman" w:cs="Times New Roman"/>
          <w:b/>
          <w:sz w:val="20"/>
          <w:szCs w:val="20"/>
          <w:lang w:val="kk-KZ"/>
        </w:rPr>
        <w:t>СӨЖ тапсырмалары, оларды орындау кестесі, оларға әдістемелік нұсқаулар 15 сағат</w:t>
      </w:r>
    </w:p>
    <w:p w14:paraId="47428648" w14:textId="77777777" w:rsidR="002B2965" w:rsidRDefault="002B2965">
      <w:pPr>
        <w:rPr>
          <w:rFonts w:ascii="Times New Roman" w:hAnsi="Times New Roman" w:cs="Times New Roman"/>
          <w:b/>
          <w:sz w:val="20"/>
          <w:szCs w:val="20"/>
          <w:u w:val="single"/>
          <w:lang w:val="kk-KZ"/>
        </w:rPr>
      </w:pPr>
    </w:p>
    <w:p w14:paraId="5E266002" w14:textId="77777777" w:rsidR="002B2965" w:rsidRDefault="00000000">
      <w:pPr>
        <w:rPr>
          <w:rFonts w:ascii="Times New Roman" w:hAnsi="Times New Roman" w:cs="Times New Roman"/>
          <w:sz w:val="20"/>
          <w:szCs w:val="20"/>
          <w:u w:val="single"/>
          <w:lang w:val="kk-KZ"/>
        </w:rPr>
      </w:pPr>
      <w:r>
        <w:rPr>
          <w:rFonts w:ascii="Times New Roman" w:hAnsi="Times New Roman" w:cs="Times New Roman"/>
          <w:b/>
          <w:sz w:val="20"/>
          <w:szCs w:val="20"/>
          <w:u w:val="single"/>
          <w:lang w:val="kk-KZ"/>
        </w:rPr>
        <w:t>Аудиториядан тыс өзіндік жұмыс:</w:t>
      </w:r>
    </w:p>
    <w:p w14:paraId="013E0AC4" w14:textId="77777777" w:rsidR="002B2965" w:rsidRDefault="00000000">
      <w:pPr>
        <w:widowControl w:val="0"/>
        <w:numPr>
          <w:ilvl w:val="0"/>
          <w:numId w:val="12"/>
        </w:numPr>
        <w:shd w:val="clear" w:color="auto" w:fill="FFFFFF" w:themeFill="background1"/>
        <w:autoSpaceDE w:val="0"/>
        <w:autoSpaceDN w:val="0"/>
        <w:adjustRightInd w:val="0"/>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арнайы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медициналық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әдебиеттерді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зерттеу</w:t>
      </w:r>
      <w:proofErr w:type="spellEnd"/>
    </w:p>
    <w:p w14:paraId="442FB31B" w14:textId="77777777" w:rsidR="002B2965" w:rsidRDefault="00000000">
      <w:pPr>
        <w:widowControl w:val="0"/>
        <w:numPr>
          <w:ilvl w:val="0"/>
          <w:numId w:val="12"/>
        </w:numPr>
        <w:shd w:val="clear" w:color="auto" w:fill="FFFFFF" w:themeFill="background1"/>
        <w:autoSpaceDE w:val="0"/>
        <w:autoSpaceDN w:val="0"/>
        <w:adjustRightInd w:val="0"/>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электрондық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ақпараттық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ресурстармен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интернеттегі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медициналық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порталдармен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жұмыс</w:t>
      </w:r>
      <w:proofErr w:type="spellEnd"/>
      <w:r>
        <w:rPr>
          <w:rFonts w:ascii="Times New Roman" w:hAnsi="Times New Roman" w:cs="Times New Roman"/>
          <w:sz w:val="20"/>
          <w:szCs w:val="20"/>
          <w:lang w:val="kk-KZ"/>
        </w:rPr>
        <w:t xml:space="preserve"> жасау</w:t>
      </w:r>
    </w:p>
    <w:p w14:paraId="74F6EB99" w14:textId="77777777" w:rsidR="002B2965" w:rsidRDefault="00000000">
      <w:pPr>
        <w:widowControl w:val="0"/>
        <w:numPr>
          <w:ilvl w:val="0"/>
          <w:numId w:val="12"/>
        </w:numPr>
        <w:shd w:val="clear" w:color="auto" w:fill="FFFFFF" w:themeFill="background1"/>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Жеке </w:t>
      </w:r>
      <w:proofErr w:type="spellStart"/>
      <w:r>
        <w:rPr>
          <w:rFonts w:ascii="Times New Roman" w:hAnsi="Times New Roman" w:cs="Times New Roman"/>
          <w:sz w:val="20"/>
          <w:szCs w:val="20"/>
        </w:rPr>
        <w:t>тапсырма</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ұсынылған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тақырыптар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презентация </w:t>
      </w:r>
      <w:proofErr w:type="spellStart"/>
      <w:r>
        <w:rPr>
          <w:rFonts w:ascii="Times New Roman" w:hAnsi="Times New Roman" w:cs="Times New Roman"/>
          <w:sz w:val="20"/>
          <w:szCs w:val="20"/>
        </w:rPr>
        <w:t>құру</w:t>
      </w:r>
      <w:proofErr w:type="spellEnd"/>
    </w:p>
    <w:p w14:paraId="3FB93B40" w14:textId="77777777" w:rsidR="002B2965" w:rsidRDefault="002B2965">
      <w:pPr>
        <w:rPr>
          <w:rFonts w:ascii="Times New Roman" w:hAnsi="Times New Roman" w:cs="Times New Roman"/>
          <w:sz w:val="20"/>
          <w:szCs w:val="20"/>
        </w:rPr>
      </w:pPr>
    </w:p>
    <w:p w14:paraId="4022EB07" w14:textId="77777777" w:rsidR="002B2965" w:rsidRDefault="002B2965">
      <w:pPr>
        <w:shd w:val="clear" w:color="auto" w:fill="FFFFFF"/>
        <w:rPr>
          <w:rFonts w:ascii="Times New Roman" w:hAnsi="Times New Roman" w:cs="Times New Roman"/>
          <w:sz w:val="20"/>
          <w:szCs w:val="20"/>
        </w:rPr>
      </w:pPr>
    </w:p>
    <w:p w14:paraId="169F5126" w14:textId="77777777" w:rsidR="002B2965" w:rsidRDefault="00000000">
      <w:pPr>
        <w:shd w:val="clear" w:color="auto" w:fill="FFFFFF" w:themeFill="background1"/>
        <w:ind w:firstLine="567"/>
        <w:jc w:val="both"/>
        <w:rPr>
          <w:rFonts w:ascii="Times New Roman" w:hAnsi="Times New Roman" w:cs="Times New Roman"/>
          <w:b/>
          <w:bCs/>
          <w:kern w:val="36"/>
          <w:sz w:val="20"/>
          <w:szCs w:val="20"/>
          <w:lang w:val="kk-KZ"/>
        </w:rPr>
      </w:pPr>
      <w:r>
        <w:rPr>
          <w:rFonts w:ascii="Times New Roman" w:hAnsi="Times New Roman" w:cs="Times New Roman"/>
          <w:b/>
          <w:bCs/>
          <w:kern w:val="36"/>
          <w:sz w:val="20"/>
          <w:szCs w:val="20"/>
          <w:lang w:val="kk-KZ"/>
        </w:rPr>
        <w:t>СӨЖ орындау кестесі</w:t>
      </w:r>
    </w:p>
    <w:tbl>
      <w:tblPr>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4197"/>
        <w:gridCol w:w="2373"/>
        <w:gridCol w:w="3092"/>
      </w:tblGrid>
      <w:tr w:rsidR="002B2965" w:rsidRPr="006C5A9C" w14:paraId="13A5E4B3" w14:textId="77777777">
        <w:tc>
          <w:tcPr>
            <w:tcW w:w="533" w:type="dxa"/>
            <w:tcBorders>
              <w:top w:val="single" w:sz="4" w:space="0" w:color="000000"/>
              <w:left w:val="single" w:sz="4" w:space="0" w:color="000000"/>
              <w:bottom w:val="single" w:sz="4" w:space="0" w:color="000000"/>
              <w:right w:val="single" w:sz="4" w:space="0" w:color="000000"/>
            </w:tcBorders>
          </w:tcPr>
          <w:p w14:paraId="78F8DDF7"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w:t>
            </w:r>
          </w:p>
        </w:tc>
        <w:tc>
          <w:tcPr>
            <w:tcW w:w="4197" w:type="dxa"/>
            <w:tcBorders>
              <w:top w:val="single" w:sz="4" w:space="0" w:color="000000"/>
              <w:left w:val="single" w:sz="4" w:space="0" w:color="000000"/>
              <w:bottom w:val="single" w:sz="4" w:space="0" w:color="000000"/>
              <w:right w:val="single" w:sz="4" w:space="0" w:color="000000"/>
            </w:tcBorders>
          </w:tcPr>
          <w:p w14:paraId="7E6851A6"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lang w:val="kk-KZ"/>
              </w:rPr>
            </w:pPr>
            <w:r>
              <w:rPr>
                <w:rFonts w:ascii="Times New Roman" w:hAnsi="Times New Roman" w:cs="Times New Roman"/>
                <w:sz w:val="20"/>
                <w:szCs w:val="20"/>
                <w:lang w:val="kk-KZ"/>
              </w:rPr>
              <w:t>СӨЖ тапсырмалары</w:t>
            </w:r>
          </w:p>
        </w:tc>
        <w:tc>
          <w:tcPr>
            <w:tcW w:w="2373" w:type="dxa"/>
            <w:tcBorders>
              <w:top w:val="single" w:sz="4" w:space="0" w:color="000000"/>
              <w:left w:val="single" w:sz="4" w:space="0" w:color="000000"/>
              <w:bottom w:val="single" w:sz="4" w:space="0" w:color="000000"/>
              <w:right w:val="single" w:sz="4" w:space="0" w:color="000000"/>
            </w:tcBorders>
          </w:tcPr>
          <w:p w14:paraId="03115681"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lang w:val="kk-KZ"/>
              </w:rPr>
            </w:pPr>
            <w:r>
              <w:rPr>
                <w:rFonts w:ascii="Times New Roman" w:hAnsi="Times New Roman" w:cs="Times New Roman"/>
                <w:bCs/>
                <w:kern w:val="36"/>
                <w:sz w:val="20"/>
                <w:szCs w:val="20"/>
                <w:lang w:val="kk-KZ"/>
              </w:rPr>
              <w:t>СӨЖ орындау үлгісі</w:t>
            </w:r>
          </w:p>
        </w:tc>
        <w:tc>
          <w:tcPr>
            <w:tcW w:w="3092" w:type="dxa"/>
            <w:tcBorders>
              <w:top w:val="single" w:sz="4" w:space="0" w:color="000000"/>
              <w:left w:val="single" w:sz="4" w:space="0" w:color="000000"/>
              <w:bottom w:val="single" w:sz="4" w:space="0" w:color="000000"/>
              <w:right w:val="single" w:sz="4" w:space="0" w:color="000000"/>
            </w:tcBorders>
          </w:tcPr>
          <w:p w14:paraId="4B303674"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lang w:val="kk-KZ"/>
              </w:rPr>
            </w:pPr>
            <w:r>
              <w:rPr>
                <w:rFonts w:ascii="Times New Roman" w:hAnsi="Times New Roman" w:cs="Times New Roman"/>
                <w:bCs/>
                <w:kern w:val="36"/>
                <w:sz w:val="20"/>
                <w:szCs w:val="20"/>
                <w:lang w:val="kk-KZ"/>
              </w:rPr>
              <w:t>СӨЖ тапсыру мерзімі (оқу аптасы)</w:t>
            </w:r>
          </w:p>
        </w:tc>
      </w:tr>
      <w:tr w:rsidR="002B2965" w14:paraId="2196BC48" w14:textId="77777777">
        <w:tc>
          <w:tcPr>
            <w:tcW w:w="533" w:type="dxa"/>
            <w:tcBorders>
              <w:top w:val="single" w:sz="4" w:space="0" w:color="000000"/>
              <w:left w:val="single" w:sz="4" w:space="0" w:color="000000"/>
              <w:bottom w:val="single" w:sz="4" w:space="0" w:color="000000"/>
              <w:right w:val="single" w:sz="4" w:space="0" w:color="000000"/>
            </w:tcBorders>
          </w:tcPr>
          <w:p w14:paraId="5E43685D"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1</w:t>
            </w:r>
          </w:p>
        </w:tc>
        <w:tc>
          <w:tcPr>
            <w:tcW w:w="4197" w:type="dxa"/>
            <w:tcBorders>
              <w:top w:val="single" w:sz="4" w:space="0" w:color="000000"/>
              <w:left w:val="single" w:sz="4" w:space="0" w:color="000000"/>
              <w:bottom w:val="single" w:sz="4" w:space="0" w:color="000000"/>
              <w:right w:val="single" w:sz="4" w:space="0" w:color="000000"/>
            </w:tcBorders>
          </w:tcPr>
          <w:p w14:paraId="5B07A09C" w14:textId="77777777" w:rsidR="002B2965" w:rsidRDefault="00000000">
            <w:pPr>
              <w:shd w:val="clear" w:color="auto" w:fill="FFFFFF" w:themeFill="background1"/>
              <w:spacing w:line="276" w:lineRule="auto"/>
              <w:rPr>
                <w:rFonts w:ascii="Times New Roman" w:hAnsi="Times New Roman" w:cs="Times New Roman"/>
                <w:bCs/>
                <w:kern w:val="36"/>
                <w:sz w:val="20"/>
                <w:szCs w:val="20"/>
              </w:rPr>
            </w:pPr>
            <w:proofErr w:type="spellStart"/>
            <w:r>
              <w:rPr>
                <w:rFonts w:ascii="Times New Roman" w:hAnsi="Times New Roman" w:cs="Times New Roman"/>
                <w:sz w:val="20"/>
                <w:szCs w:val="20"/>
              </w:rPr>
              <w:t>Етеккір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циклінің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нейроэндокринді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реттелуі</w:t>
            </w:r>
            <w:proofErr w:type="spellEnd"/>
          </w:p>
        </w:tc>
        <w:tc>
          <w:tcPr>
            <w:tcW w:w="2373" w:type="dxa"/>
            <w:tcBorders>
              <w:top w:val="single" w:sz="4" w:space="0" w:color="000000"/>
              <w:left w:val="single" w:sz="4" w:space="0" w:color="000000"/>
              <w:bottom w:val="single" w:sz="4" w:space="0" w:color="000000"/>
              <w:right w:val="single" w:sz="4" w:space="0" w:color="000000"/>
            </w:tcBorders>
          </w:tcPr>
          <w:p w14:paraId="4EA95EEE"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52ABBDA1"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1</w:t>
            </w:r>
          </w:p>
        </w:tc>
      </w:tr>
      <w:tr w:rsidR="002B2965" w14:paraId="19DFE19E" w14:textId="77777777">
        <w:tc>
          <w:tcPr>
            <w:tcW w:w="533" w:type="dxa"/>
            <w:tcBorders>
              <w:top w:val="single" w:sz="4" w:space="0" w:color="000000"/>
              <w:left w:val="single" w:sz="4" w:space="0" w:color="000000"/>
              <w:bottom w:val="single" w:sz="4" w:space="0" w:color="000000"/>
              <w:right w:val="single" w:sz="4" w:space="0" w:color="000000"/>
            </w:tcBorders>
          </w:tcPr>
          <w:p w14:paraId="2EC1D420"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2</w:t>
            </w:r>
          </w:p>
        </w:tc>
        <w:tc>
          <w:tcPr>
            <w:tcW w:w="4197" w:type="dxa"/>
            <w:tcBorders>
              <w:top w:val="single" w:sz="4" w:space="0" w:color="000000"/>
              <w:left w:val="single" w:sz="4" w:space="0" w:color="000000"/>
              <w:bottom w:val="single" w:sz="4" w:space="0" w:color="000000"/>
              <w:right w:val="single" w:sz="4" w:space="0" w:color="000000"/>
            </w:tcBorders>
          </w:tcPr>
          <w:p w14:paraId="5CF38B6B" w14:textId="77777777" w:rsidR="002B2965" w:rsidRDefault="00000000">
            <w:pPr>
              <w:shd w:val="clear" w:color="auto" w:fill="FFFFFF" w:themeFill="background1"/>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Аномальді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жатырдан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қан</w:t>
            </w:r>
            <w:proofErr w:type="spellEnd"/>
            <w:r>
              <w:rPr>
                <w:rFonts w:ascii="Times New Roman" w:hAnsi="Times New Roman" w:cs="Times New Roman"/>
                <w:sz w:val="20"/>
                <w:szCs w:val="20"/>
              </w:rPr>
              <w:t xml:space="preserve"> кету</w:t>
            </w:r>
          </w:p>
        </w:tc>
        <w:tc>
          <w:tcPr>
            <w:tcW w:w="2373" w:type="dxa"/>
            <w:tcBorders>
              <w:top w:val="single" w:sz="4" w:space="0" w:color="000000"/>
              <w:left w:val="single" w:sz="4" w:space="0" w:color="000000"/>
              <w:bottom w:val="single" w:sz="4" w:space="0" w:color="000000"/>
              <w:right w:val="single" w:sz="4" w:space="0" w:color="000000"/>
            </w:tcBorders>
          </w:tcPr>
          <w:p w14:paraId="06385FC4"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3BBE9827"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1</w:t>
            </w:r>
          </w:p>
        </w:tc>
      </w:tr>
      <w:tr w:rsidR="002B2965" w14:paraId="241FCB56" w14:textId="77777777">
        <w:tc>
          <w:tcPr>
            <w:tcW w:w="533" w:type="dxa"/>
            <w:tcBorders>
              <w:top w:val="single" w:sz="4" w:space="0" w:color="000000"/>
              <w:left w:val="single" w:sz="4" w:space="0" w:color="000000"/>
              <w:bottom w:val="single" w:sz="4" w:space="0" w:color="000000"/>
              <w:right w:val="single" w:sz="4" w:space="0" w:color="000000"/>
            </w:tcBorders>
          </w:tcPr>
          <w:p w14:paraId="3CDF2EE2"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3</w:t>
            </w:r>
          </w:p>
        </w:tc>
        <w:tc>
          <w:tcPr>
            <w:tcW w:w="4197" w:type="dxa"/>
            <w:tcBorders>
              <w:top w:val="single" w:sz="4" w:space="0" w:color="000000"/>
              <w:left w:val="single" w:sz="4" w:space="0" w:color="000000"/>
              <w:bottom w:val="single" w:sz="4" w:space="0" w:color="000000"/>
              <w:right w:val="single" w:sz="4" w:space="0" w:color="000000"/>
            </w:tcBorders>
          </w:tcPr>
          <w:p w14:paraId="59166EB0" w14:textId="77777777" w:rsidR="002B2965" w:rsidRDefault="00000000">
            <w:pPr>
              <w:shd w:val="clear" w:color="auto" w:fill="FFFFFF" w:themeFill="background1"/>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Әйел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жыныс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мүшелерінің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біткен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ақаулары</w:t>
            </w:r>
            <w:proofErr w:type="spellEnd"/>
            <w:r>
              <w:rPr>
                <w:rFonts w:ascii="Times New Roman" w:hAnsi="Times New Roman" w:cs="Times New Roman"/>
                <w:sz w:val="20"/>
                <w:szCs w:val="20"/>
              </w:rPr>
              <w:t>.</w:t>
            </w:r>
          </w:p>
        </w:tc>
        <w:tc>
          <w:tcPr>
            <w:tcW w:w="2373" w:type="dxa"/>
            <w:tcBorders>
              <w:top w:val="single" w:sz="4" w:space="0" w:color="000000"/>
              <w:left w:val="single" w:sz="4" w:space="0" w:color="000000"/>
              <w:bottom w:val="single" w:sz="4" w:space="0" w:color="000000"/>
              <w:right w:val="single" w:sz="4" w:space="0" w:color="000000"/>
            </w:tcBorders>
          </w:tcPr>
          <w:p w14:paraId="4CA146EE"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622AEF00"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1</w:t>
            </w:r>
          </w:p>
        </w:tc>
      </w:tr>
      <w:tr w:rsidR="002B2965" w14:paraId="3D533AF8" w14:textId="77777777">
        <w:tc>
          <w:tcPr>
            <w:tcW w:w="533" w:type="dxa"/>
            <w:tcBorders>
              <w:top w:val="single" w:sz="4" w:space="0" w:color="000000"/>
              <w:left w:val="single" w:sz="4" w:space="0" w:color="000000"/>
              <w:bottom w:val="single" w:sz="4" w:space="0" w:color="000000"/>
              <w:right w:val="single" w:sz="4" w:space="0" w:color="000000"/>
            </w:tcBorders>
          </w:tcPr>
          <w:p w14:paraId="72C87124"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4</w:t>
            </w:r>
          </w:p>
        </w:tc>
        <w:tc>
          <w:tcPr>
            <w:tcW w:w="4197" w:type="dxa"/>
            <w:tcBorders>
              <w:top w:val="single" w:sz="4" w:space="0" w:color="000000"/>
              <w:left w:val="single" w:sz="4" w:space="0" w:color="000000"/>
              <w:bottom w:val="single" w:sz="4" w:space="0" w:color="000000"/>
              <w:right w:val="single" w:sz="4" w:space="0" w:color="000000"/>
            </w:tcBorders>
          </w:tcPr>
          <w:p w14:paraId="0EA95630" w14:textId="77777777" w:rsidR="002B2965" w:rsidRDefault="00000000">
            <w:pPr>
              <w:shd w:val="clear" w:color="auto" w:fill="FFFFFF" w:themeFill="background1"/>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Бедеулік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Ерлі-зайыптыларды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алгоритмі</w:t>
            </w:r>
            <w:proofErr w:type="spellEnd"/>
          </w:p>
        </w:tc>
        <w:tc>
          <w:tcPr>
            <w:tcW w:w="2373" w:type="dxa"/>
            <w:tcBorders>
              <w:top w:val="single" w:sz="4" w:space="0" w:color="000000"/>
              <w:left w:val="single" w:sz="4" w:space="0" w:color="000000"/>
              <w:bottom w:val="single" w:sz="4" w:space="0" w:color="000000"/>
              <w:right w:val="single" w:sz="4" w:space="0" w:color="000000"/>
            </w:tcBorders>
          </w:tcPr>
          <w:p w14:paraId="115C1654"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14D15269"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1</w:t>
            </w:r>
          </w:p>
        </w:tc>
      </w:tr>
      <w:tr w:rsidR="002B2965" w14:paraId="61FBC585" w14:textId="77777777">
        <w:tc>
          <w:tcPr>
            <w:tcW w:w="533" w:type="dxa"/>
            <w:tcBorders>
              <w:top w:val="single" w:sz="4" w:space="0" w:color="000000"/>
              <w:left w:val="single" w:sz="4" w:space="0" w:color="000000"/>
              <w:bottom w:val="single" w:sz="4" w:space="0" w:color="000000"/>
              <w:right w:val="single" w:sz="4" w:space="0" w:color="000000"/>
            </w:tcBorders>
          </w:tcPr>
          <w:p w14:paraId="3D0A181B"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5</w:t>
            </w:r>
          </w:p>
        </w:tc>
        <w:tc>
          <w:tcPr>
            <w:tcW w:w="4197" w:type="dxa"/>
            <w:tcBorders>
              <w:top w:val="single" w:sz="4" w:space="0" w:color="000000"/>
              <w:left w:val="single" w:sz="4" w:space="0" w:color="000000"/>
              <w:bottom w:val="single" w:sz="4" w:space="0" w:color="000000"/>
              <w:right w:val="single" w:sz="4" w:space="0" w:color="000000"/>
            </w:tcBorders>
          </w:tcPr>
          <w:p w14:paraId="474B9FBF" w14:textId="77777777" w:rsidR="002B2965" w:rsidRDefault="00000000">
            <w:pPr>
              <w:shd w:val="clear" w:color="auto" w:fill="FFFFFF" w:themeFill="background1"/>
              <w:spacing w:line="276" w:lineRule="auto"/>
              <w:jc w:val="both"/>
              <w:rPr>
                <w:rFonts w:ascii="Times New Roman" w:hAnsi="Times New Roman" w:cs="Times New Roman"/>
                <w:sz w:val="20"/>
                <w:szCs w:val="20"/>
              </w:rPr>
            </w:pPr>
            <w:r>
              <w:rPr>
                <w:rFonts w:ascii="Times New Roman" w:hAnsi="Times New Roman" w:cs="Times New Roman"/>
                <w:sz w:val="20"/>
                <w:szCs w:val="20"/>
                <w:lang w:val="kk-KZ"/>
              </w:rPr>
              <w:t>Акушериядағы ультрадыбыстық зерттеу</w:t>
            </w:r>
            <w:r>
              <w:rPr>
                <w:rFonts w:ascii="Times New Roman" w:hAnsi="Times New Roman" w:cs="Times New Roman"/>
                <w:sz w:val="20"/>
                <w:szCs w:val="20"/>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3B3C375B"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10247727"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2</w:t>
            </w:r>
          </w:p>
        </w:tc>
      </w:tr>
      <w:tr w:rsidR="002B2965" w14:paraId="247C1C2A" w14:textId="77777777">
        <w:tc>
          <w:tcPr>
            <w:tcW w:w="533" w:type="dxa"/>
            <w:tcBorders>
              <w:top w:val="single" w:sz="4" w:space="0" w:color="000000"/>
              <w:left w:val="single" w:sz="4" w:space="0" w:color="000000"/>
              <w:bottom w:val="single" w:sz="4" w:space="0" w:color="000000"/>
              <w:right w:val="single" w:sz="4" w:space="0" w:color="000000"/>
            </w:tcBorders>
          </w:tcPr>
          <w:p w14:paraId="12D55B8E"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6</w:t>
            </w:r>
          </w:p>
        </w:tc>
        <w:tc>
          <w:tcPr>
            <w:tcW w:w="4197" w:type="dxa"/>
            <w:tcBorders>
              <w:top w:val="single" w:sz="4" w:space="0" w:color="000000"/>
              <w:left w:val="single" w:sz="4" w:space="0" w:color="000000"/>
              <w:bottom w:val="single" w:sz="4" w:space="0" w:color="000000"/>
              <w:right w:val="single" w:sz="4" w:space="0" w:color="000000"/>
            </w:tcBorders>
          </w:tcPr>
          <w:p w14:paraId="1E262111" w14:textId="77777777" w:rsidR="002B2965" w:rsidRDefault="00000000">
            <w:pPr>
              <w:shd w:val="clear" w:color="auto" w:fill="FFFFFF" w:themeFill="background1"/>
              <w:spacing w:line="276"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Ұрықтың туа біткен ақауларын </w:t>
            </w:r>
            <w:proofErr w:type="spellStart"/>
            <w:r>
              <w:rPr>
                <w:rFonts w:ascii="Times New Roman" w:hAnsi="Times New Roman" w:cs="Times New Roman"/>
                <w:sz w:val="20"/>
                <w:szCs w:val="20"/>
              </w:rPr>
              <w:t>пренатальды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диагностикал</w:t>
            </w:r>
            <w:proofErr w:type="spellEnd"/>
            <w:r>
              <w:rPr>
                <w:rFonts w:ascii="Times New Roman" w:hAnsi="Times New Roman" w:cs="Times New Roman"/>
                <w:sz w:val="20"/>
                <w:szCs w:val="20"/>
                <w:lang w:val="kk-KZ"/>
              </w:rPr>
              <w:t>а</w:t>
            </w:r>
            <w:r>
              <w:rPr>
                <w:rFonts w:ascii="Times New Roman" w:hAnsi="Times New Roman" w:cs="Times New Roman"/>
                <w:sz w:val="20"/>
                <w:szCs w:val="20"/>
              </w:rPr>
              <w:t>у.</w:t>
            </w:r>
          </w:p>
        </w:tc>
        <w:tc>
          <w:tcPr>
            <w:tcW w:w="2373" w:type="dxa"/>
            <w:tcBorders>
              <w:top w:val="single" w:sz="4" w:space="0" w:color="000000"/>
              <w:left w:val="single" w:sz="4" w:space="0" w:color="000000"/>
              <w:bottom w:val="single" w:sz="4" w:space="0" w:color="000000"/>
              <w:right w:val="single" w:sz="4" w:space="0" w:color="000000"/>
            </w:tcBorders>
          </w:tcPr>
          <w:p w14:paraId="37CF51C8"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27813FDF"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2</w:t>
            </w:r>
          </w:p>
        </w:tc>
      </w:tr>
      <w:tr w:rsidR="002B2965" w14:paraId="236C2C6C" w14:textId="77777777">
        <w:tc>
          <w:tcPr>
            <w:tcW w:w="533" w:type="dxa"/>
            <w:tcBorders>
              <w:top w:val="single" w:sz="4" w:space="0" w:color="000000"/>
              <w:left w:val="single" w:sz="4" w:space="0" w:color="000000"/>
              <w:bottom w:val="single" w:sz="4" w:space="0" w:color="000000"/>
              <w:right w:val="single" w:sz="4" w:space="0" w:color="000000"/>
            </w:tcBorders>
          </w:tcPr>
          <w:p w14:paraId="48513C0B"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7</w:t>
            </w:r>
          </w:p>
        </w:tc>
        <w:tc>
          <w:tcPr>
            <w:tcW w:w="4197" w:type="dxa"/>
            <w:tcBorders>
              <w:top w:val="single" w:sz="4" w:space="0" w:color="000000"/>
              <w:left w:val="single" w:sz="4" w:space="0" w:color="000000"/>
              <w:bottom w:val="single" w:sz="4" w:space="0" w:color="000000"/>
              <w:right w:val="single" w:sz="4" w:space="0" w:color="000000"/>
            </w:tcBorders>
          </w:tcPr>
          <w:p w14:paraId="6F794218" w14:textId="77777777" w:rsidR="002B2965" w:rsidRDefault="00000000">
            <w:pPr>
              <w:shd w:val="clear" w:color="auto" w:fill="FFFFFF" w:themeFill="background1"/>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Жүкті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әйелдердің</w:t>
            </w:r>
            <w:proofErr w:type="spellEnd"/>
            <w:r>
              <w:rPr>
                <w:rFonts w:ascii="Times New Roman" w:hAnsi="Times New Roman" w:cs="Times New Roman"/>
                <w:sz w:val="20"/>
                <w:szCs w:val="20"/>
              </w:rPr>
              <w:t xml:space="preserve"> фармакотерапия</w:t>
            </w:r>
            <w:r>
              <w:rPr>
                <w:rFonts w:ascii="Times New Roman" w:hAnsi="Times New Roman" w:cs="Times New Roman"/>
                <w:sz w:val="20"/>
                <w:szCs w:val="20"/>
                <w:lang w:val="kk-KZ"/>
              </w:rPr>
              <w:t>сы</w:t>
            </w:r>
            <w:r>
              <w:rPr>
                <w:rFonts w:ascii="Times New Roman" w:hAnsi="Times New Roman" w:cs="Times New Roman"/>
                <w:sz w:val="20"/>
                <w:szCs w:val="20"/>
              </w:rPr>
              <w:t xml:space="preserve">. </w:t>
            </w:r>
            <w:proofErr w:type="spellStart"/>
            <w:r>
              <w:rPr>
                <w:rFonts w:ascii="Times New Roman" w:hAnsi="Times New Roman" w:cs="Times New Roman"/>
                <w:sz w:val="20"/>
                <w:szCs w:val="20"/>
              </w:rPr>
              <w:t>Дәрілік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заттардың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эмбриотоксикалық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тератогендік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әсері</w:t>
            </w:r>
            <w:proofErr w:type="spellEnd"/>
            <w:r>
              <w:rPr>
                <w:rFonts w:ascii="Times New Roman" w:hAnsi="Times New Roman" w:cs="Times New Roman"/>
                <w:sz w:val="20"/>
                <w:szCs w:val="20"/>
              </w:rPr>
              <w:t>.</w:t>
            </w:r>
          </w:p>
        </w:tc>
        <w:tc>
          <w:tcPr>
            <w:tcW w:w="2373" w:type="dxa"/>
            <w:tcBorders>
              <w:top w:val="single" w:sz="4" w:space="0" w:color="000000"/>
              <w:left w:val="single" w:sz="4" w:space="0" w:color="000000"/>
              <w:bottom w:val="single" w:sz="4" w:space="0" w:color="000000"/>
              <w:right w:val="single" w:sz="4" w:space="0" w:color="000000"/>
            </w:tcBorders>
          </w:tcPr>
          <w:p w14:paraId="19E9733B"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2BF6501D"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2</w:t>
            </w:r>
          </w:p>
        </w:tc>
      </w:tr>
      <w:tr w:rsidR="002B2965" w14:paraId="4989544B" w14:textId="77777777">
        <w:tc>
          <w:tcPr>
            <w:tcW w:w="533" w:type="dxa"/>
            <w:tcBorders>
              <w:top w:val="single" w:sz="4" w:space="0" w:color="000000"/>
              <w:left w:val="single" w:sz="4" w:space="0" w:color="000000"/>
              <w:bottom w:val="single" w:sz="4" w:space="0" w:color="000000"/>
              <w:right w:val="single" w:sz="4" w:space="0" w:color="000000"/>
            </w:tcBorders>
          </w:tcPr>
          <w:p w14:paraId="07F0F471"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lastRenderedPageBreak/>
              <w:t>8</w:t>
            </w:r>
          </w:p>
        </w:tc>
        <w:tc>
          <w:tcPr>
            <w:tcW w:w="4197" w:type="dxa"/>
            <w:tcBorders>
              <w:top w:val="single" w:sz="4" w:space="0" w:color="000000"/>
              <w:left w:val="single" w:sz="4" w:space="0" w:color="000000"/>
              <w:bottom w:val="single" w:sz="4" w:space="0" w:color="000000"/>
              <w:right w:val="single" w:sz="4" w:space="0" w:color="000000"/>
            </w:tcBorders>
          </w:tcPr>
          <w:p w14:paraId="41DE5849" w14:textId="77777777" w:rsidR="002B2965" w:rsidRDefault="00000000">
            <w:pPr>
              <w:shd w:val="clear" w:color="auto" w:fill="FFFFFF" w:themeFill="background1"/>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Жүкті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әйелдерді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босануға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психопрофилактикалық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дайындау</w:t>
            </w:r>
            <w:proofErr w:type="spellEnd"/>
          </w:p>
        </w:tc>
        <w:tc>
          <w:tcPr>
            <w:tcW w:w="2373" w:type="dxa"/>
            <w:tcBorders>
              <w:top w:val="single" w:sz="4" w:space="0" w:color="000000"/>
              <w:left w:val="single" w:sz="4" w:space="0" w:color="000000"/>
              <w:bottom w:val="single" w:sz="4" w:space="0" w:color="000000"/>
              <w:right w:val="single" w:sz="4" w:space="0" w:color="000000"/>
            </w:tcBorders>
          </w:tcPr>
          <w:p w14:paraId="09EDBC11"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00549FF6"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2</w:t>
            </w:r>
          </w:p>
        </w:tc>
      </w:tr>
      <w:tr w:rsidR="002B2965" w14:paraId="4B82EC58" w14:textId="77777777">
        <w:tc>
          <w:tcPr>
            <w:tcW w:w="533" w:type="dxa"/>
            <w:tcBorders>
              <w:top w:val="single" w:sz="4" w:space="0" w:color="000000"/>
              <w:left w:val="single" w:sz="4" w:space="0" w:color="000000"/>
              <w:bottom w:val="single" w:sz="4" w:space="0" w:color="000000"/>
              <w:right w:val="single" w:sz="4" w:space="0" w:color="000000"/>
            </w:tcBorders>
          </w:tcPr>
          <w:p w14:paraId="3473965E"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9</w:t>
            </w:r>
          </w:p>
        </w:tc>
        <w:tc>
          <w:tcPr>
            <w:tcW w:w="4197" w:type="dxa"/>
            <w:tcBorders>
              <w:top w:val="single" w:sz="4" w:space="0" w:color="000000"/>
              <w:left w:val="single" w:sz="4" w:space="0" w:color="000000"/>
              <w:bottom w:val="single" w:sz="4" w:space="0" w:color="000000"/>
              <w:right w:val="single" w:sz="4" w:space="0" w:color="000000"/>
            </w:tcBorders>
          </w:tcPr>
          <w:p w14:paraId="515C6332" w14:textId="77777777" w:rsidR="002B2965" w:rsidRDefault="00000000">
            <w:pPr>
              <w:shd w:val="clear" w:color="auto" w:fill="FFFFFF" w:themeFill="background1"/>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Отбасын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жоспарлаудың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табиғи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Лактациялық</w:t>
            </w:r>
            <w:proofErr w:type="spellEnd"/>
            <w:r>
              <w:rPr>
                <w:rFonts w:ascii="Times New Roman" w:hAnsi="Times New Roman" w:cs="Times New Roman"/>
                <w:sz w:val="20"/>
                <w:szCs w:val="20"/>
              </w:rPr>
              <w:t xml:space="preserve"> аменорея </w:t>
            </w:r>
            <w:proofErr w:type="spellStart"/>
            <w:r>
              <w:rPr>
                <w:rFonts w:ascii="Times New Roman" w:hAnsi="Times New Roman" w:cs="Times New Roman"/>
                <w:sz w:val="20"/>
                <w:szCs w:val="20"/>
              </w:rPr>
              <w:t>әдісі</w:t>
            </w:r>
            <w:proofErr w:type="spellEnd"/>
          </w:p>
        </w:tc>
        <w:tc>
          <w:tcPr>
            <w:tcW w:w="2373" w:type="dxa"/>
            <w:tcBorders>
              <w:top w:val="single" w:sz="4" w:space="0" w:color="000000"/>
              <w:left w:val="single" w:sz="4" w:space="0" w:color="000000"/>
              <w:bottom w:val="single" w:sz="4" w:space="0" w:color="000000"/>
              <w:right w:val="single" w:sz="4" w:space="0" w:color="000000"/>
            </w:tcBorders>
          </w:tcPr>
          <w:p w14:paraId="60566734" w14:textId="77777777" w:rsidR="002B2965" w:rsidRDefault="00000000">
            <w:pPr>
              <w:shd w:val="clear" w:color="auto" w:fill="FFFFFF" w:themeFill="background1"/>
              <w:spacing w:line="276" w:lineRule="auto"/>
              <w:jc w:val="both"/>
              <w:rPr>
                <w:rFonts w:ascii="Times New Roman" w:hAnsi="Times New Roman" w:cs="Times New Roman"/>
                <w:sz w:val="20"/>
                <w:szCs w:val="20"/>
              </w:rPr>
            </w:pPr>
            <w:r>
              <w:rPr>
                <w:rFonts w:ascii="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6DC22143"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2</w:t>
            </w:r>
          </w:p>
        </w:tc>
      </w:tr>
      <w:tr w:rsidR="002B2965" w14:paraId="1E39F96F" w14:textId="77777777">
        <w:tc>
          <w:tcPr>
            <w:tcW w:w="533" w:type="dxa"/>
            <w:tcBorders>
              <w:top w:val="single" w:sz="4" w:space="0" w:color="000000"/>
              <w:left w:val="single" w:sz="4" w:space="0" w:color="000000"/>
              <w:bottom w:val="single" w:sz="4" w:space="0" w:color="000000"/>
              <w:right w:val="single" w:sz="4" w:space="0" w:color="000000"/>
            </w:tcBorders>
          </w:tcPr>
          <w:p w14:paraId="78B1C01C"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10</w:t>
            </w:r>
          </w:p>
        </w:tc>
        <w:tc>
          <w:tcPr>
            <w:tcW w:w="4197" w:type="dxa"/>
            <w:tcBorders>
              <w:top w:val="single" w:sz="4" w:space="0" w:color="000000"/>
              <w:left w:val="single" w:sz="4" w:space="0" w:color="000000"/>
              <w:bottom w:val="single" w:sz="4" w:space="0" w:color="000000"/>
              <w:right w:val="single" w:sz="4" w:space="0" w:color="000000"/>
            </w:tcBorders>
          </w:tcPr>
          <w:p w14:paraId="5623F1B3" w14:textId="77777777" w:rsidR="002B2965" w:rsidRDefault="00000000">
            <w:pPr>
              <w:shd w:val="clear" w:color="auto" w:fill="FFFFFF" w:themeFill="background1"/>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Отбасын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жоспарлаудың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гормоналды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әдістері</w:t>
            </w:r>
            <w:proofErr w:type="spellEnd"/>
          </w:p>
        </w:tc>
        <w:tc>
          <w:tcPr>
            <w:tcW w:w="2373" w:type="dxa"/>
            <w:tcBorders>
              <w:top w:val="single" w:sz="4" w:space="0" w:color="000000"/>
              <w:left w:val="single" w:sz="4" w:space="0" w:color="000000"/>
              <w:bottom w:val="single" w:sz="4" w:space="0" w:color="000000"/>
              <w:right w:val="single" w:sz="4" w:space="0" w:color="000000"/>
            </w:tcBorders>
          </w:tcPr>
          <w:p w14:paraId="3BFC3FDC" w14:textId="77777777" w:rsidR="002B2965" w:rsidRDefault="00000000">
            <w:pPr>
              <w:shd w:val="clear" w:color="auto" w:fill="FFFFFF" w:themeFill="background1"/>
              <w:spacing w:line="276" w:lineRule="auto"/>
              <w:jc w:val="both"/>
              <w:rPr>
                <w:rFonts w:ascii="Times New Roman" w:hAnsi="Times New Roman" w:cs="Times New Roman"/>
                <w:bCs/>
                <w:kern w:val="36"/>
                <w:sz w:val="20"/>
                <w:szCs w:val="20"/>
              </w:rPr>
            </w:pPr>
            <w:r>
              <w:rPr>
                <w:rFonts w:ascii="Times New Roman" w:hAnsi="Times New Roman" w:cs="Times New Roman"/>
                <w:bCs/>
                <w:kern w:val="36"/>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572AC0F9" w14:textId="77777777" w:rsidR="002B2965" w:rsidRDefault="00000000">
            <w:pPr>
              <w:shd w:val="clear" w:color="auto" w:fill="FFFFFF" w:themeFill="background1"/>
              <w:spacing w:line="276" w:lineRule="auto"/>
              <w:jc w:val="center"/>
              <w:rPr>
                <w:rFonts w:ascii="Times New Roman" w:hAnsi="Times New Roman" w:cs="Times New Roman"/>
                <w:bCs/>
                <w:kern w:val="36"/>
                <w:sz w:val="20"/>
                <w:szCs w:val="20"/>
              </w:rPr>
            </w:pPr>
            <w:r>
              <w:rPr>
                <w:rFonts w:ascii="Times New Roman" w:hAnsi="Times New Roman" w:cs="Times New Roman"/>
                <w:bCs/>
                <w:kern w:val="36"/>
                <w:sz w:val="20"/>
                <w:szCs w:val="20"/>
              </w:rPr>
              <w:t>2</w:t>
            </w:r>
          </w:p>
        </w:tc>
      </w:tr>
    </w:tbl>
    <w:p w14:paraId="3122DD29" w14:textId="77777777" w:rsidR="002B2965" w:rsidRDefault="002B2965">
      <w:pPr>
        <w:widowControl w:val="0"/>
        <w:spacing w:line="276" w:lineRule="auto"/>
        <w:ind w:left="-426"/>
        <w:jc w:val="center"/>
        <w:rPr>
          <w:b/>
          <w:sz w:val="20"/>
          <w:szCs w:val="20"/>
        </w:rPr>
        <w:sectPr w:rsidR="002B2965">
          <w:pgSz w:w="16838" w:h="11906" w:orient="landscape"/>
          <w:pgMar w:top="1134" w:right="1134" w:bottom="567" w:left="1134" w:header="709" w:footer="709" w:gutter="0"/>
          <w:cols w:space="720"/>
        </w:sectPr>
      </w:pPr>
    </w:p>
    <w:p w14:paraId="218B2C76" w14:textId="77777777" w:rsidR="002B2965" w:rsidRDefault="002B2965">
      <w:pPr>
        <w:spacing w:line="240" w:lineRule="auto"/>
        <w:ind w:left="-426"/>
        <w:contextualSpacing/>
        <w:jc w:val="center"/>
        <w:rPr>
          <w:rFonts w:ascii="Times New Roman" w:hAnsi="Times New Roman" w:cs="Times New Roman"/>
          <w:b/>
          <w:sz w:val="20"/>
          <w:szCs w:val="20"/>
          <w:lang w:val="kk-KZ"/>
        </w:rPr>
      </w:pPr>
    </w:p>
    <w:p w14:paraId="7335780A" w14:textId="77777777" w:rsidR="002B2965" w:rsidRDefault="00000000">
      <w:pPr>
        <w:spacing w:line="240" w:lineRule="auto"/>
        <w:ind w:left="-426"/>
        <w:contextualSpacing/>
        <w:jc w:val="center"/>
        <w:rPr>
          <w:rFonts w:ascii="Times New Roman" w:hAnsi="Times New Roman" w:cs="Times New Roman"/>
          <w:sz w:val="20"/>
          <w:szCs w:val="20"/>
          <w:lang w:val="kk-KZ"/>
        </w:rPr>
      </w:pPr>
      <w:r>
        <w:rPr>
          <w:rFonts w:ascii="Times New Roman" w:hAnsi="Times New Roman" w:cs="Times New Roman"/>
          <w:b/>
          <w:sz w:val="20"/>
          <w:szCs w:val="20"/>
          <w:lang w:val="kk-KZ"/>
        </w:rPr>
        <w:t>СӨЖ – шығармашылық тапсырманы баллдық-рейтингтік бағалау (шекті 90 балл) + ағылшын тілі мен тайм-менеджмент үшін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2B2965" w14:paraId="63D50627" w14:textId="77777777">
        <w:tc>
          <w:tcPr>
            <w:tcW w:w="424" w:type="dxa"/>
            <w:tcBorders>
              <w:top w:val="single" w:sz="4" w:space="0" w:color="000000"/>
              <w:left w:val="single" w:sz="4" w:space="0" w:color="000000"/>
              <w:bottom w:val="single" w:sz="4" w:space="0" w:color="000000"/>
              <w:right w:val="single" w:sz="4" w:space="0" w:color="000000"/>
            </w:tcBorders>
          </w:tcPr>
          <w:p w14:paraId="654B1B48" w14:textId="77777777" w:rsidR="002B2965" w:rsidRDefault="002B2965">
            <w:pPr>
              <w:spacing w:line="240" w:lineRule="auto"/>
              <w:contextualSpacing/>
              <w:rPr>
                <w:rFonts w:ascii="Times New Roman" w:hAnsi="Times New Roman" w:cs="Times New Roman"/>
                <w:b/>
                <w:sz w:val="20"/>
                <w:szCs w:val="20"/>
                <w:lang w:val="kk-KZ"/>
              </w:rPr>
            </w:pPr>
          </w:p>
        </w:tc>
        <w:tc>
          <w:tcPr>
            <w:tcW w:w="1702" w:type="dxa"/>
            <w:tcBorders>
              <w:top w:val="single" w:sz="4" w:space="0" w:color="000000"/>
              <w:left w:val="single" w:sz="4" w:space="0" w:color="000000"/>
              <w:bottom w:val="single" w:sz="4" w:space="0" w:color="000000"/>
              <w:right w:val="single" w:sz="4" w:space="0" w:color="000000"/>
            </w:tcBorders>
          </w:tcPr>
          <w:p w14:paraId="0D62788B" w14:textId="77777777" w:rsidR="002B2965" w:rsidRDefault="002B2965">
            <w:pPr>
              <w:spacing w:line="240" w:lineRule="auto"/>
              <w:contextualSpacing/>
              <w:rPr>
                <w:rFonts w:ascii="Times New Roman" w:hAnsi="Times New Roman" w:cs="Times New Roman"/>
                <w:b/>
                <w:sz w:val="20"/>
                <w:szCs w:val="20"/>
                <w:lang w:val="kk-KZ"/>
              </w:rPr>
            </w:pPr>
          </w:p>
        </w:tc>
        <w:tc>
          <w:tcPr>
            <w:tcW w:w="3331" w:type="dxa"/>
            <w:tcBorders>
              <w:top w:val="single" w:sz="4" w:space="0" w:color="000000"/>
              <w:left w:val="single" w:sz="4" w:space="0" w:color="000000"/>
              <w:bottom w:val="single" w:sz="4" w:space="0" w:color="000000"/>
              <w:right w:val="single" w:sz="4" w:space="0" w:color="000000"/>
            </w:tcBorders>
          </w:tcPr>
          <w:p w14:paraId="15B728BE" w14:textId="77777777" w:rsidR="002B2965"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10</w:t>
            </w:r>
          </w:p>
        </w:tc>
        <w:tc>
          <w:tcPr>
            <w:tcW w:w="3331" w:type="dxa"/>
            <w:tcBorders>
              <w:top w:val="single" w:sz="4" w:space="0" w:color="000000"/>
              <w:left w:val="single" w:sz="4" w:space="0" w:color="000000"/>
              <w:bottom w:val="single" w:sz="4" w:space="0" w:color="000000"/>
              <w:right w:val="single" w:sz="4" w:space="0" w:color="000000"/>
            </w:tcBorders>
          </w:tcPr>
          <w:p w14:paraId="2EA2B600" w14:textId="77777777" w:rsidR="002B2965"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8</w:t>
            </w:r>
          </w:p>
        </w:tc>
        <w:tc>
          <w:tcPr>
            <w:tcW w:w="3331" w:type="dxa"/>
            <w:tcBorders>
              <w:top w:val="single" w:sz="4" w:space="0" w:color="000000"/>
              <w:left w:val="single" w:sz="4" w:space="0" w:color="000000"/>
              <w:bottom w:val="single" w:sz="4" w:space="0" w:color="000000"/>
              <w:right w:val="single" w:sz="4" w:space="0" w:color="000000"/>
            </w:tcBorders>
          </w:tcPr>
          <w:p w14:paraId="332CE196" w14:textId="77777777" w:rsidR="002B2965"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4</w:t>
            </w:r>
          </w:p>
        </w:tc>
        <w:tc>
          <w:tcPr>
            <w:tcW w:w="3331" w:type="dxa"/>
            <w:tcBorders>
              <w:top w:val="single" w:sz="4" w:space="0" w:color="000000"/>
              <w:left w:val="single" w:sz="4" w:space="0" w:color="000000"/>
              <w:bottom w:val="single" w:sz="4" w:space="0" w:color="000000"/>
              <w:right w:val="single" w:sz="4" w:space="0" w:color="000000"/>
            </w:tcBorders>
          </w:tcPr>
          <w:p w14:paraId="5BD70B30" w14:textId="77777777" w:rsidR="002B2965" w:rsidRDefault="00000000">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2</w:t>
            </w:r>
          </w:p>
        </w:tc>
      </w:tr>
      <w:tr w:rsidR="002B2965" w14:paraId="37F98491" w14:textId="77777777">
        <w:tc>
          <w:tcPr>
            <w:tcW w:w="424" w:type="dxa"/>
            <w:tcBorders>
              <w:top w:val="single" w:sz="4" w:space="0" w:color="000000"/>
              <w:left w:val="single" w:sz="4" w:space="0" w:color="000000"/>
              <w:bottom w:val="single" w:sz="4" w:space="0" w:color="000000"/>
              <w:right w:val="single" w:sz="4" w:space="0" w:color="000000"/>
            </w:tcBorders>
          </w:tcPr>
          <w:p w14:paraId="7E59FE93"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702" w:type="dxa"/>
            <w:tcBorders>
              <w:top w:val="single" w:sz="4" w:space="0" w:color="000000"/>
              <w:left w:val="single" w:sz="4" w:space="0" w:color="000000"/>
              <w:bottom w:val="single" w:sz="4" w:space="0" w:color="000000"/>
              <w:right w:val="single" w:sz="4" w:space="0" w:color="000000"/>
            </w:tcBorders>
          </w:tcPr>
          <w:p w14:paraId="5D8849A2"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b/>
                <w:color w:val="000000"/>
                <w:sz w:val="20"/>
                <w:szCs w:val="20"/>
              </w:rPr>
              <w:t>Проблемаға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үңілу</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07DABFC" w14:textId="77777777" w:rsidR="002B2965" w:rsidRDefault="00000000">
            <w:pPr>
              <w:spacing w:line="240" w:lineRule="auto"/>
              <w:contextualSpacing/>
              <w:rPr>
                <w:rFonts w:ascii="Times New Roman" w:hAnsi="Times New Roman" w:cs="Times New Roman"/>
                <w:b/>
                <w:color w:val="000000"/>
                <w:sz w:val="20"/>
                <w:szCs w:val="20"/>
              </w:rPr>
            </w:pPr>
            <w:proofErr w:type="spellStart"/>
            <w:r>
              <w:rPr>
                <w:rFonts w:ascii="Times New Roman" w:hAnsi="Times New Roman" w:cs="Times New Roman"/>
                <w:sz w:val="20"/>
                <w:szCs w:val="20"/>
              </w:rPr>
              <w:t>Жинақы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мұқият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проблемаға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сұрақтарды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жағдайды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нақты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түсінеді</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03BBE1D" w14:textId="77777777" w:rsidR="002B2965" w:rsidRDefault="00000000">
            <w:pPr>
              <w:spacing w:line="240" w:lineRule="auto"/>
              <w:contextualSpacing/>
              <w:rPr>
                <w:rFonts w:ascii="Times New Roman" w:hAnsi="Times New Roman" w:cs="Times New Roman"/>
                <w:b/>
                <w:color w:val="000000"/>
                <w:sz w:val="20"/>
                <w:szCs w:val="20"/>
              </w:rPr>
            </w:pPr>
            <w:proofErr w:type="spellStart"/>
            <w:r>
              <w:rPr>
                <w:rFonts w:ascii="Times New Roman" w:hAnsi="Times New Roman" w:cs="Times New Roman"/>
                <w:sz w:val="20"/>
                <w:szCs w:val="20"/>
              </w:rPr>
              <w:t>Жинақы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мұқият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проблемаға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сұрақтарды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бірақ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нақты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клиникалық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жағдайды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түсінбейді</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EF910AA" w14:textId="77777777" w:rsidR="002B2965" w:rsidRDefault="00000000">
            <w:pPr>
              <w:spacing w:line="240" w:lineRule="auto"/>
              <w:contextualSpacing/>
              <w:rPr>
                <w:rFonts w:ascii="Times New Roman" w:hAnsi="Times New Roman" w:cs="Times New Roman"/>
                <w:b/>
                <w:color w:val="000000"/>
                <w:sz w:val="20"/>
                <w:szCs w:val="20"/>
              </w:rPr>
            </w:pPr>
            <w:proofErr w:type="spellStart"/>
            <w:r>
              <w:rPr>
                <w:rFonts w:ascii="Times New Roman" w:hAnsi="Times New Roman" w:cs="Times New Roman"/>
                <w:sz w:val="20"/>
                <w:szCs w:val="20"/>
              </w:rPr>
              <w:t>Мұқият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мәселеге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сұрақтарға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ауытқиды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4011118" w14:textId="77777777" w:rsidR="002B2965" w:rsidRDefault="00000000">
            <w:pPr>
              <w:spacing w:line="240" w:lineRule="auto"/>
              <w:contextualSpacing/>
              <w:rPr>
                <w:rFonts w:ascii="Times New Roman" w:hAnsi="Times New Roman" w:cs="Times New Roman"/>
                <w:b/>
                <w:color w:val="000000"/>
                <w:sz w:val="20"/>
                <w:szCs w:val="20"/>
              </w:rPr>
            </w:pPr>
            <w:proofErr w:type="spellStart"/>
            <w:r>
              <w:rPr>
                <w:rFonts w:ascii="Times New Roman" w:hAnsi="Times New Roman" w:cs="Times New Roman"/>
                <w:sz w:val="20"/>
                <w:szCs w:val="20"/>
              </w:rPr>
              <w:t>Дәл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маңызды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қажетсіз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береді</w:t>
            </w:r>
            <w:proofErr w:type="spellEnd"/>
          </w:p>
        </w:tc>
      </w:tr>
      <w:tr w:rsidR="002B2965" w14:paraId="57174186" w14:textId="77777777">
        <w:tc>
          <w:tcPr>
            <w:tcW w:w="424" w:type="dxa"/>
            <w:tcBorders>
              <w:top w:val="single" w:sz="4" w:space="0" w:color="000000"/>
              <w:left w:val="single" w:sz="4" w:space="0" w:color="000000"/>
              <w:bottom w:val="single" w:sz="4" w:space="0" w:color="000000"/>
              <w:right w:val="single" w:sz="4" w:space="0" w:color="000000"/>
            </w:tcBorders>
          </w:tcPr>
          <w:p w14:paraId="7A5F7935" w14:textId="77777777" w:rsidR="002B2965"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2</w:t>
            </w:r>
          </w:p>
        </w:tc>
        <w:tc>
          <w:tcPr>
            <w:tcW w:w="1702" w:type="dxa"/>
            <w:tcBorders>
              <w:top w:val="single" w:sz="4" w:space="0" w:color="000000"/>
              <w:left w:val="single" w:sz="4" w:space="0" w:color="000000"/>
              <w:bottom w:val="single" w:sz="4" w:space="0" w:color="000000"/>
              <w:right w:val="single" w:sz="4" w:space="0" w:color="000000"/>
            </w:tcBorders>
          </w:tcPr>
          <w:p w14:paraId="3BB9E40F" w14:textId="77777777" w:rsidR="002B2965" w:rsidRDefault="00000000">
            <w:pPr>
              <w:spacing w:line="240" w:lineRule="auto"/>
              <w:contextualSpacing/>
              <w:rPr>
                <w:rFonts w:ascii="Times New Roman" w:hAnsi="Times New Roman" w:cs="Times New Roman"/>
                <w:b/>
                <w:sz w:val="20"/>
                <w:szCs w:val="20"/>
              </w:rPr>
            </w:pPr>
            <w:proofErr w:type="spellStart"/>
            <w:r>
              <w:rPr>
                <w:rFonts w:ascii="Times New Roman" w:hAnsi="Times New Roman" w:cs="Times New Roman"/>
                <w:b/>
                <w:sz w:val="20"/>
                <w:szCs w:val="20"/>
              </w:rPr>
              <w:t>Презентацияда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ақпарат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бере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алу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тиімділігі</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56EEC63"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Тақырып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қажет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толықтай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еркін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ретті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логикалық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тұрғыда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жеткізілді</w:t>
            </w:r>
            <w:proofErr w:type="spellEnd"/>
            <w:r>
              <w:rPr>
                <w:rFonts w:ascii="Times New Roman" w:hAnsi="Times New Roman" w:cs="Times New Roman"/>
                <w:sz w:val="20"/>
                <w:szCs w:val="20"/>
              </w:rPr>
              <w:t xml:space="preserve"> </w:t>
            </w:r>
          </w:p>
          <w:p w14:paraId="6B6F831B"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Өнім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формасы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дұрыс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таңдалған</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3005874A"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Қажет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бүкіл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логикалық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тұрғыда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жеткізілді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бірақ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ұсақ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кемшін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тұстары</w:t>
            </w:r>
            <w:proofErr w:type="spellEnd"/>
            <w:r>
              <w:rPr>
                <w:rFonts w:ascii="Times New Roman" w:hAnsi="Times New Roman" w:cs="Times New Roman"/>
                <w:sz w:val="20"/>
                <w:szCs w:val="20"/>
              </w:rPr>
              <w:t xml:space="preserve"> бар</w:t>
            </w:r>
          </w:p>
        </w:tc>
        <w:tc>
          <w:tcPr>
            <w:tcW w:w="3331" w:type="dxa"/>
            <w:tcBorders>
              <w:top w:val="single" w:sz="4" w:space="0" w:color="000000"/>
              <w:left w:val="single" w:sz="4" w:space="0" w:color="000000"/>
              <w:bottom w:val="single" w:sz="4" w:space="0" w:color="000000"/>
              <w:right w:val="single" w:sz="4" w:space="0" w:color="000000"/>
            </w:tcBorders>
          </w:tcPr>
          <w:p w14:paraId="5F23EBB0"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Қажет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бүкіл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ретсіз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жеткізілді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қателері</w:t>
            </w:r>
            <w:proofErr w:type="spellEnd"/>
            <w:r>
              <w:rPr>
                <w:rFonts w:ascii="Times New Roman" w:hAnsi="Times New Roman" w:cs="Times New Roman"/>
                <w:sz w:val="20"/>
                <w:szCs w:val="20"/>
              </w:rPr>
              <w:t xml:space="preserve"> бар</w:t>
            </w:r>
          </w:p>
        </w:tc>
        <w:tc>
          <w:tcPr>
            <w:tcW w:w="3331" w:type="dxa"/>
            <w:tcBorders>
              <w:top w:val="single" w:sz="4" w:space="0" w:color="000000"/>
              <w:left w:val="single" w:sz="4" w:space="0" w:color="000000"/>
              <w:bottom w:val="single" w:sz="4" w:space="0" w:color="000000"/>
              <w:right w:val="single" w:sz="4" w:space="0" w:color="000000"/>
            </w:tcBorders>
          </w:tcPr>
          <w:p w14:paraId="0015958F"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Тақырып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маңызды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көрсетілмеген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дөрекі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қателері</w:t>
            </w:r>
            <w:proofErr w:type="spellEnd"/>
            <w:r>
              <w:rPr>
                <w:rFonts w:ascii="Times New Roman" w:hAnsi="Times New Roman" w:cs="Times New Roman"/>
                <w:sz w:val="20"/>
                <w:szCs w:val="20"/>
              </w:rPr>
              <w:t xml:space="preserve"> бар</w:t>
            </w:r>
          </w:p>
        </w:tc>
      </w:tr>
      <w:tr w:rsidR="002B2965" w14:paraId="3A162322" w14:textId="77777777">
        <w:tc>
          <w:tcPr>
            <w:tcW w:w="424" w:type="dxa"/>
            <w:tcBorders>
              <w:top w:val="single" w:sz="4" w:space="0" w:color="000000"/>
              <w:left w:val="single" w:sz="4" w:space="0" w:color="000000"/>
              <w:bottom w:val="single" w:sz="4" w:space="0" w:color="000000"/>
              <w:right w:val="single" w:sz="4" w:space="0" w:color="000000"/>
            </w:tcBorders>
          </w:tcPr>
          <w:p w14:paraId="3239A2D3" w14:textId="77777777" w:rsidR="002B2965"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3</w:t>
            </w:r>
          </w:p>
        </w:tc>
        <w:tc>
          <w:tcPr>
            <w:tcW w:w="1702" w:type="dxa"/>
            <w:tcBorders>
              <w:top w:val="single" w:sz="4" w:space="0" w:color="000000"/>
              <w:left w:val="single" w:sz="4" w:space="0" w:color="000000"/>
              <w:bottom w:val="single" w:sz="4" w:space="0" w:color="000000"/>
              <w:right w:val="single" w:sz="4" w:space="0" w:color="000000"/>
            </w:tcBorders>
          </w:tcPr>
          <w:p w14:paraId="68284467" w14:textId="77777777" w:rsidR="002B2965" w:rsidRDefault="00000000">
            <w:pPr>
              <w:spacing w:line="240" w:lineRule="auto"/>
              <w:contextualSpacing/>
              <w:rPr>
                <w:rFonts w:ascii="Times New Roman" w:hAnsi="Times New Roman" w:cs="Times New Roman"/>
                <w:b/>
                <w:sz w:val="20"/>
                <w:szCs w:val="20"/>
              </w:rPr>
            </w:pPr>
            <w:proofErr w:type="spellStart"/>
            <w:r>
              <w:rPr>
                <w:rFonts w:ascii="Times New Roman" w:hAnsi="Times New Roman" w:cs="Times New Roman"/>
                <w:b/>
                <w:sz w:val="20"/>
                <w:szCs w:val="20"/>
              </w:rPr>
              <w:t>Дәлелділігі</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BD515C2"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Қолданылған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материалдар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дәлелденген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факттерге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негізделген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факттердің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дәйектілік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деңгейі</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сапасын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түсінгендігін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8B0945B"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Кейбір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қорытындылар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тұжырымдар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қателер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дәлелденбеген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факттерге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сүйеніп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Дәлелділік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деңгейі</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сапасы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w:t>
            </w:r>
          </w:p>
        </w:tc>
        <w:tc>
          <w:tcPr>
            <w:tcW w:w="3331" w:type="dxa"/>
            <w:tcBorders>
              <w:top w:val="single" w:sz="4" w:space="0" w:color="000000"/>
              <w:left w:val="single" w:sz="4" w:space="0" w:color="000000"/>
              <w:bottom w:val="single" w:sz="4" w:space="0" w:color="000000"/>
              <w:right w:val="single" w:sz="4" w:space="0" w:color="000000"/>
            </w:tcBorders>
          </w:tcPr>
          <w:p w14:paraId="59386204"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Проблеманы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түсінбеген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кейбір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тұжырымдар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дәлелденбеген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сүйеніп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жасалған</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күмәнді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көздерін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қолданған</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3151010"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Қорытындылар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тұжырымдар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негізделмеген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дұрыс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p>
        </w:tc>
      </w:tr>
      <w:tr w:rsidR="002B2965" w14:paraId="41A0767B" w14:textId="77777777">
        <w:tc>
          <w:tcPr>
            <w:tcW w:w="424" w:type="dxa"/>
            <w:tcBorders>
              <w:top w:val="single" w:sz="4" w:space="0" w:color="000000"/>
              <w:left w:val="single" w:sz="4" w:space="0" w:color="000000"/>
              <w:bottom w:val="single" w:sz="4" w:space="0" w:color="000000"/>
              <w:right w:val="single" w:sz="4" w:space="0" w:color="000000"/>
            </w:tcBorders>
          </w:tcPr>
          <w:p w14:paraId="7E4EA9B6" w14:textId="77777777" w:rsidR="002B2965"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4</w:t>
            </w:r>
          </w:p>
        </w:tc>
        <w:tc>
          <w:tcPr>
            <w:tcW w:w="1702" w:type="dxa"/>
            <w:tcBorders>
              <w:top w:val="single" w:sz="4" w:space="0" w:color="000000"/>
              <w:left w:val="single" w:sz="4" w:space="0" w:color="000000"/>
              <w:bottom w:val="single" w:sz="4" w:space="0" w:color="000000"/>
              <w:right w:val="single" w:sz="4" w:space="0" w:color="000000"/>
            </w:tcBorders>
          </w:tcPr>
          <w:p w14:paraId="2AD1AD92" w14:textId="77777777" w:rsidR="002B2965" w:rsidRDefault="00000000">
            <w:pPr>
              <w:spacing w:line="240" w:lineRule="auto"/>
              <w:contextualSpacing/>
              <w:rPr>
                <w:rFonts w:ascii="Times New Roman" w:hAnsi="Times New Roman" w:cs="Times New Roman"/>
                <w:b/>
                <w:sz w:val="20"/>
                <w:szCs w:val="20"/>
              </w:rPr>
            </w:pPr>
            <w:proofErr w:type="spellStart"/>
            <w:r>
              <w:rPr>
                <w:rFonts w:ascii="Times New Roman" w:hAnsi="Times New Roman" w:cs="Times New Roman"/>
                <w:b/>
                <w:sz w:val="20"/>
                <w:szCs w:val="20"/>
              </w:rPr>
              <w:t>Дәйектілігі</w:t>
            </w:r>
            <w:proofErr w:type="spellEnd"/>
            <w:r>
              <w:rPr>
                <w:rFonts w:ascii="Times New Roman" w:hAnsi="Times New Roman" w:cs="Times New Roman"/>
                <w:b/>
                <w:sz w:val="20"/>
                <w:szCs w:val="20"/>
              </w:rPr>
              <w:t xml:space="preserve"> мен </w:t>
            </w:r>
            <w:proofErr w:type="spellStart"/>
            <w:r>
              <w:rPr>
                <w:rFonts w:ascii="Times New Roman" w:hAnsi="Times New Roman" w:cs="Times New Roman"/>
                <w:b/>
                <w:sz w:val="20"/>
                <w:szCs w:val="20"/>
              </w:rPr>
              <w:t>реттілігі</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48FC76A8"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Ұсыным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дәйекті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ретті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ішкі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мазмұнының</w:t>
            </w:r>
            <w:proofErr w:type="spellEnd"/>
            <w:r>
              <w:rPr>
                <w:rFonts w:ascii="Times New Roman" w:hAnsi="Times New Roman" w:cs="Times New Roman"/>
                <w:sz w:val="20"/>
                <w:szCs w:val="20"/>
              </w:rPr>
              <w:t xml:space="preserve"> басы мен </w:t>
            </w:r>
            <w:proofErr w:type="spellStart"/>
            <w:r>
              <w:rPr>
                <w:rFonts w:ascii="Times New Roman" w:hAnsi="Times New Roman" w:cs="Times New Roman"/>
                <w:sz w:val="20"/>
                <w:szCs w:val="20"/>
              </w:rPr>
              <w:t>соңы</w:t>
            </w:r>
            <w:proofErr w:type="spellEnd"/>
            <w:r>
              <w:rPr>
                <w:rFonts w:ascii="Times New Roman" w:hAnsi="Times New Roman" w:cs="Times New Roman"/>
                <w:sz w:val="20"/>
                <w:szCs w:val="20"/>
              </w:rPr>
              <w:t xml:space="preserve"> бар, </w:t>
            </w:r>
            <w:proofErr w:type="spellStart"/>
            <w:r>
              <w:rPr>
                <w:rFonts w:ascii="Times New Roman" w:hAnsi="Times New Roman" w:cs="Times New Roman"/>
                <w:sz w:val="20"/>
                <w:szCs w:val="20"/>
              </w:rPr>
              <w:t>тұжырымдары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бірізді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арасында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логикалық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байланыс</w:t>
            </w:r>
            <w:proofErr w:type="spellEnd"/>
            <w:r>
              <w:rPr>
                <w:rFonts w:ascii="Times New Roman" w:hAnsi="Times New Roman" w:cs="Times New Roman"/>
                <w:sz w:val="20"/>
                <w:szCs w:val="20"/>
              </w:rPr>
              <w:t xml:space="preserve"> бар</w:t>
            </w:r>
          </w:p>
        </w:tc>
        <w:tc>
          <w:tcPr>
            <w:tcW w:w="3331" w:type="dxa"/>
            <w:tcBorders>
              <w:top w:val="single" w:sz="4" w:space="0" w:color="000000"/>
              <w:left w:val="single" w:sz="4" w:space="0" w:color="000000"/>
              <w:bottom w:val="single" w:sz="4" w:space="0" w:color="000000"/>
              <w:right w:val="single" w:sz="4" w:space="0" w:color="000000"/>
            </w:tcBorders>
          </w:tcPr>
          <w:p w14:paraId="1860E2DA"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Мазмұнының</w:t>
            </w:r>
            <w:proofErr w:type="spellEnd"/>
            <w:r>
              <w:rPr>
                <w:rFonts w:ascii="Times New Roman" w:hAnsi="Times New Roman" w:cs="Times New Roman"/>
                <w:sz w:val="20"/>
                <w:szCs w:val="20"/>
              </w:rPr>
              <w:t xml:space="preserve"> басы мен </w:t>
            </w:r>
            <w:proofErr w:type="spellStart"/>
            <w:r>
              <w:rPr>
                <w:rFonts w:ascii="Times New Roman" w:hAnsi="Times New Roman" w:cs="Times New Roman"/>
                <w:sz w:val="20"/>
                <w:szCs w:val="20"/>
              </w:rPr>
              <w:t>соңы</w:t>
            </w:r>
            <w:proofErr w:type="spellEnd"/>
            <w:r>
              <w:rPr>
                <w:rFonts w:ascii="Times New Roman" w:hAnsi="Times New Roman" w:cs="Times New Roman"/>
                <w:sz w:val="20"/>
                <w:szCs w:val="20"/>
              </w:rPr>
              <w:t xml:space="preserve"> бар, </w:t>
            </w:r>
            <w:proofErr w:type="spellStart"/>
            <w:r>
              <w:rPr>
                <w:rFonts w:ascii="Times New Roman" w:hAnsi="Times New Roman" w:cs="Times New Roman"/>
                <w:sz w:val="20"/>
                <w:szCs w:val="20"/>
              </w:rPr>
              <w:t>тұжырымдары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бірізді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алайда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нақты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7EB742D"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Ұсынымда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бірізділік</w:t>
            </w:r>
            <w:proofErr w:type="spellEnd"/>
            <w:r>
              <w:rPr>
                <w:rFonts w:ascii="Times New Roman" w:hAnsi="Times New Roman" w:cs="Times New Roman"/>
                <w:sz w:val="20"/>
                <w:szCs w:val="20"/>
              </w:rPr>
              <w:t xml:space="preserve"> пен </w:t>
            </w:r>
            <w:proofErr w:type="spellStart"/>
            <w:r>
              <w:rPr>
                <w:rFonts w:ascii="Times New Roman" w:hAnsi="Times New Roman" w:cs="Times New Roman"/>
                <w:sz w:val="20"/>
                <w:szCs w:val="20"/>
              </w:rPr>
              <w:t>дәйектілік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бірақ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идеяны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байқауға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болады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7ED4B7EA"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Бір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ойдан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екіншісіне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дәйексіз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ауысып</w:t>
            </w:r>
            <w:proofErr w:type="spellEnd"/>
            <w:r>
              <w:rPr>
                <w:rFonts w:ascii="Times New Roman" w:hAnsi="Times New Roman" w:cs="Times New Roman"/>
                <w:sz w:val="20"/>
                <w:szCs w:val="20"/>
              </w:rPr>
              <w:t xml:space="preserve"> кете </w:t>
            </w:r>
            <w:proofErr w:type="spellStart"/>
            <w:r>
              <w:rPr>
                <w:rFonts w:ascii="Times New Roman" w:hAnsi="Times New Roman" w:cs="Times New Roman"/>
                <w:sz w:val="20"/>
                <w:szCs w:val="20"/>
              </w:rPr>
              <w:t>береді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идеяны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байқау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қиын</w:t>
            </w:r>
            <w:proofErr w:type="spellEnd"/>
          </w:p>
        </w:tc>
      </w:tr>
      <w:tr w:rsidR="002B2965" w14:paraId="7BB61428" w14:textId="77777777">
        <w:tc>
          <w:tcPr>
            <w:tcW w:w="424" w:type="dxa"/>
            <w:tcBorders>
              <w:top w:val="single" w:sz="4" w:space="0" w:color="000000"/>
              <w:left w:val="single" w:sz="4" w:space="0" w:color="000000"/>
              <w:bottom w:val="single" w:sz="4" w:space="0" w:color="000000"/>
              <w:right w:val="single" w:sz="4" w:space="0" w:color="000000"/>
            </w:tcBorders>
          </w:tcPr>
          <w:p w14:paraId="43EE2ADE" w14:textId="77777777" w:rsidR="002B2965"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5</w:t>
            </w:r>
          </w:p>
        </w:tc>
        <w:tc>
          <w:tcPr>
            <w:tcW w:w="1702" w:type="dxa"/>
            <w:tcBorders>
              <w:top w:val="single" w:sz="4" w:space="0" w:color="000000"/>
              <w:left w:val="single" w:sz="4" w:space="0" w:color="000000"/>
              <w:bottom w:val="single" w:sz="4" w:space="0" w:color="000000"/>
              <w:right w:val="single" w:sz="4" w:space="0" w:color="000000"/>
            </w:tcBorders>
          </w:tcPr>
          <w:p w14:paraId="22EF6CDA" w14:textId="77777777" w:rsidR="002B2965" w:rsidRDefault="00000000">
            <w:pPr>
              <w:spacing w:line="240" w:lineRule="auto"/>
              <w:contextualSpacing/>
              <w:rPr>
                <w:rFonts w:ascii="Times New Roman" w:hAnsi="Times New Roman" w:cs="Times New Roman"/>
                <w:b/>
                <w:sz w:val="20"/>
                <w:szCs w:val="20"/>
              </w:rPr>
            </w:pPr>
            <w:proofErr w:type="spellStart"/>
            <w:r>
              <w:rPr>
                <w:rFonts w:ascii="Times New Roman" w:hAnsi="Times New Roman" w:cs="Times New Roman"/>
                <w:b/>
                <w:sz w:val="20"/>
                <w:szCs w:val="20"/>
              </w:rPr>
              <w:t>Әдебиет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көздерін</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талдау</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62FB7BE"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Әдебиет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көздерінен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алынған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арасында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дәйекті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байланыс</w:t>
            </w:r>
            <w:proofErr w:type="spellEnd"/>
            <w:r>
              <w:rPr>
                <w:rFonts w:ascii="Times New Roman" w:hAnsi="Times New Roman" w:cs="Times New Roman"/>
                <w:sz w:val="20"/>
                <w:szCs w:val="20"/>
              </w:rPr>
              <w:t xml:space="preserve"> бар,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қосымша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көздерін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терең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зерттегенін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7FA8D7F9" w14:textId="77777777" w:rsidR="002B2965" w:rsidRDefault="00000000">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Тек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көздерін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терең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зерттегенін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B727780"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Әдеби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қолданылмаған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айтып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отырған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мәселенің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дәйектілігі</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дәлелділігін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алмады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415F2FB5"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Ұсыным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бірізді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ретсіз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қарама-қайшы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ойлар</w:t>
            </w:r>
            <w:proofErr w:type="spellEnd"/>
            <w:r>
              <w:rPr>
                <w:rFonts w:ascii="Times New Roman" w:hAnsi="Times New Roman" w:cs="Times New Roman"/>
                <w:sz w:val="20"/>
                <w:szCs w:val="20"/>
              </w:rPr>
              <w:t xml:space="preserve"> бар. </w:t>
            </w:r>
            <w:proofErr w:type="spellStart"/>
            <w:r>
              <w:rPr>
                <w:rFonts w:ascii="Times New Roman" w:hAnsi="Times New Roman" w:cs="Times New Roman"/>
                <w:sz w:val="20"/>
                <w:szCs w:val="20"/>
              </w:rPr>
              <w:t>Негізгі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жоқ</w:t>
            </w:r>
            <w:proofErr w:type="spellEnd"/>
          </w:p>
        </w:tc>
      </w:tr>
      <w:tr w:rsidR="002B2965" w14:paraId="37579A04" w14:textId="77777777">
        <w:tc>
          <w:tcPr>
            <w:tcW w:w="424" w:type="dxa"/>
            <w:tcBorders>
              <w:top w:val="single" w:sz="4" w:space="0" w:color="000000"/>
              <w:left w:val="single" w:sz="4" w:space="0" w:color="000000"/>
              <w:bottom w:val="single" w:sz="4" w:space="0" w:color="000000"/>
              <w:right w:val="single" w:sz="4" w:space="0" w:color="000000"/>
            </w:tcBorders>
          </w:tcPr>
          <w:p w14:paraId="133047D5"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1702" w:type="dxa"/>
            <w:tcBorders>
              <w:top w:val="single" w:sz="4" w:space="0" w:color="000000"/>
              <w:left w:val="single" w:sz="4" w:space="0" w:color="000000"/>
              <w:bottom w:val="single" w:sz="4" w:space="0" w:color="000000"/>
              <w:right w:val="single" w:sz="4" w:space="0" w:color="000000"/>
            </w:tcBorders>
          </w:tcPr>
          <w:p w14:paraId="3E406F40"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b/>
                <w:color w:val="000000"/>
                <w:sz w:val="20"/>
                <w:szCs w:val="20"/>
              </w:rPr>
              <w:t>Тәжірибелік</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маңызы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48F8BEEB" w14:textId="77777777" w:rsidR="002B2965" w:rsidRDefault="00000000">
            <w:pPr>
              <w:spacing w:line="240" w:lineRule="auto"/>
              <w:contextualSpacing/>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9C120F4" w14:textId="77777777" w:rsidR="002B2965" w:rsidRDefault="0000000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Бар</w:t>
            </w:r>
          </w:p>
        </w:tc>
        <w:tc>
          <w:tcPr>
            <w:tcW w:w="3331" w:type="dxa"/>
            <w:tcBorders>
              <w:top w:val="single" w:sz="4" w:space="0" w:color="000000"/>
              <w:left w:val="single" w:sz="4" w:space="0" w:color="000000"/>
              <w:bottom w:val="single" w:sz="4" w:space="0" w:color="000000"/>
              <w:right w:val="single" w:sz="4" w:space="0" w:color="000000"/>
            </w:tcBorders>
          </w:tcPr>
          <w:p w14:paraId="5119F37A"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B9E6A0E"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Мүлдем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дұрыс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p>
        </w:tc>
      </w:tr>
      <w:tr w:rsidR="002B2965" w14:paraId="57BD7F2F" w14:textId="77777777">
        <w:tc>
          <w:tcPr>
            <w:tcW w:w="424" w:type="dxa"/>
            <w:tcBorders>
              <w:top w:val="single" w:sz="4" w:space="0" w:color="000000"/>
              <w:left w:val="single" w:sz="4" w:space="0" w:color="000000"/>
              <w:bottom w:val="single" w:sz="4" w:space="0" w:color="000000"/>
              <w:right w:val="single" w:sz="4" w:space="0" w:color="000000"/>
            </w:tcBorders>
          </w:tcPr>
          <w:p w14:paraId="36BC59E7"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1702" w:type="dxa"/>
            <w:tcBorders>
              <w:top w:val="single" w:sz="4" w:space="0" w:color="000000"/>
              <w:left w:val="single" w:sz="4" w:space="0" w:color="000000"/>
              <w:bottom w:val="single" w:sz="4" w:space="0" w:color="000000"/>
              <w:right w:val="single" w:sz="4" w:space="0" w:color="000000"/>
            </w:tcBorders>
          </w:tcPr>
          <w:p w14:paraId="72D1D393"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b/>
                <w:color w:val="000000"/>
                <w:sz w:val="20"/>
                <w:szCs w:val="20"/>
              </w:rPr>
              <w:t>Пациенттің</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мәселесіне</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бағытталуы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76AE9460"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27F2F52" w14:textId="77777777" w:rsidR="002B2965"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Бар</w:t>
            </w:r>
          </w:p>
        </w:tc>
        <w:tc>
          <w:tcPr>
            <w:tcW w:w="3331" w:type="dxa"/>
            <w:tcBorders>
              <w:top w:val="single" w:sz="4" w:space="0" w:color="000000"/>
              <w:left w:val="single" w:sz="4" w:space="0" w:color="000000"/>
              <w:bottom w:val="single" w:sz="4" w:space="0" w:color="000000"/>
              <w:right w:val="single" w:sz="4" w:space="0" w:color="000000"/>
            </w:tcBorders>
          </w:tcPr>
          <w:p w14:paraId="04472DCA"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39B45F6C"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Мүлдем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дұрыс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p>
        </w:tc>
      </w:tr>
      <w:tr w:rsidR="002B2965" w14:paraId="30AE5931" w14:textId="77777777">
        <w:tc>
          <w:tcPr>
            <w:tcW w:w="424" w:type="dxa"/>
            <w:tcBorders>
              <w:top w:val="single" w:sz="4" w:space="0" w:color="000000"/>
              <w:left w:val="single" w:sz="4" w:space="0" w:color="000000"/>
              <w:bottom w:val="single" w:sz="4" w:space="0" w:color="000000"/>
              <w:right w:val="single" w:sz="4" w:space="0" w:color="000000"/>
            </w:tcBorders>
          </w:tcPr>
          <w:p w14:paraId="1BC51CD2"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1702" w:type="dxa"/>
            <w:tcBorders>
              <w:top w:val="single" w:sz="4" w:space="0" w:color="000000"/>
              <w:left w:val="single" w:sz="4" w:space="0" w:color="000000"/>
              <w:bottom w:val="single" w:sz="4" w:space="0" w:color="000000"/>
              <w:right w:val="single" w:sz="4" w:space="0" w:color="000000"/>
            </w:tcBorders>
          </w:tcPr>
          <w:p w14:paraId="73EF6998"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b/>
                <w:color w:val="000000"/>
                <w:sz w:val="20"/>
                <w:szCs w:val="20"/>
              </w:rPr>
              <w:t>Болашақ</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тәжірибеде</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қолдануға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лайықтылығы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42B2ED18"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Жоғары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53E9BBE"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Қолдануға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болады</w:t>
            </w:r>
            <w:proofErr w:type="spellEnd"/>
            <w:r>
              <w:rPr>
                <w:rFonts w:ascii="Times New Roman" w:hAnsi="Times New Roman" w:cs="Times New Roman"/>
                <w:color w:val="000000"/>
                <w:sz w:val="20"/>
                <w:szCs w:val="2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2DE9A2B0"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Жеткіліксіз</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77130B88"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Мүлдем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дұрыс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емес</w:t>
            </w:r>
            <w:proofErr w:type="spellEnd"/>
          </w:p>
        </w:tc>
      </w:tr>
      <w:tr w:rsidR="002B2965" w14:paraId="6B013EAF" w14:textId="77777777">
        <w:tc>
          <w:tcPr>
            <w:tcW w:w="424" w:type="dxa"/>
            <w:tcBorders>
              <w:top w:val="single" w:sz="4" w:space="0" w:color="000000"/>
              <w:left w:val="single" w:sz="4" w:space="0" w:color="000000"/>
              <w:bottom w:val="single" w:sz="4" w:space="0" w:color="000000"/>
              <w:right w:val="single" w:sz="4" w:space="0" w:color="000000"/>
            </w:tcBorders>
          </w:tcPr>
          <w:p w14:paraId="2BA07F26" w14:textId="77777777" w:rsidR="002B2965" w:rsidRDefault="0000000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9</w:t>
            </w:r>
          </w:p>
        </w:tc>
        <w:tc>
          <w:tcPr>
            <w:tcW w:w="1702" w:type="dxa"/>
            <w:tcBorders>
              <w:top w:val="single" w:sz="4" w:space="0" w:color="000000"/>
              <w:left w:val="single" w:sz="4" w:space="0" w:color="000000"/>
              <w:bottom w:val="single" w:sz="4" w:space="0" w:color="000000"/>
              <w:right w:val="single" w:sz="4" w:space="0" w:color="000000"/>
            </w:tcBorders>
          </w:tcPr>
          <w:p w14:paraId="473AA02F" w14:textId="77777777" w:rsidR="002B2965" w:rsidRDefault="00000000">
            <w:pPr>
              <w:spacing w:line="240" w:lineRule="auto"/>
              <w:contextualSpacing/>
              <w:rPr>
                <w:rFonts w:ascii="Times New Roman" w:hAnsi="Times New Roman" w:cs="Times New Roman"/>
                <w:b/>
                <w:sz w:val="20"/>
                <w:szCs w:val="20"/>
              </w:rPr>
            </w:pPr>
            <w:proofErr w:type="spellStart"/>
            <w:r>
              <w:rPr>
                <w:rFonts w:ascii="Times New Roman" w:hAnsi="Times New Roman" w:cs="Times New Roman"/>
                <w:b/>
                <w:sz w:val="20"/>
                <w:szCs w:val="20"/>
              </w:rPr>
              <w:t>Ұсынымның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көрнекілігі</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сапасы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баяндаушының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бағасы</w:t>
            </w:r>
            <w:proofErr w:type="spellEnd"/>
            <w:r>
              <w:rPr>
                <w:rFonts w:ascii="Times New Roman" w:hAnsi="Times New Roman" w:cs="Times New Roman"/>
                <w:b/>
                <w:sz w:val="20"/>
                <w:szCs w:val="20"/>
              </w:rPr>
              <w:t>)</w:t>
            </w:r>
          </w:p>
        </w:tc>
        <w:tc>
          <w:tcPr>
            <w:tcW w:w="3331" w:type="dxa"/>
            <w:tcBorders>
              <w:top w:val="single" w:sz="4" w:space="0" w:color="000000"/>
              <w:left w:val="single" w:sz="4" w:space="0" w:color="000000"/>
              <w:bottom w:val="single" w:sz="4" w:space="0" w:color="000000"/>
              <w:right w:val="single" w:sz="4" w:space="0" w:color="000000"/>
            </w:tcBorders>
          </w:tcPr>
          <w:p w14:paraId="2F1FFA93"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Дұрыс</w:t>
            </w:r>
            <w:proofErr w:type="spellEnd"/>
            <w:r>
              <w:rPr>
                <w:rFonts w:ascii="Times New Roman" w:hAnsi="Times New Roman" w:cs="Times New Roman"/>
                <w:sz w:val="20"/>
                <w:szCs w:val="20"/>
              </w:rPr>
              <w:t>, Power Point-</w:t>
            </w:r>
            <w:proofErr w:type="spellStart"/>
            <w:r>
              <w:rPr>
                <w:rFonts w:ascii="Times New Roman" w:hAnsi="Times New Roman" w:cs="Times New Roman"/>
                <w:sz w:val="20"/>
                <w:szCs w:val="20"/>
              </w:rPr>
              <w:t>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гаджеттердің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бүкіл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мүмкіндіктері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пайдаланылған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материалды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өзіне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сенімді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баяндайды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78DCA886"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Көрнекілік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құралдары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шамадан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жеткіліксіз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материалды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жартылай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меңгерген</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443A15B0"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Көрнекілік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қралдарындағы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ақпараттар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дұрыс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өзіне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сенімсіз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баяндайды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35EE845" w14:textId="77777777" w:rsidR="002B2965" w:rsidRDefault="00000000">
            <w:pPr>
              <w:spacing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Матералды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меңгермеген</w:t>
            </w:r>
            <w:proofErr w:type="spellEnd"/>
            <w:r>
              <w:rPr>
                <w:rFonts w:ascii="Times New Roman" w:hAnsi="Times New Roman" w:cs="Times New Roman"/>
                <w:sz w:val="20"/>
                <w:szCs w:val="20"/>
              </w:rPr>
              <w:t xml:space="preserve">, оны </w:t>
            </w:r>
            <w:proofErr w:type="spellStart"/>
            <w:r>
              <w:rPr>
                <w:rFonts w:ascii="Times New Roman" w:hAnsi="Times New Roman" w:cs="Times New Roman"/>
                <w:sz w:val="20"/>
                <w:szCs w:val="20"/>
              </w:rPr>
              <w:t>баяндай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алмайды</w:t>
            </w:r>
            <w:proofErr w:type="spellEnd"/>
          </w:p>
        </w:tc>
      </w:tr>
      <w:tr w:rsidR="002B2965" w14:paraId="21C2D593" w14:textId="77777777">
        <w:trPr>
          <w:trHeight w:val="427"/>
        </w:trPr>
        <w:tc>
          <w:tcPr>
            <w:tcW w:w="424" w:type="dxa"/>
            <w:tcBorders>
              <w:top w:val="single" w:sz="4" w:space="0" w:color="000000"/>
              <w:left w:val="single" w:sz="4" w:space="0" w:color="000000"/>
              <w:bottom w:val="single" w:sz="4" w:space="0" w:color="000000"/>
              <w:right w:val="single" w:sz="4" w:space="0" w:color="000000"/>
            </w:tcBorders>
          </w:tcPr>
          <w:p w14:paraId="29CEB271"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бонус</w:t>
            </w:r>
          </w:p>
        </w:tc>
        <w:tc>
          <w:tcPr>
            <w:tcW w:w="1702" w:type="dxa"/>
            <w:tcBorders>
              <w:top w:val="single" w:sz="4" w:space="0" w:color="000000"/>
              <w:left w:val="single" w:sz="4" w:space="0" w:color="000000"/>
              <w:bottom w:val="single" w:sz="4" w:space="0" w:color="000000"/>
              <w:right w:val="single" w:sz="4" w:space="0" w:color="000000"/>
            </w:tcBorders>
          </w:tcPr>
          <w:p w14:paraId="79A05E0E" w14:textId="77777777" w:rsidR="002B2965" w:rsidRDefault="00000000">
            <w:pPr>
              <w:spacing w:line="240" w:lineRule="auto"/>
              <w:contextualSpacing/>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Ағылшын</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тілі</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орыс</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тілі</w:t>
            </w:r>
            <w:proofErr w:type="spellEnd"/>
            <w:r>
              <w:rPr>
                <w:rFonts w:ascii="Times New Roman" w:hAnsi="Times New Roman" w:cs="Times New Roman"/>
                <w:b/>
                <w:color w:val="000000"/>
                <w:sz w:val="20"/>
                <w:szCs w:val="20"/>
              </w:rPr>
              <w:t>/</w:t>
            </w:r>
            <w:proofErr w:type="spellStart"/>
            <w:r>
              <w:rPr>
                <w:rFonts w:ascii="Times New Roman" w:hAnsi="Times New Roman" w:cs="Times New Roman"/>
                <w:b/>
                <w:color w:val="000000"/>
                <w:sz w:val="20"/>
                <w:szCs w:val="20"/>
              </w:rPr>
              <w:t>қазақ</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тілі</w:t>
            </w:r>
            <w:proofErr w:type="spellEnd"/>
            <w:r>
              <w:rPr>
                <w:rFonts w:ascii="Times New Roman" w:hAnsi="Times New Roman" w:cs="Times New Roman"/>
                <w:b/>
                <w:color w:val="000000"/>
                <w:sz w:val="20"/>
                <w:szCs w:val="20"/>
              </w:rPr>
              <w:t>*</w:t>
            </w:r>
          </w:p>
        </w:tc>
        <w:tc>
          <w:tcPr>
            <w:tcW w:w="3331" w:type="dxa"/>
            <w:tcBorders>
              <w:top w:val="single" w:sz="4" w:space="0" w:color="000000"/>
              <w:left w:val="single" w:sz="4" w:space="0" w:color="000000"/>
              <w:bottom w:val="single" w:sz="4" w:space="0" w:color="000000"/>
              <w:right w:val="single" w:sz="4" w:space="0" w:color="000000"/>
            </w:tcBorders>
          </w:tcPr>
          <w:p w14:paraId="18454A75"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Ұсыным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ағылшын</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орыс</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қазақ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тілдерінде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тапсырылды</w:t>
            </w:r>
            <w:proofErr w:type="spellEnd"/>
            <w:r>
              <w:rPr>
                <w:rFonts w:ascii="Times New Roman" w:hAnsi="Times New Roman" w:cs="Times New Roman"/>
                <w:color w:val="000000"/>
                <w:sz w:val="20"/>
                <w:szCs w:val="20"/>
              </w:rPr>
              <w:t xml:space="preserve"> (каф. </w:t>
            </w:r>
            <w:proofErr w:type="spellStart"/>
            <w:r>
              <w:rPr>
                <w:rFonts w:ascii="Times New Roman" w:hAnsi="Times New Roman" w:cs="Times New Roman"/>
                <w:color w:val="000000"/>
                <w:sz w:val="20"/>
                <w:szCs w:val="20"/>
              </w:rPr>
              <w:t>Меңгерушісі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тексереді</w:t>
            </w:r>
            <w:proofErr w:type="spellEnd"/>
            <w:r>
              <w:rPr>
                <w:rFonts w:ascii="Times New Roman" w:hAnsi="Times New Roman" w:cs="Times New Roman"/>
                <w:color w:val="000000"/>
                <w:sz w:val="20"/>
                <w:szCs w:val="20"/>
              </w:rPr>
              <w:t xml:space="preserve">)  </w:t>
            </w:r>
          </w:p>
          <w:p w14:paraId="35461849"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b/>
                <w:color w:val="000000"/>
                <w:sz w:val="20"/>
                <w:szCs w:val="20"/>
              </w:rPr>
              <w:lastRenderedPageBreak/>
              <w:t>сапасына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байланысты</w:t>
            </w:r>
            <w:proofErr w:type="spellEnd"/>
            <w:r>
              <w:rPr>
                <w:rFonts w:ascii="Times New Roman" w:hAnsi="Times New Roman" w:cs="Times New Roman"/>
                <w:b/>
                <w:color w:val="000000"/>
                <w:sz w:val="20"/>
                <w:szCs w:val="20"/>
              </w:rPr>
              <w:t xml:space="preserve"> + 10-20 балл</w:t>
            </w:r>
          </w:p>
        </w:tc>
        <w:tc>
          <w:tcPr>
            <w:tcW w:w="3331" w:type="dxa"/>
            <w:tcBorders>
              <w:top w:val="single" w:sz="4" w:space="0" w:color="000000"/>
              <w:left w:val="single" w:sz="4" w:space="0" w:color="000000"/>
              <w:bottom w:val="single" w:sz="4" w:space="0" w:color="000000"/>
              <w:right w:val="single" w:sz="4" w:space="0" w:color="000000"/>
            </w:tcBorders>
          </w:tcPr>
          <w:p w14:paraId="5D1E81AF"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Ұсыным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ағылшын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тілінде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дайындалып</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орыс</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қазақ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тілінде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тапсырылды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b/>
                <w:color w:val="000000"/>
                <w:sz w:val="20"/>
                <w:szCs w:val="20"/>
              </w:rPr>
              <w:t>Сапасына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lastRenderedPageBreak/>
              <w:t>байланысты</w:t>
            </w:r>
            <w:proofErr w:type="spellEnd"/>
            <w:r>
              <w:rPr>
                <w:rFonts w:ascii="Times New Roman" w:hAnsi="Times New Roman" w:cs="Times New Roman"/>
                <w:b/>
                <w:color w:val="000000"/>
                <w:sz w:val="20"/>
                <w:szCs w:val="20"/>
              </w:rPr>
              <w:t xml:space="preserve"> + 5-10 балл</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немесе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керісінше</w:t>
            </w:r>
            <w:proofErr w:type="spellEnd"/>
            <w:r>
              <w:rPr>
                <w:rFonts w:ascii="Times New Roman" w:hAnsi="Times New Roman" w:cs="Times New Roman"/>
                <w:color w:val="000000"/>
                <w:sz w:val="20"/>
                <w:szCs w:val="20"/>
              </w:rPr>
              <w:t>)</w:t>
            </w:r>
          </w:p>
        </w:tc>
        <w:tc>
          <w:tcPr>
            <w:tcW w:w="3331" w:type="dxa"/>
            <w:tcBorders>
              <w:top w:val="single" w:sz="4" w:space="0" w:color="000000"/>
              <w:left w:val="single" w:sz="4" w:space="0" w:color="000000"/>
              <w:bottom w:val="single" w:sz="4" w:space="0" w:color="000000"/>
              <w:right w:val="single" w:sz="4" w:space="0" w:color="000000"/>
            </w:tcBorders>
          </w:tcPr>
          <w:p w14:paraId="7661F641"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lastRenderedPageBreak/>
              <w:t>Ұсынымды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дайындау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барысында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ағылшын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тілді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әдеби</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көздер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lastRenderedPageBreak/>
              <w:t>қолданылған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b/>
                <w:color w:val="000000"/>
                <w:sz w:val="20"/>
                <w:szCs w:val="20"/>
              </w:rPr>
              <w:t>Сапасына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байланысты</w:t>
            </w:r>
            <w:proofErr w:type="spellEnd"/>
            <w:r>
              <w:rPr>
                <w:rFonts w:ascii="Times New Roman" w:hAnsi="Times New Roman" w:cs="Times New Roman"/>
                <w:b/>
                <w:color w:val="000000"/>
                <w:sz w:val="20"/>
                <w:szCs w:val="20"/>
              </w:rPr>
              <w:t>+ 2-5 балл</w:t>
            </w:r>
          </w:p>
        </w:tc>
        <w:tc>
          <w:tcPr>
            <w:tcW w:w="3331" w:type="dxa"/>
            <w:tcBorders>
              <w:top w:val="single" w:sz="4" w:space="0" w:color="000000"/>
              <w:left w:val="single" w:sz="4" w:space="0" w:color="000000"/>
              <w:bottom w:val="single" w:sz="4" w:space="0" w:color="000000"/>
              <w:right w:val="single" w:sz="4" w:space="0" w:color="000000"/>
            </w:tcBorders>
          </w:tcPr>
          <w:p w14:paraId="27311A18" w14:textId="77777777" w:rsidR="002B2965" w:rsidRDefault="002B2965">
            <w:pPr>
              <w:spacing w:line="240" w:lineRule="auto"/>
              <w:contextualSpacing/>
              <w:rPr>
                <w:rFonts w:ascii="Times New Roman" w:hAnsi="Times New Roman" w:cs="Times New Roman"/>
                <w:color w:val="000000"/>
                <w:sz w:val="20"/>
                <w:szCs w:val="20"/>
              </w:rPr>
            </w:pPr>
          </w:p>
        </w:tc>
      </w:tr>
      <w:tr w:rsidR="002B2965" w14:paraId="5898A2CA" w14:textId="77777777">
        <w:trPr>
          <w:trHeight w:val="427"/>
        </w:trPr>
        <w:tc>
          <w:tcPr>
            <w:tcW w:w="424" w:type="dxa"/>
            <w:tcBorders>
              <w:top w:val="single" w:sz="4" w:space="0" w:color="000000"/>
              <w:left w:val="single" w:sz="4" w:space="0" w:color="000000"/>
              <w:bottom w:val="single" w:sz="4" w:space="0" w:color="000000"/>
              <w:right w:val="single" w:sz="4" w:space="0" w:color="000000"/>
            </w:tcBorders>
          </w:tcPr>
          <w:p w14:paraId="4A882D7C"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бонус</w:t>
            </w:r>
          </w:p>
        </w:tc>
        <w:tc>
          <w:tcPr>
            <w:tcW w:w="1702" w:type="dxa"/>
            <w:tcBorders>
              <w:top w:val="single" w:sz="4" w:space="0" w:color="000000"/>
              <w:left w:val="single" w:sz="4" w:space="0" w:color="000000"/>
              <w:bottom w:val="single" w:sz="4" w:space="0" w:color="000000"/>
              <w:right w:val="single" w:sz="4" w:space="0" w:color="000000"/>
            </w:tcBorders>
          </w:tcPr>
          <w:p w14:paraId="6545DA04"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Тайм-менеджмент**</w:t>
            </w:r>
          </w:p>
        </w:tc>
        <w:tc>
          <w:tcPr>
            <w:tcW w:w="3331" w:type="dxa"/>
            <w:tcBorders>
              <w:top w:val="single" w:sz="4" w:space="0" w:color="000000"/>
              <w:left w:val="single" w:sz="4" w:space="0" w:color="000000"/>
              <w:bottom w:val="single" w:sz="4" w:space="0" w:color="000000"/>
              <w:right w:val="single" w:sz="4" w:space="0" w:color="000000"/>
            </w:tcBorders>
          </w:tcPr>
          <w:p w14:paraId="43C9C1D7"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Ұсыным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уақытынан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бұрын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тапсырылды</w:t>
            </w:r>
            <w:proofErr w:type="spellEnd"/>
            <w:r>
              <w:rPr>
                <w:rFonts w:ascii="Times New Roman" w:hAnsi="Times New Roman" w:cs="Times New Roman"/>
                <w:color w:val="000000"/>
                <w:sz w:val="20"/>
                <w:szCs w:val="20"/>
              </w:rPr>
              <w:t xml:space="preserve">. </w:t>
            </w:r>
            <w:r>
              <w:rPr>
                <w:rFonts w:ascii="Times New Roman" w:hAnsi="Times New Roman" w:cs="Times New Roman"/>
                <w:b/>
                <w:color w:val="000000"/>
                <w:sz w:val="20"/>
                <w:szCs w:val="20"/>
              </w:rPr>
              <w:t xml:space="preserve">10 балл </w:t>
            </w:r>
            <w:proofErr w:type="spellStart"/>
            <w:r>
              <w:rPr>
                <w:rFonts w:ascii="Times New Roman" w:hAnsi="Times New Roman" w:cs="Times New Roman"/>
                <w:b/>
                <w:color w:val="000000"/>
                <w:sz w:val="20"/>
                <w:szCs w:val="20"/>
              </w:rPr>
              <w:t>қосылады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E1E2EA5"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Ұсыным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уақытында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тапсырылды</w:t>
            </w:r>
            <w:proofErr w:type="spellEnd"/>
            <w:r>
              <w:rPr>
                <w:rFonts w:ascii="Times New Roman" w:hAnsi="Times New Roman" w:cs="Times New Roman"/>
                <w:color w:val="000000"/>
                <w:sz w:val="20"/>
                <w:szCs w:val="20"/>
              </w:rPr>
              <w:t xml:space="preserve"> – </w:t>
            </w:r>
            <w:r>
              <w:rPr>
                <w:rFonts w:ascii="Times New Roman" w:hAnsi="Times New Roman" w:cs="Times New Roman"/>
                <w:b/>
                <w:color w:val="000000"/>
                <w:sz w:val="20"/>
                <w:szCs w:val="20"/>
              </w:rPr>
              <w:t xml:space="preserve">балл </w:t>
            </w:r>
            <w:proofErr w:type="spellStart"/>
            <w:r>
              <w:rPr>
                <w:rFonts w:ascii="Times New Roman" w:hAnsi="Times New Roman" w:cs="Times New Roman"/>
                <w:b/>
                <w:color w:val="000000"/>
                <w:sz w:val="20"/>
                <w:szCs w:val="20"/>
              </w:rPr>
              <w:t>қосылмайды</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6F04C1A"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Тапсыру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уақытынан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аздап</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кешіккен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ұсыным</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сапасы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төмендемеген</w:t>
            </w:r>
            <w:proofErr w:type="spellEnd"/>
            <w:r>
              <w:rPr>
                <w:rFonts w:ascii="Times New Roman" w:hAnsi="Times New Roman" w:cs="Times New Roman"/>
                <w:color w:val="000000"/>
                <w:sz w:val="20"/>
                <w:szCs w:val="20"/>
              </w:rPr>
              <w:t>.</w:t>
            </w:r>
            <w:r>
              <w:rPr>
                <w:rFonts w:ascii="Times New Roman" w:hAnsi="Times New Roman" w:cs="Times New Roman"/>
                <w:b/>
                <w:color w:val="000000"/>
                <w:sz w:val="20"/>
                <w:szCs w:val="20"/>
              </w:rPr>
              <w:t xml:space="preserve"> 2 </w:t>
            </w:r>
            <w:proofErr w:type="spellStart"/>
            <w:r>
              <w:rPr>
                <w:rFonts w:ascii="Times New Roman" w:hAnsi="Times New Roman" w:cs="Times New Roman"/>
                <w:b/>
                <w:color w:val="000000"/>
                <w:sz w:val="20"/>
                <w:szCs w:val="20"/>
              </w:rPr>
              <w:t>баллға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кеміту</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BA46B51"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Кешігіп</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тапсырылды</w:t>
            </w:r>
            <w:proofErr w:type="spellEnd"/>
            <w:r>
              <w:rPr>
                <w:rFonts w:ascii="Times New Roman" w:hAnsi="Times New Roman" w:cs="Times New Roman"/>
                <w:color w:val="000000"/>
                <w:sz w:val="20"/>
                <w:szCs w:val="20"/>
              </w:rPr>
              <w:t>.</w:t>
            </w:r>
          </w:p>
          <w:p w14:paraId="4DB5F584"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10 </w:t>
            </w:r>
            <w:proofErr w:type="spellStart"/>
            <w:r>
              <w:rPr>
                <w:rFonts w:ascii="Times New Roman" w:hAnsi="Times New Roman" w:cs="Times New Roman"/>
                <w:b/>
                <w:color w:val="000000"/>
                <w:sz w:val="20"/>
                <w:szCs w:val="20"/>
              </w:rPr>
              <w:t>баллға</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кеміту</w:t>
            </w:r>
            <w:proofErr w:type="spellEnd"/>
          </w:p>
        </w:tc>
      </w:tr>
      <w:tr w:rsidR="002B2965" w14:paraId="171F4545" w14:textId="77777777">
        <w:trPr>
          <w:trHeight w:val="427"/>
        </w:trPr>
        <w:tc>
          <w:tcPr>
            <w:tcW w:w="424" w:type="dxa"/>
            <w:tcBorders>
              <w:top w:val="single" w:sz="4" w:space="0" w:color="000000"/>
              <w:left w:val="single" w:sz="4" w:space="0" w:color="000000"/>
              <w:bottom w:val="single" w:sz="4" w:space="0" w:color="000000"/>
              <w:right w:val="single" w:sz="4" w:space="0" w:color="000000"/>
            </w:tcBorders>
          </w:tcPr>
          <w:p w14:paraId="72AA176A"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02513D44"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Рейтинг*** </w:t>
            </w:r>
          </w:p>
          <w:p w14:paraId="01A801A5" w14:textId="77777777" w:rsidR="002B2965" w:rsidRDefault="002B2965">
            <w:pPr>
              <w:spacing w:line="240" w:lineRule="auto"/>
              <w:contextualSpacing/>
              <w:rPr>
                <w:rFonts w:ascii="Times New Roman" w:hAnsi="Times New Roman" w:cs="Times New Roman"/>
                <w:b/>
                <w:color w:val="000000"/>
                <w:sz w:val="20"/>
                <w:szCs w:val="20"/>
              </w:rPr>
            </w:pPr>
          </w:p>
          <w:p w14:paraId="2553C34E" w14:textId="77777777" w:rsidR="002B2965" w:rsidRDefault="002B2965">
            <w:pPr>
              <w:spacing w:line="240" w:lineRule="auto"/>
              <w:contextualSpacing/>
              <w:rPr>
                <w:rFonts w:ascii="Times New Roman" w:hAnsi="Times New Roman" w:cs="Times New Roman"/>
                <w:b/>
                <w:color w:val="000000"/>
                <w:sz w:val="20"/>
                <w:szCs w:val="20"/>
              </w:rPr>
            </w:pPr>
          </w:p>
        </w:tc>
        <w:tc>
          <w:tcPr>
            <w:tcW w:w="3331" w:type="dxa"/>
            <w:tcBorders>
              <w:top w:val="single" w:sz="4" w:space="0" w:color="000000"/>
              <w:left w:val="single" w:sz="4" w:space="0" w:color="000000"/>
              <w:bottom w:val="single" w:sz="4" w:space="0" w:color="000000"/>
              <w:right w:val="single" w:sz="4" w:space="0" w:color="000000"/>
            </w:tcBorders>
          </w:tcPr>
          <w:p w14:paraId="19783FD4"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Қосымша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баллдар</w:t>
            </w:r>
            <w:proofErr w:type="spellEnd"/>
            <w:r>
              <w:rPr>
                <w:rFonts w:ascii="Times New Roman" w:hAnsi="Times New Roman" w:cs="Times New Roman"/>
                <w:color w:val="000000"/>
                <w:sz w:val="20"/>
                <w:szCs w:val="20"/>
              </w:rPr>
              <w:t xml:space="preserve"> (10 </w:t>
            </w:r>
            <w:proofErr w:type="spellStart"/>
            <w:r>
              <w:rPr>
                <w:rFonts w:ascii="Times New Roman" w:hAnsi="Times New Roman" w:cs="Times New Roman"/>
                <w:color w:val="000000"/>
                <w:sz w:val="20"/>
                <w:szCs w:val="20"/>
              </w:rPr>
              <w:t>баллға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дейін</w:t>
            </w:r>
            <w:proofErr w:type="spellEnd"/>
            <w:r>
              <w:rPr>
                <w:rFonts w:ascii="Times New Roman" w:hAnsi="Times New Roman" w:cs="Times New Roman"/>
                <w:color w:val="000000"/>
                <w:sz w:val="20"/>
                <w:szCs w:val="20"/>
              </w:rPr>
              <w:t xml:space="preserve">) </w:t>
            </w:r>
          </w:p>
        </w:tc>
        <w:tc>
          <w:tcPr>
            <w:tcW w:w="9993" w:type="dxa"/>
            <w:gridSpan w:val="3"/>
            <w:tcBorders>
              <w:top w:val="single" w:sz="4" w:space="0" w:color="000000"/>
              <w:left w:val="single" w:sz="4" w:space="0" w:color="000000"/>
              <w:bottom w:val="single" w:sz="4" w:space="0" w:color="000000"/>
              <w:right w:val="single" w:sz="4" w:space="0" w:color="000000"/>
            </w:tcBorders>
          </w:tcPr>
          <w:p w14:paraId="35356D10"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Ерекше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жұмыс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мысалы</w:t>
            </w:r>
            <w:proofErr w:type="spellEnd"/>
            <w:r>
              <w:rPr>
                <w:rFonts w:ascii="Times New Roman" w:hAnsi="Times New Roman" w:cs="Times New Roman"/>
                <w:color w:val="000000"/>
                <w:sz w:val="20"/>
                <w:szCs w:val="20"/>
              </w:rPr>
              <w:t xml:space="preserve">: </w:t>
            </w:r>
          </w:p>
          <w:p w14:paraId="5DA5D41E"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Топтағы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жақсы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жұмыс</w:t>
            </w:r>
            <w:proofErr w:type="spellEnd"/>
          </w:p>
          <w:p w14:paraId="3DC7682A"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Шығармашылық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тәсіл</w:t>
            </w:r>
            <w:proofErr w:type="spellEnd"/>
          </w:p>
          <w:p w14:paraId="25F3EC93"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Тапсырманы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орындауда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инновациялық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тәсіл</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қолдану</w:t>
            </w:r>
            <w:proofErr w:type="spellEnd"/>
          </w:p>
          <w:p w14:paraId="19C78AA9" w14:textId="77777777" w:rsidR="002B2965" w:rsidRDefault="00000000">
            <w:pPr>
              <w:spacing w:line="240" w:lineRule="auto"/>
              <w:contextualSpacing/>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Топтың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ұсынысы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бойынша</w:t>
            </w:r>
            <w:proofErr w:type="spellEnd"/>
          </w:p>
        </w:tc>
      </w:tr>
      <w:tr w:rsidR="002B2965" w14:paraId="3D2F9CFF" w14:textId="77777777">
        <w:tc>
          <w:tcPr>
            <w:tcW w:w="424" w:type="dxa"/>
            <w:tcBorders>
              <w:top w:val="single" w:sz="4" w:space="0" w:color="000000"/>
              <w:left w:val="single" w:sz="4" w:space="0" w:color="000000"/>
              <w:bottom w:val="single" w:sz="4" w:space="0" w:color="000000"/>
              <w:right w:val="single" w:sz="4" w:space="0" w:color="000000"/>
            </w:tcBorders>
          </w:tcPr>
          <w:p w14:paraId="25B133AC" w14:textId="77777777" w:rsidR="002B2965" w:rsidRDefault="002B2965">
            <w:pPr>
              <w:spacing w:line="240" w:lineRule="auto"/>
              <w:contextualSpacing/>
              <w:rPr>
                <w:rFonts w:ascii="Times New Roman" w:hAnsi="Times New Roman" w:cs="Times New Roman"/>
                <w:color w:val="000000"/>
                <w:sz w:val="20"/>
                <w:szCs w:val="20"/>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1A180B87" w14:textId="77777777" w:rsidR="002B2965"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қазақ</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орыс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топтары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үшін</w:t>
            </w:r>
            <w:proofErr w:type="spellEnd"/>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ағылшын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тілі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ағылшын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тілінде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оқитын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топтар</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үшін</w:t>
            </w:r>
            <w:proofErr w:type="spellEnd"/>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тапсырманы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қазақ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немесе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орыс</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тілдерінде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орындау</w:t>
            </w:r>
            <w:proofErr w:type="spellEnd"/>
          </w:p>
          <w:p w14:paraId="277EFCCE" w14:textId="77777777" w:rsidR="002B2965" w:rsidRDefault="00000000">
            <w:pPr>
              <w:spacing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Мерзім</w:t>
            </w:r>
            <w:proofErr w:type="spellEnd"/>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оқытушы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анықтайды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әдетте</w:t>
            </w:r>
            <w:proofErr w:type="spellEnd"/>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аралық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бақылау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күні</w:t>
            </w:r>
            <w:proofErr w:type="spellEnd"/>
          </w:p>
          <w:p w14:paraId="4DB53E9B" w14:textId="77777777" w:rsidR="002B2965" w:rsidRDefault="00000000">
            <w:pPr>
              <w:spacing w:line="240" w:lineRule="auto"/>
              <w:contextualSpacing/>
              <w:rPr>
                <w:rFonts w:ascii="Times New Roman" w:hAnsi="Times New Roman" w:cs="Times New Roman"/>
                <w:b/>
                <w:color w:val="000000"/>
                <w:sz w:val="20"/>
                <w:szCs w:val="20"/>
              </w:rPr>
            </w:pP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осылайша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жоғары</w:t>
            </w:r>
            <w:proofErr w:type="spellEnd"/>
            <w:r>
              <w:rPr>
                <w:rFonts w:ascii="Times New Roman" w:hAnsi="Times New Roman" w:cs="Times New Roman"/>
                <w:color w:val="000000"/>
                <w:sz w:val="20"/>
                <w:szCs w:val="20"/>
              </w:rPr>
              <w:t xml:space="preserve"> 90 балл </w:t>
            </w:r>
            <w:proofErr w:type="spellStart"/>
            <w:r>
              <w:rPr>
                <w:rFonts w:ascii="Times New Roman" w:hAnsi="Times New Roman" w:cs="Times New Roman"/>
                <w:color w:val="000000"/>
                <w:sz w:val="20"/>
                <w:szCs w:val="20"/>
              </w:rPr>
              <w:t>алуға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болады</w:t>
            </w:r>
            <w:proofErr w:type="spellEnd"/>
            <w:r>
              <w:rPr>
                <w:rFonts w:ascii="Times New Roman" w:hAnsi="Times New Roman" w:cs="Times New Roman"/>
                <w:color w:val="000000"/>
                <w:sz w:val="20"/>
                <w:szCs w:val="20"/>
              </w:rPr>
              <w:t xml:space="preserve">, 90-нан </w:t>
            </w:r>
            <w:proofErr w:type="spellStart"/>
            <w:r>
              <w:rPr>
                <w:rFonts w:ascii="Times New Roman" w:hAnsi="Times New Roman" w:cs="Times New Roman"/>
                <w:color w:val="000000"/>
                <w:sz w:val="20"/>
                <w:szCs w:val="20"/>
              </w:rPr>
              <w:t>жоғары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алу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үшін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b/>
                <w:color w:val="000000"/>
                <w:sz w:val="20"/>
                <w:szCs w:val="20"/>
              </w:rPr>
              <w:t>күтілгеннен</w:t>
            </w:r>
            <w:proofErr w:type="spell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жоғары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нәтиже</w:t>
            </w:r>
            <w:proofErr w:type="spellEnd"/>
            <w:r>
              <w:rPr>
                <w:rFonts w:ascii="Times New Roman" w:hAnsi="Times New Roman" w:cs="Times New Roman"/>
                <w:color w:val="000000"/>
                <w:sz w:val="20"/>
                <w:szCs w:val="20"/>
              </w:rPr>
              <w:t xml:space="preserve"> көрсету қажет</w:t>
            </w:r>
          </w:p>
        </w:tc>
      </w:tr>
    </w:tbl>
    <w:p w14:paraId="66A6B08F" w14:textId="77777777" w:rsidR="002B2965" w:rsidRDefault="002B2965">
      <w:pPr>
        <w:rPr>
          <w:b/>
          <w:sz w:val="20"/>
          <w:szCs w:val="20"/>
          <w:lang w:val="kk-KZ"/>
        </w:rPr>
      </w:pPr>
    </w:p>
    <w:p w14:paraId="23D05A8F" w14:textId="77777777" w:rsidR="002B2965" w:rsidRDefault="002B2965">
      <w:pPr>
        <w:rPr>
          <w:b/>
          <w:sz w:val="20"/>
          <w:szCs w:val="20"/>
          <w:lang w:val="kk-KZ"/>
        </w:rPr>
      </w:pPr>
    </w:p>
    <w:p w14:paraId="0B2ED60D" w14:textId="77777777" w:rsidR="002B2965" w:rsidRDefault="002B2965">
      <w:pPr>
        <w:rPr>
          <w:b/>
          <w:sz w:val="20"/>
          <w:szCs w:val="20"/>
          <w:lang w:val="kk-KZ"/>
        </w:rPr>
      </w:pPr>
    </w:p>
    <w:p w14:paraId="1ED669BF" w14:textId="77777777" w:rsidR="002B2965" w:rsidRDefault="002B2965">
      <w:pPr>
        <w:spacing w:after="0" w:line="240" w:lineRule="auto"/>
        <w:contextualSpacing/>
        <w:jc w:val="center"/>
        <w:textAlignment w:val="baseline"/>
        <w:rPr>
          <w:rFonts w:ascii="Times New Roman" w:eastAsia="Times New Roman" w:hAnsi="Times New Roman" w:cs="Times New Roman"/>
          <w:b/>
          <w:bCs/>
          <w:kern w:val="0"/>
          <w:sz w:val="20"/>
          <w:szCs w:val="20"/>
          <w:lang w:val="kk-KZ" w:eastAsia="ru-RU"/>
          <w14:ligatures w14:val="none"/>
        </w:rPr>
      </w:pPr>
    </w:p>
    <w:p w14:paraId="22A380A2" w14:textId="77777777" w:rsidR="002B2965" w:rsidRDefault="002B2965">
      <w:pPr>
        <w:spacing w:after="0" w:line="240" w:lineRule="auto"/>
        <w:contextualSpacing/>
        <w:jc w:val="center"/>
        <w:textAlignment w:val="baseline"/>
        <w:rPr>
          <w:rFonts w:ascii="Times New Roman" w:eastAsia="Times New Roman" w:hAnsi="Times New Roman" w:cs="Times New Roman"/>
          <w:b/>
          <w:bCs/>
          <w:kern w:val="0"/>
          <w:sz w:val="20"/>
          <w:szCs w:val="20"/>
          <w:lang w:eastAsia="ru-RU"/>
          <w14:ligatures w14:val="none"/>
        </w:rPr>
      </w:pPr>
    </w:p>
    <w:p w14:paraId="758A7BD3" w14:textId="77777777" w:rsidR="002B2965" w:rsidRDefault="002B2965">
      <w:pPr>
        <w:spacing w:after="0" w:line="240" w:lineRule="auto"/>
        <w:contextualSpacing/>
        <w:jc w:val="center"/>
        <w:textAlignment w:val="baseline"/>
        <w:rPr>
          <w:rFonts w:ascii="Times New Roman" w:eastAsia="Times New Roman" w:hAnsi="Times New Roman" w:cs="Times New Roman"/>
          <w:b/>
          <w:bCs/>
          <w:kern w:val="0"/>
          <w:sz w:val="20"/>
          <w:szCs w:val="20"/>
          <w:lang w:eastAsia="ru-RU"/>
          <w14:ligatures w14:val="none"/>
        </w:rPr>
      </w:pPr>
    </w:p>
    <w:p w14:paraId="5CBD3799" w14:textId="77777777" w:rsidR="002B2965" w:rsidRDefault="002B2965">
      <w:pPr>
        <w:spacing w:after="0" w:line="240" w:lineRule="auto"/>
        <w:contextualSpacing/>
        <w:jc w:val="center"/>
        <w:textAlignment w:val="baseline"/>
        <w:rPr>
          <w:rFonts w:ascii="Times New Roman" w:eastAsia="Times New Roman" w:hAnsi="Times New Roman" w:cs="Times New Roman"/>
          <w:b/>
          <w:bCs/>
          <w:kern w:val="0"/>
          <w:sz w:val="20"/>
          <w:szCs w:val="20"/>
          <w:lang w:eastAsia="ru-RU"/>
          <w14:ligatures w14:val="none"/>
        </w:rPr>
      </w:pPr>
    </w:p>
    <w:p w14:paraId="620AE2CA" w14:textId="77777777" w:rsidR="002B2965" w:rsidRDefault="002B2965">
      <w:pPr>
        <w:spacing w:after="0" w:line="240" w:lineRule="auto"/>
        <w:contextualSpacing/>
        <w:jc w:val="center"/>
        <w:textAlignment w:val="baseline"/>
        <w:rPr>
          <w:rFonts w:ascii="Times New Roman" w:eastAsia="Times New Roman" w:hAnsi="Times New Roman" w:cs="Times New Roman"/>
          <w:b/>
          <w:bCs/>
          <w:kern w:val="0"/>
          <w:sz w:val="20"/>
          <w:szCs w:val="20"/>
          <w:lang w:eastAsia="ru-RU"/>
          <w14:ligatures w14:val="none"/>
        </w:rPr>
      </w:pPr>
    </w:p>
    <w:p w14:paraId="56AB4309" w14:textId="77777777" w:rsidR="002B2965" w:rsidRDefault="002B2965">
      <w:pPr>
        <w:widowControl w:val="0"/>
        <w:spacing w:line="276" w:lineRule="auto"/>
        <w:rPr>
          <w:rFonts w:ascii="Times New Roman" w:hAnsi="Times New Roman" w:cs="Times New Roman"/>
          <w:b/>
          <w:sz w:val="20"/>
          <w:szCs w:val="20"/>
          <w:lang w:val="kk-KZ"/>
        </w:rPr>
      </w:pPr>
    </w:p>
    <w:p w14:paraId="0337A071" w14:textId="77777777" w:rsidR="002B2965" w:rsidRDefault="002B2965">
      <w:pPr>
        <w:widowControl w:val="0"/>
        <w:spacing w:line="276" w:lineRule="auto"/>
        <w:ind w:left="-426"/>
        <w:jc w:val="center"/>
        <w:rPr>
          <w:rFonts w:ascii="Times New Roman" w:hAnsi="Times New Roman" w:cs="Times New Roman"/>
          <w:b/>
          <w:sz w:val="20"/>
          <w:szCs w:val="20"/>
        </w:rPr>
      </w:pPr>
    </w:p>
    <w:p w14:paraId="0812BF4F" w14:textId="77777777" w:rsidR="002B2965" w:rsidRDefault="002B2965">
      <w:pPr>
        <w:widowControl w:val="0"/>
        <w:spacing w:line="276" w:lineRule="auto"/>
        <w:ind w:left="-426"/>
        <w:jc w:val="center"/>
        <w:rPr>
          <w:rFonts w:ascii="Times New Roman" w:hAnsi="Times New Roman" w:cs="Times New Roman"/>
          <w:b/>
          <w:sz w:val="20"/>
          <w:szCs w:val="20"/>
        </w:rPr>
      </w:pPr>
    </w:p>
    <w:p w14:paraId="5241EC47" w14:textId="77777777" w:rsidR="002B2965" w:rsidRDefault="002B2965">
      <w:pPr>
        <w:widowControl w:val="0"/>
        <w:spacing w:line="276" w:lineRule="auto"/>
        <w:ind w:left="-426"/>
        <w:jc w:val="center"/>
        <w:rPr>
          <w:rFonts w:ascii="Times New Roman" w:hAnsi="Times New Roman" w:cs="Times New Roman"/>
          <w:b/>
          <w:sz w:val="20"/>
          <w:szCs w:val="20"/>
        </w:rPr>
      </w:pPr>
    </w:p>
    <w:p w14:paraId="46124191" w14:textId="77777777" w:rsidR="002B2965" w:rsidRDefault="002B2965">
      <w:pPr>
        <w:widowControl w:val="0"/>
        <w:spacing w:line="276" w:lineRule="auto"/>
        <w:ind w:left="-426"/>
        <w:jc w:val="center"/>
        <w:rPr>
          <w:rFonts w:ascii="Times New Roman" w:hAnsi="Times New Roman" w:cs="Times New Roman"/>
          <w:b/>
          <w:sz w:val="20"/>
          <w:szCs w:val="20"/>
        </w:rPr>
      </w:pPr>
    </w:p>
    <w:p w14:paraId="456A23CE" w14:textId="77777777" w:rsidR="002B2965" w:rsidRDefault="002B2965">
      <w:pPr>
        <w:widowControl w:val="0"/>
        <w:spacing w:line="276" w:lineRule="auto"/>
        <w:ind w:left="-426"/>
        <w:jc w:val="center"/>
        <w:rPr>
          <w:rFonts w:ascii="Times New Roman" w:hAnsi="Times New Roman" w:cs="Times New Roman"/>
          <w:b/>
          <w:sz w:val="20"/>
          <w:szCs w:val="20"/>
        </w:rPr>
      </w:pPr>
    </w:p>
    <w:p w14:paraId="13EC5E4B" w14:textId="77777777" w:rsidR="002B2965" w:rsidRDefault="002B2965">
      <w:pPr>
        <w:widowControl w:val="0"/>
        <w:spacing w:line="276" w:lineRule="auto"/>
        <w:ind w:left="-426"/>
        <w:jc w:val="center"/>
        <w:rPr>
          <w:rFonts w:ascii="Times New Roman" w:hAnsi="Times New Roman" w:cs="Times New Roman"/>
          <w:b/>
          <w:sz w:val="20"/>
          <w:szCs w:val="20"/>
        </w:rPr>
      </w:pPr>
    </w:p>
    <w:p w14:paraId="6DEA2F85" w14:textId="77777777" w:rsidR="002B2965" w:rsidRDefault="002B2965">
      <w:pPr>
        <w:widowControl w:val="0"/>
        <w:spacing w:line="276" w:lineRule="auto"/>
        <w:ind w:left="-426"/>
        <w:jc w:val="center"/>
        <w:rPr>
          <w:rFonts w:ascii="Times New Roman" w:hAnsi="Times New Roman" w:cs="Times New Roman"/>
          <w:b/>
          <w:sz w:val="20"/>
          <w:szCs w:val="20"/>
        </w:rPr>
      </w:pPr>
    </w:p>
    <w:p w14:paraId="4C2DFE12" w14:textId="77777777" w:rsidR="002B2965" w:rsidRDefault="002B2965">
      <w:pPr>
        <w:widowControl w:val="0"/>
        <w:spacing w:line="276" w:lineRule="auto"/>
        <w:ind w:left="-426"/>
        <w:jc w:val="center"/>
        <w:rPr>
          <w:rFonts w:ascii="Times New Roman" w:hAnsi="Times New Roman" w:cs="Times New Roman"/>
          <w:b/>
          <w:sz w:val="20"/>
          <w:szCs w:val="20"/>
        </w:rPr>
      </w:pPr>
    </w:p>
    <w:p w14:paraId="1B78E304" w14:textId="77777777" w:rsidR="002B2965" w:rsidRDefault="002B2965">
      <w:pPr>
        <w:widowControl w:val="0"/>
        <w:spacing w:line="276" w:lineRule="auto"/>
        <w:ind w:left="-426"/>
        <w:jc w:val="center"/>
        <w:rPr>
          <w:rFonts w:ascii="Times New Roman" w:hAnsi="Times New Roman" w:cs="Times New Roman"/>
          <w:b/>
          <w:sz w:val="20"/>
          <w:szCs w:val="20"/>
        </w:rPr>
      </w:pPr>
    </w:p>
    <w:p w14:paraId="07A9C834" w14:textId="77777777" w:rsidR="002B2965" w:rsidRDefault="002B2965">
      <w:pPr>
        <w:widowControl w:val="0"/>
        <w:spacing w:line="276" w:lineRule="auto"/>
        <w:ind w:left="-426"/>
        <w:jc w:val="center"/>
        <w:rPr>
          <w:rFonts w:ascii="Times New Roman" w:hAnsi="Times New Roman" w:cs="Times New Roman"/>
          <w:b/>
          <w:sz w:val="20"/>
          <w:szCs w:val="20"/>
        </w:rPr>
      </w:pPr>
    </w:p>
    <w:p w14:paraId="17722BC4" w14:textId="77777777" w:rsidR="002B2965" w:rsidRDefault="00000000">
      <w:pPr>
        <w:widowControl w:val="0"/>
        <w:autoSpaceDE w:val="0"/>
        <w:autoSpaceDN w:val="0"/>
        <w:adjustRightInd w:val="0"/>
        <w:spacing w:line="276" w:lineRule="auto"/>
        <w:ind w:left="-426"/>
        <w:jc w:val="center"/>
        <w:rPr>
          <w:rFonts w:ascii="Times New Roman" w:hAnsi="Times New Roman" w:cs="Times New Roman"/>
          <w:sz w:val="20"/>
          <w:szCs w:val="20"/>
        </w:rPr>
      </w:pPr>
      <w:r>
        <w:rPr>
          <w:rFonts w:ascii="Times New Roman" w:hAnsi="Times New Roman" w:cs="Times New Roman"/>
          <w:b/>
          <w:bCs/>
          <w:sz w:val="20"/>
          <w:szCs w:val="20"/>
        </w:rPr>
        <w:lastRenderedPageBreak/>
        <w:t xml:space="preserve">СӨЖ </w:t>
      </w:r>
      <w:proofErr w:type="spellStart"/>
      <w:r>
        <w:rPr>
          <w:rFonts w:ascii="Times New Roman" w:hAnsi="Times New Roman" w:cs="Times New Roman"/>
          <w:b/>
          <w:bCs/>
          <w:sz w:val="20"/>
          <w:szCs w:val="20"/>
        </w:rPr>
        <w:t>балдық-рейтингтік</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бағасы-презентацияны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құру</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ең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жоғары</w:t>
      </w:r>
      <w:proofErr w:type="spellEnd"/>
      <w:r>
        <w:rPr>
          <w:rFonts w:ascii="Times New Roman" w:hAnsi="Times New Roman" w:cs="Times New Roman"/>
          <w:b/>
          <w:bCs/>
          <w:sz w:val="20"/>
          <w:szCs w:val="20"/>
        </w:rPr>
        <w:t xml:space="preserve"> 100 балл)</w:t>
      </w:r>
    </w:p>
    <w:p w14:paraId="1205AC83" w14:textId="77777777" w:rsidR="002B2965" w:rsidRDefault="002B2965">
      <w:pPr>
        <w:rPr>
          <w:rFonts w:ascii="Times New Roman" w:hAnsi="Times New Roman" w:cs="Times New Roman"/>
          <w:b/>
          <w:sz w:val="20"/>
          <w:szCs w:val="20"/>
        </w:rPr>
      </w:pP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38"/>
        <w:gridCol w:w="3260"/>
        <w:gridCol w:w="3261"/>
        <w:gridCol w:w="2976"/>
        <w:gridCol w:w="2694"/>
      </w:tblGrid>
      <w:tr w:rsidR="002B2965" w14:paraId="5E9F3A2C" w14:textId="77777777">
        <w:tc>
          <w:tcPr>
            <w:tcW w:w="426" w:type="dxa"/>
            <w:tcBorders>
              <w:top w:val="single" w:sz="4" w:space="0" w:color="auto"/>
              <w:left w:val="single" w:sz="4" w:space="0" w:color="auto"/>
              <w:bottom w:val="single" w:sz="4" w:space="0" w:color="auto"/>
              <w:right w:val="single" w:sz="4" w:space="0" w:color="auto"/>
            </w:tcBorders>
          </w:tcPr>
          <w:p w14:paraId="7EB7DACE" w14:textId="77777777" w:rsidR="002B2965" w:rsidRDefault="002B2965">
            <w:pPr>
              <w:autoSpaceDE w:val="0"/>
              <w:autoSpaceDN w:val="0"/>
              <w:adjustRightInd w:val="0"/>
              <w:rPr>
                <w:rFonts w:ascii="Times New Roman" w:hAnsi="Times New Roman" w:cs="Times New Roman"/>
                <w:b/>
                <w:bCs/>
                <w:sz w:val="20"/>
                <w:szCs w:val="20"/>
              </w:rPr>
            </w:pPr>
          </w:p>
        </w:tc>
        <w:tc>
          <w:tcPr>
            <w:tcW w:w="2438" w:type="dxa"/>
            <w:tcBorders>
              <w:top w:val="single" w:sz="4" w:space="0" w:color="auto"/>
              <w:left w:val="single" w:sz="4" w:space="0" w:color="auto"/>
              <w:bottom w:val="single" w:sz="4" w:space="0" w:color="auto"/>
              <w:right w:val="single" w:sz="4" w:space="0" w:color="auto"/>
            </w:tcBorders>
          </w:tcPr>
          <w:p w14:paraId="6E51FA08" w14:textId="77777777" w:rsidR="002B2965" w:rsidRDefault="00000000">
            <w:pPr>
              <w:widowControl w:val="0"/>
              <w:autoSpaceDE w:val="0"/>
              <w:autoSpaceDN w:val="0"/>
              <w:adjustRightInd w:val="0"/>
              <w:jc w:val="center"/>
              <w:rPr>
                <w:rFonts w:ascii="Times New Roman" w:hAnsi="Times New Roman" w:cs="Times New Roman"/>
                <w:b/>
                <w:bCs/>
                <w:sz w:val="20"/>
                <w:szCs w:val="20"/>
              </w:rPr>
            </w:pPr>
            <w:proofErr w:type="spellStart"/>
            <w:r>
              <w:rPr>
                <w:rFonts w:ascii="Times New Roman" w:hAnsi="Times New Roman" w:cs="Times New Roman"/>
                <w:b/>
                <w:bCs/>
                <w:sz w:val="20"/>
                <w:szCs w:val="20"/>
              </w:rPr>
              <w:t>Критерийлер</w:t>
            </w:r>
            <w:proofErr w:type="spellEnd"/>
          </w:p>
          <w:p w14:paraId="59F20602" w14:textId="77777777" w:rsidR="002B2965" w:rsidRDefault="00000000">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t>
            </w:r>
            <w:proofErr w:type="spellStart"/>
            <w:r>
              <w:rPr>
                <w:rFonts w:ascii="Times New Roman" w:hAnsi="Times New Roman" w:cs="Times New Roman"/>
                <w:b/>
                <w:bCs/>
                <w:sz w:val="20"/>
                <w:szCs w:val="20"/>
              </w:rPr>
              <w:t>балдық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жүйе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бойынша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бағаланады</w:t>
            </w:r>
            <w:proofErr w:type="spellEnd"/>
            <w:r>
              <w:rPr>
                <w:rFonts w:ascii="Times New Roman" w:hAnsi="Times New Roman" w:cs="Times New Roman"/>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34DD535E" w14:textId="77777777" w:rsidR="002B2965" w:rsidRDefault="00000000">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20</w:t>
            </w:r>
          </w:p>
        </w:tc>
        <w:tc>
          <w:tcPr>
            <w:tcW w:w="3261" w:type="dxa"/>
            <w:tcBorders>
              <w:top w:val="single" w:sz="4" w:space="0" w:color="auto"/>
              <w:left w:val="single" w:sz="4" w:space="0" w:color="auto"/>
              <w:bottom w:val="single" w:sz="4" w:space="0" w:color="auto"/>
              <w:right w:val="single" w:sz="4" w:space="0" w:color="auto"/>
            </w:tcBorders>
          </w:tcPr>
          <w:p w14:paraId="29D4126B" w14:textId="77777777" w:rsidR="002B2965" w:rsidRDefault="00000000">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2976" w:type="dxa"/>
            <w:tcBorders>
              <w:top w:val="single" w:sz="4" w:space="0" w:color="auto"/>
              <w:left w:val="single" w:sz="4" w:space="0" w:color="auto"/>
              <w:bottom w:val="single" w:sz="4" w:space="0" w:color="auto"/>
              <w:right w:val="single" w:sz="4" w:space="0" w:color="auto"/>
            </w:tcBorders>
          </w:tcPr>
          <w:p w14:paraId="47D36179" w14:textId="77777777" w:rsidR="002B2965" w:rsidRDefault="00000000">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2694" w:type="dxa"/>
            <w:tcBorders>
              <w:top w:val="single" w:sz="4" w:space="0" w:color="auto"/>
              <w:left w:val="single" w:sz="4" w:space="0" w:color="auto"/>
              <w:bottom w:val="single" w:sz="4" w:space="0" w:color="auto"/>
              <w:right w:val="single" w:sz="4" w:space="0" w:color="auto"/>
            </w:tcBorders>
          </w:tcPr>
          <w:p w14:paraId="134F2731" w14:textId="77777777" w:rsidR="002B2965" w:rsidRDefault="00000000">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2B2965" w14:paraId="006EAA3D" w14:textId="77777777">
        <w:tc>
          <w:tcPr>
            <w:tcW w:w="426" w:type="dxa"/>
            <w:tcBorders>
              <w:top w:val="single" w:sz="4" w:space="0" w:color="auto"/>
              <w:left w:val="single" w:sz="4" w:space="0" w:color="auto"/>
              <w:bottom w:val="single" w:sz="4" w:space="0" w:color="auto"/>
              <w:right w:val="single" w:sz="4" w:space="0" w:color="auto"/>
            </w:tcBorders>
          </w:tcPr>
          <w:p w14:paraId="1D878CBE" w14:textId="77777777" w:rsidR="002B2965" w:rsidRDefault="00000000">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1</w:t>
            </w:r>
          </w:p>
        </w:tc>
        <w:tc>
          <w:tcPr>
            <w:tcW w:w="2438" w:type="dxa"/>
            <w:tcBorders>
              <w:top w:val="single" w:sz="4" w:space="0" w:color="auto"/>
              <w:left w:val="single" w:sz="4" w:space="0" w:color="auto"/>
              <w:bottom w:val="single" w:sz="4" w:space="0" w:color="auto"/>
              <w:right w:val="single" w:sz="4" w:space="0" w:color="auto"/>
            </w:tcBorders>
          </w:tcPr>
          <w:p w14:paraId="742F17EE" w14:textId="77777777" w:rsidR="002B2965" w:rsidRDefault="00000000">
            <w:pPr>
              <w:autoSpaceDE w:val="0"/>
              <w:autoSpaceDN w:val="0"/>
              <w:adjustRightInd w:val="0"/>
              <w:rPr>
                <w:rFonts w:ascii="Times New Roman" w:hAnsi="Times New Roman" w:cs="Times New Roman"/>
                <w:b/>
                <w:bCs/>
                <w:sz w:val="20"/>
                <w:szCs w:val="20"/>
              </w:rPr>
            </w:pPr>
            <w:proofErr w:type="spellStart"/>
            <w:r>
              <w:rPr>
                <w:rFonts w:ascii="Times New Roman" w:hAnsi="Times New Roman" w:cs="Times New Roman"/>
                <w:b/>
                <w:bCs/>
                <w:sz w:val="20"/>
                <w:szCs w:val="20"/>
              </w:rPr>
              <w:t>Презентацияның</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ақпараттылығы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тиімділігі</w:t>
            </w:r>
            <w:proofErr w:type="spellEnd"/>
          </w:p>
        </w:tc>
        <w:tc>
          <w:tcPr>
            <w:tcW w:w="3260" w:type="dxa"/>
            <w:tcBorders>
              <w:top w:val="single" w:sz="4" w:space="0" w:color="auto"/>
              <w:left w:val="single" w:sz="4" w:space="0" w:color="auto"/>
              <w:bottom w:val="single" w:sz="4" w:space="0" w:color="auto"/>
              <w:right w:val="single" w:sz="4" w:space="0" w:color="auto"/>
            </w:tcBorders>
          </w:tcPr>
          <w:p w14:paraId="4DB60D88"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Тақырып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барлық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қажетті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ақпарат</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еркін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дәйекті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логикалық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мәнерде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толық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жеткізілді</w:t>
            </w:r>
            <w:proofErr w:type="spellEnd"/>
            <w:r>
              <w:rPr>
                <w:rFonts w:ascii="Times New Roman" w:hAnsi="Times New Roman" w:cs="Times New Roman"/>
                <w:bCs/>
                <w:sz w:val="20"/>
                <w:szCs w:val="20"/>
              </w:rPr>
              <w:t xml:space="preserve"> </w:t>
            </w:r>
          </w:p>
        </w:tc>
        <w:tc>
          <w:tcPr>
            <w:tcW w:w="3261" w:type="dxa"/>
            <w:tcBorders>
              <w:top w:val="single" w:sz="4" w:space="0" w:color="auto"/>
              <w:left w:val="single" w:sz="4" w:space="0" w:color="auto"/>
              <w:bottom w:val="single" w:sz="4" w:space="0" w:color="auto"/>
              <w:right w:val="single" w:sz="4" w:space="0" w:color="auto"/>
            </w:tcBorders>
          </w:tcPr>
          <w:p w14:paraId="5C31EED9"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Барлық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қажетті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ақпарат</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логикалық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мәнерде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бірақ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аздаған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дәлсіздіктермен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жеткізілді</w:t>
            </w:r>
            <w:proofErr w:type="spellEnd"/>
          </w:p>
        </w:tc>
        <w:tc>
          <w:tcPr>
            <w:tcW w:w="2976" w:type="dxa"/>
            <w:tcBorders>
              <w:top w:val="single" w:sz="4" w:space="0" w:color="auto"/>
              <w:left w:val="single" w:sz="4" w:space="0" w:color="auto"/>
              <w:bottom w:val="single" w:sz="4" w:space="0" w:color="auto"/>
              <w:right w:val="single" w:sz="4" w:space="0" w:color="auto"/>
            </w:tcBorders>
          </w:tcPr>
          <w:p w14:paraId="02A4EFE0"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Берілген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тақырып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ақпарат</w:t>
            </w:r>
            <w:proofErr w:type="spellEnd"/>
            <w:r>
              <w:rPr>
                <w:rFonts w:ascii="Times New Roman" w:hAnsi="Times New Roman" w:cs="Times New Roman"/>
                <w:bCs/>
                <w:sz w:val="20"/>
                <w:szCs w:val="20"/>
              </w:rPr>
              <w:t xml:space="preserve"> </w:t>
            </w:r>
            <w:r>
              <w:rPr>
                <w:rFonts w:ascii="Times New Roman" w:hAnsi="Times New Roman" w:cs="Times New Roman"/>
                <w:bCs/>
                <w:sz w:val="20"/>
                <w:szCs w:val="20"/>
                <w:lang w:val="kk-KZ"/>
              </w:rPr>
              <w:t>ретсіз</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өрескел</w:t>
            </w:r>
            <w:proofErr w:type="spellEnd"/>
            <w:r>
              <w:rPr>
                <w:rFonts w:ascii="Times New Roman" w:hAnsi="Times New Roman" w:cs="Times New Roman"/>
                <w:bCs/>
                <w:sz w:val="20"/>
                <w:szCs w:val="20"/>
                <w:lang w:val="kk-KZ"/>
              </w:rPr>
              <w:t xml:space="preserve"> емес</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қателіктермен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ұсынылған</w:t>
            </w:r>
            <w:proofErr w:type="spellEnd"/>
          </w:p>
        </w:tc>
        <w:tc>
          <w:tcPr>
            <w:tcW w:w="2694" w:type="dxa"/>
            <w:tcBorders>
              <w:top w:val="single" w:sz="4" w:space="0" w:color="auto"/>
              <w:left w:val="single" w:sz="4" w:space="0" w:color="auto"/>
              <w:bottom w:val="single" w:sz="4" w:space="0" w:color="auto"/>
              <w:right w:val="single" w:sz="4" w:space="0" w:color="auto"/>
            </w:tcBorders>
          </w:tcPr>
          <w:p w14:paraId="0C930D37"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Тақырып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маңызды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ақпарат</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көрсетілмеген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өрескел</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қателер</w:t>
            </w:r>
            <w:proofErr w:type="spellEnd"/>
          </w:p>
        </w:tc>
      </w:tr>
      <w:tr w:rsidR="002B2965" w14:paraId="168136BD" w14:textId="77777777">
        <w:tc>
          <w:tcPr>
            <w:tcW w:w="426" w:type="dxa"/>
            <w:tcBorders>
              <w:top w:val="single" w:sz="4" w:space="0" w:color="auto"/>
              <w:left w:val="single" w:sz="4" w:space="0" w:color="auto"/>
              <w:bottom w:val="single" w:sz="4" w:space="0" w:color="auto"/>
              <w:right w:val="single" w:sz="4" w:space="0" w:color="auto"/>
            </w:tcBorders>
          </w:tcPr>
          <w:p w14:paraId="3085938F" w14:textId="77777777" w:rsidR="002B2965" w:rsidRDefault="00000000">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2</w:t>
            </w:r>
          </w:p>
        </w:tc>
        <w:tc>
          <w:tcPr>
            <w:tcW w:w="2438" w:type="dxa"/>
            <w:tcBorders>
              <w:top w:val="single" w:sz="4" w:space="0" w:color="auto"/>
              <w:left w:val="single" w:sz="4" w:space="0" w:color="auto"/>
              <w:bottom w:val="single" w:sz="4" w:space="0" w:color="auto"/>
              <w:right w:val="single" w:sz="4" w:space="0" w:color="auto"/>
            </w:tcBorders>
          </w:tcPr>
          <w:p w14:paraId="0F7AA262" w14:textId="77777777" w:rsidR="002B2965" w:rsidRDefault="00000000">
            <w:pPr>
              <w:autoSpaceDE w:val="0"/>
              <w:autoSpaceDN w:val="0"/>
              <w:adjustRightInd w:val="0"/>
              <w:rPr>
                <w:rFonts w:ascii="Times New Roman" w:hAnsi="Times New Roman" w:cs="Times New Roman"/>
                <w:b/>
                <w:bCs/>
                <w:sz w:val="20"/>
                <w:szCs w:val="20"/>
                <w:lang w:val="kk-KZ"/>
              </w:rPr>
            </w:pPr>
            <w:r>
              <w:rPr>
                <w:rFonts w:ascii="Times New Roman" w:hAnsi="Times New Roman" w:cs="Times New Roman"/>
                <w:b/>
                <w:bCs/>
                <w:sz w:val="20"/>
                <w:szCs w:val="20"/>
                <w:lang w:val="kk-KZ"/>
              </w:rPr>
              <w:t>Дәйекті</w:t>
            </w:r>
          </w:p>
        </w:tc>
        <w:tc>
          <w:tcPr>
            <w:tcW w:w="3260" w:type="dxa"/>
            <w:tcBorders>
              <w:top w:val="single" w:sz="4" w:space="0" w:color="auto"/>
              <w:left w:val="single" w:sz="4" w:space="0" w:color="auto"/>
              <w:bottom w:val="single" w:sz="4" w:space="0" w:color="auto"/>
              <w:right w:val="single" w:sz="4" w:space="0" w:color="auto"/>
            </w:tcBorders>
          </w:tcPr>
          <w:p w14:paraId="6EB441FC" w14:textId="77777777" w:rsidR="002B2965" w:rsidRDefault="00000000">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Материал </w:t>
            </w:r>
            <w:proofErr w:type="spellStart"/>
            <w:r>
              <w:rPr>
                <w:rFonts w:ascii="Times New Roman" w:hAnsi="Times New Roman" w:cs="Times New Roman"/>
                <w:bCs/>
                <w:sz w:val="20"/>
                <w:szCs w:val="20"/>
              </w:rPr>
              <w:t>сенімді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фактілердің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негізінде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таңдалады</w:t>
            </w:r>
            <w:proofErr w:type="spellEnd"/>
            <w:r>
              <w:rPr>
                <w:rFonts w:ascii="Times New Roman" w:hAnsi="Times New Roman" w:cs="Times New Roman"/>
                <w:bCs/>
                <w:sz w:val="20"/>
                <w:szCs w:val="20"/>
              </w:rPr>
              <w:t>.</w:t>
            </w:r>
          </w:p>
          <w:p w14:paraId="14544178"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Дәлелдемелердің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деңгейі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немесе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сапасы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түсіну</w:t>
            </w:r>
            <w:proofErr w:type="spellEnd"/>
          </w:p>
        </w:tc>
        <w:tc>
          <w:tcPr>
            <w:tcW w:w="3261" w:type="dxa"/>
            <w:tcBorders>
              <w:top w:val="single" w:sz="4" w:space="0" w:color="auto"/>
              <w:left w:val="single" w:sz="4" w:space="0" w:color="auto"/>
              <w:bottom w:val="single" w:sz="4" w:space="0" w:color="auto"/>
              <w:right w:val="single" w:sz="4" w:space="0" w:color="auto"/>
            </w:tcBorders>
          </w:tcPr>
          <w:p w14:paraId="7F605D73"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Кейбір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тұжырымдар</w:t>
            </w:r>
            <w:proofErr w:type="spellEnd"/>
            <w:r>
              <w:rPr>
                <w:rFonts w:ascii="Times New Roman" w:hAnsi="Times New Roman" w:cs="Times New Roman"/>
                <w:bCs/>
                <w:sz w:val="20"/>
                <w:szCs w:val="20"/>
              </w:rPr>
              <w:t xml:space="preserve"> мен </w:t>
            </w:r>
            <w:proofErr w:type="spellStart"/>
            <w:r>
              <w:rPr>
                <w:rFonts w:ascii="Times New Roman" w:hAnsi="Times New Roman" w:cs="Times New Roman"/>
                <w:bCs/>
                <w:sz w:val="20"/>
                <w:szCs w:val="20"/>
              </w:rPr>
              <w:t>қорытындылар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жорамалдар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немесе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қате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фактілер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негізінде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тұжырымдалған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Дәлелдемелердің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деңгейі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немесе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сапасы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туралы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толық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түсінік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жоқ</w:t>
            </w:r>
            <w:proofErr w:type="spellEnd"/>
          </w:p>
        </w:tc>
        <w:tc>
          <w:tcPr>
            <w:tcW w:w="2976" w:type="dxa"/>
            <w:tcBorders>
              <w:top w:val="single" w:sz="4" w:space="0" w:color="auto"/>
              <w:left w:val="single" w:sz="4" w:space="0" w:color="auto"/>
              <w:bottom w:val="single" w:sz="4" w:space="0" w:color="auto"/>
              <w:right w:val="single" w:sz="4" w:space="0" w:color="auto"/>
            </w:tcBorders>
          </w:tcPr>
          <w:p w14:paraId="2EEE0235"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Мәселені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жеткілікті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түсінбеу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кейбір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тұжырымдар</w:t>
            </w:r>
            <w:proofErr w:type="spellEnd"/>
            <w:r>
              <w:rPr>
                <w:rFonts w:ascii="Times New Roman" w:hAnsi="Times New Roman" w:cs="Times New Roman"/>
                <w:bCs/>
                <w:sz w:val="20"/>
                <w:szCs w:val="20"/>
              </w:rPr>
              <w:t xml:space="preserve"> мен </w:t>
            </w:r>
            <w:proofErr w:type="spellStart"/>
            <w:r>
              <w:rPr>
                <w:rFonts w:ascii="Times New Roman" w:hAnsi="Times New Roman" w:cs="Times New Roman"/>
                <w:bCs/>
                <w:sz w:val="20"/>
                <w:szCs w:val="20"/>
              </w:rPr>
              <w:t>қорытындылар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толық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емес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және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дәлелденбеген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мәліметтерге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негізделген-күмәнді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ресурстар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пайдаланылған</w:t>
            </w:r>
            <w:proofErr w:type="spellEnd"/>
          </w:p>
        </w:tc>
        <w:tc>
          <w:tcPr>
            <w:tcW w:w="2694" w:type="dxa"/>
            <w:tcBorders>
              <w:top w:val="single" w:sz="4" w:space="0" w:color="auto"/>
              <w:left w:val="single" w:sz="4" w:space="0" w:color="auto"/>
              <w:bottom w:val="single" w:sz="4" w:space="0" w:color="auto"/>
              <w:right w:val="single" w:sz="4" w:space="0" w:color="auto"/>
            </w:tcBorders>
          </w:tcPr>
          <w:p w14:paraId="7BD787C9"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Қорытындылар</w:t>
            </w:r>
            <w:proofErr w:type="spellEnd"/>
            <w:r>
              <w:rPr>
                <w:rFonts w:ascii="Times New Roman" w:hAnsi="Times New Roman" w:cs="Times New Roman"/>
                <w:bCs/>
                <w:sz w:val="20"/>
                <w:szCs w:val="20"/>
              </w:rPr>
              <w:t xml:space="preserve"> мен </w:t>
            </w:r>
            <w:proofErr w:type="spellStart"/>
            <w:r>
              <w:rPr>
                <w:rFonts w:ascii="Times New Roman" w:hAnsi="Times New Roman" w:cs="Times New Roman"/>
                <w:bCs/>
                <w:sz w:val="20"/>
                <w:szCs w:val="20"/>
              </w:rPr>
              <w:t>қорытындылар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негізделмеген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немесе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дұрыс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емес</w:t>
            </w:r>
            <w:proofErr w:type="spellEnd"/>
          </w:p>
        </w:tc>
      </w:tr>
      <w:tr w:rsidR="002B2965" w14:paraId="4A01887D" w14:textId="77777777">
        <w:tc>
          <w:tcPr>
            <w:tcW w:w="426" w:type="dxa"/>
            <w:tcBorders>
              <w:top w:val="single" w:sz="4" w:space="0" w:color="auto"/>
              <w:left w:val="single" w:sz="4" w:space="0" w:color="auto"/>
              <w:bottom w:val="single" w:sz="4" w:space="0" w:color="auto"/>
              <w:right w:val="single" w:sz="4" w:space="0" w:color="auto"/>
            </w:tcBorders>
          </w:tcPr>
          <w:p w14:paraId="761DA8EE" w14:textId="77777777" w:rsidR="002B2965" w:rsidRDefault="00000000">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3</w:t>
            </w:r>
          </w:p>
        </w:tc>
        <w:tc>
          <w:tcPr>
            <w:tcW w:w="2438" w:type="dxa"/>
            <w:tcBorders>
              <w:top w:val="single" w:sz="4" w:space="0" w:color="auto"/>
              <w:left w:val="single" w:sz="4" w:space="0" w:color="auto"/>
              <w:bottom w:val="single" w:sz="4" w:space="0" w:color="auto"/>
              <w:right w:val="single" w:sz="4" w:space="0" w:color="auto"/>
            </w:tcBorders>
          </w:tcPr>
          <w:p w14:paraId="6AE69C1C" w14:textId="77777777" w:rsidR="002B2965" w:rsidRDefault="00000000">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lang w:val="kk-KZ"/>
              </w:rPr>
              <w:t xml:space="preserve">Жүйелілік және бірізділік </w:t>
            </w:r>
          </w:p>
        </w:tc>
        <w:tc>
          <w:tcPr>
            <w:tcW w:w="3260" w:type="dxa"/>
            <w:tcBorders>
              <w:top w:val="single" w:sz="4" w:space="0" w:color="auto"/>
              <w:left w:val="single" w:sz="4" w:space="0" w:color="auto"/>
              <w:bottom w:val="single" w:sz="4" w:space="0" w:color="auto"/>
              <w:right w:val="single" w:sz="4" w:space="0" w:color="auto"/>
            </w:tcBorders>
          </w:tcPr>
          <w:p w14:paraId="2BFFBC82" w14:textId="77777777" w:rsidR="002B2965" w:rsidRDefault="00000000">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Презентация </w:t>
            </w:r>
            <w:proofErr w:type="spellStart"/>
            <w:r>
              <w:rPr>
                <w:rFonts w:ascii="Times New Roman" w:hAnsi="Times New Roman" w:cs="Times New Roman"/>
                <w:bCs/>
                <w:sz w:val="20"/>
                <w:szCs w:val="20"/>
              </w:rPr>
              <w:t>қисынды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және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дәйекті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ішкі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бірлікке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ие</w:t>
            </w:r>
            <w:proofErr w:type="spellEnd"/>
          </w:p>
        </w:tc>
        <w:tc>
          <w:tcPr>
            <w:tcW w:w="3261" w:type="dxa"/>
            <w:tcBorders>
              <w:top w:val="single" w:sz="4" w:space="0" w:color="auto"/>
              <w:left w:val="single" w:sz="4" w:space="0" w:color="auto"/>
              <w:bottom w:val="single" w:sz="4" w:space="0" w:color="auto"/>
              <w:right w:val="single" w:sz="4" w:space="0" w:color="auto"/>
            </w:tcBorders>
          </w:tcPr>
          <w:p w14:paraId="0CEF9515" w14:textId="77777777" w:rsidR="002B2965" w:rsidRDefault="00000000">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lang w:val="kk-KZ"/>
              </w:rPr>
              <w:t>І</w:t>
            </w:r>
            <w:proofErr w:type="spellStart"/>
            <w:r>
              <w:rPr>
                <w:rFonts w:ascii="Times New Roman" w:hAnsi="Times New Roman" w:cs="Times New Roman"/>
                <w:bCs/>
                <w:sz w:val="20"/>
                <w:szCs w:val="20"/>
              </w:rPr>
              <w:t>шкі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бірлігі</w:t>
            </w:r>
            <w:proofErr w:type="spellEnd"/>
            <w:r>
              <w:rPr>
                <w:rFonts w:ascii="Times New Roman" w:hAnsi="Times New Roman" w:cs="Times New Roman"/>
                <w:bCs/>
                <w:sz w:val="20"/>
                <w:szCs w:val="20"/>
              </w:rPr>
              <w:t xml:space="preserve"> бар, </w:t>
            </w:r>
            <w:proofErr w:type="spellStart"/>
            <w:r>
              <w:rPr>
                <w:rFonts w:ascii="Times New Roman" w:hAnsi="Times New Roman" w:cs="Times New Roman"/>
                <w:bCs/>
                <w:sz w:val="20"/>
                <w:szCs w:val="20"/>
              </w:rPr>
              <w:t>баяндаманың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ережелері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бір-бірінен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туындайды</w:t>
            </w:r>
            <w:proofErr w:type="spellEnd"/>
            <w:r>
              <w:rPr>
                <w:rFonts w:ascii="Times New Roman" w:hAnsi="Times New Roman" w:cs="Times New Roman"/>
                <w:bCs/>
                <w:sz w:val="20"/>
                <w:szCs w:val="20"/>
              </w:rPr>
              <w:t xml:space="preserve"> , </w:t>
            </w:r>
            <w:proofErr w:type="spellStart"/>
            <w:r>
              <w:rPr>
                <w:rFonts w:ascii="Times New Roman" w:hAnsi="Times New Roman" w:cs="Times New Roman"/>
                <w:bCs/>
                <w:sz w:val="20"/>
                <w:szCs w:val="20"/>
              </w:rPr>
              <w:t>бірақ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дәлсіздіктер</w:t>
            </w:r>
            <w:proofErr w:type="spellEnd"/>
            <w:r>
              <w:rPr>
                <w:rFonts w:ascii="Times New Roman" w:hAnsi="Times New Roman" w:cs="Times New Roman"/>
                <w:bCs/>
                <w:sz w:val="20"/>
                <w:szCs w:val="20"/>
              </w:rPr>
              <w:t xml:space="preserve"> бар</w:t>
            </w:r>
          </w:p>
        </w:tc>
        <w:tc>
          <w:tcPr>
            <w:tcW w:w="2976" w:type="dxa"/>
            <w:tcBorders>
              <w:top w:val="single" w:sz="4" w:space="0" w:color="auto"/>
              <w:left w:val="single" w:sz="4" w:space="0" w:color="auto"/>
              <w:bottom w:val="single" w:sz="4" w:space="0" w:color="auto"/>
              <w:right w:val="single" w:sz="4" w:space="0" w:color="auto"/>
            </w:tcBorders>
          </w:tcPr>
          <w:p w14:paraId="5E36EF8A"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Мазмұнда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дәйектілік</w:t>
            </w:r>
            <w:proofErr w:type="spellEnd"/>
            <w:r>
              <w:rPr>
                <w:rFonts w:ascii="Times New Roman" w:hAnsi="Times New Roman" w:cs="Times New Roman"/>
                <w:bCs/>
                <w:sz w:val="20"/>
                <w:szCs w:val="20"/>
              </w:rPr>
              <w:t xml:space="preserve"> пен </w:t>
            </w:r>
            <w:proofErr w:type="spellStart"/>
            <w:r>
              <w:rPr>
                <w:rFonts w:ascii="Times New Roman" w:hAnsi="Times New Roman" w:cs="Times New Roman"/>
                <w:bCs/>
                <w:sz w:val="20"/>
                <w:szCs w:val="20"/>
              </w:rPr>
              <w:t>қисындылық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жоқ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бірақ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негізгі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идеяны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қадағалауға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болады</w:t>
            </w:r>
            <w:proofErr w:type="spellEnd"/>
          </w:p>
        </w:tc>
        <w:tc>
          <w:tcPr>
            <w:tcW w:w="2694" w:type="dxa"/>
            <w:tcBorders>
              <w:top w:val="single" w:sz="4" w:space="0" w:color="auto"/>
              <w:left w:val="single" w:sz="4" w:space="0" w:color="auto"/>
              <w:bottom w:val="single" w:sz="4" w:space="0" w:color="auto"/>
              <w:right w:val="single" w:sz="4" w:space="0" w:color="auto"/>
            </w:tcBorders>
          </w:tcPr>
          <w:p w14:paraId="7C9061B6" w14:textId="77777777" w:rsidR="002B2965" w:rsidRDefault="00000000">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lang w:val="kk-KZ"/>
              </w:rPr>
              <w:t>Бірінен екіншісіне секіреді</w:t>
            </w:r>
            <w:r>
              <w:rPr>
                <w:rFonts w:ascii="Times New Roman" w:hAnsi="Times New Roman" w:cs="Times New Roman"/>
                <w:bCs/>
                <w:sz w:val="20"/>
                <w:szCs w:val="20"/>
              </w:rPr>
              <w:t xml:space="preserve">, </w:t>
            </w:r>
            <w:r>
              <w:rPr>
                <w:rFonts w:ascii="Times New Roman" w:hAnsi="Times New Roman" w:cs="Times New Roman"/>
                <w:bCs/>
                <w:sz w:val="20"/>
                <w:szCs w:val="20"/>
                <w:lang w:val="kk-KZ"/>
              </w:rPr>
              <w:t>негізгі идеяны түсіну қиын</w:t>
            </w:r>
            <w:r>
              <w:rPr>
                <w:rFonts w:ascii="Times New Roman" w:hAnsi="Times New Roman" w:cs="Times New Roman"/>
                <w:bCs/>
                <w:sz w:val="20"/>
                <w:szCs w:val="20"/>
              </w:rPr>
              <w:t xml:space="preserve"> </w:t>
            </w:r>
          </w:p>
        </w:tc>
      </w:tr>
      <w:tr w:rsidR="002B2965" w:rsidRPr="006C5A9C" w14:paraId="69CFDCD3" w14:textId="77777777">
        <w:tc>
          <w:tcPr>
            <w:tcW w:w="426" w:type="dxa"/>
            <w:tcBorders>
              <w:top w:val="single" w:sz="4" w:space="0" w:color="auto"/>
              <w:left w:val="single" w:sz="4" w:space="0" w:color="auto"/>
              <w:bottom w:val="single" w:sz="4" w:space="0" w:color="auto"/>
              <w:right w:val="single" w:sz="4" w:space="0" w:color="auto"/>
            </w:tcBorders>
          </w:tcPr>
          <w:p w14:paraId="37DE098A" w14:textId="77777777" w:rsidR="002B2965" w:rsidRDefault="00000000">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4</w:t>
            </w:r>
          </w:p>
        </w:tc>
        <w:tc>
          <w:tcPr>
            <w:tcW w:w="2438" w:type="dxa"/>
            <w:tcBorders>
              <w:top w:val="single" w:sz="4" w:space="0" w:color="auto"/>
              <w:left w:val="single" w:sz="4" w:space="0" w:color="auto"/>
              <w:bottom w:val="single" w:sz="4" w:space="0" w:color="auto"/>
              <w:right w:val="single" w:sz="4" w:space="0" w:color="auto"/>
            </w:tcBorders>
          </w:tcPr>
          <w:p w14:paraId="5C20BCB6" w14:textId="77777777" w:rsidR="002B2965" w:rsidRDefault="00000000">
            <w:pPr>
              <w:autoSpaceDE w:val="0"/>
              <w:autoSpaceDN w:val="0"/>
              <w:adjustRightInd w:val="0"/>
              <w:rPr>
                <w:rFonts w:ascii="Times New Roman" w:hAnsi="Times New Roman" w:cs="Times New Roman"/>
                <w:b/>
                <w:bCs/>
                <w:sz w:val="20"/>
                <w:szCs w:val="20"/>
                <w:lang w:val="kk-KZ"/>
              </w:rPr>
            </w:pPr>
            <w:r>
              <w:rPr>
                <w:rFonts w:ascii="Times New Roman" w:hAnsi="Times New Roman" w:cs="Times New Roman"/>
                <w:b/>
                <w:bCs/>
                <w:sz w:val="20"/>
                <w:szCs w:val="20"/>
                <w:lang w:val="kk-KZ"/>
              </w:rPr>
              <w:t>Әдебиетті талдау</w:t>
            </w:r>
          </w:p>
        </w:tc>
        <w:tc>
          <w:tcPr>
            <w:tcW w:w="3260" w:type="dxa"/>
            <w:tcBorders>
              <w:top w:val="single" w:sz="4" w:space="0" w:color="auto"/>
              <w:left w:val="single" w:sz="4" w:space="0" w:color="auto"/>
              <w:bottom w:val="single" w:sz="4" w:space="0" w:color="auto"/>
              <w:right w:val="single" w:sz="4" w:space="0" w:color="auto"/>
            </w:tcBorders>
          </w:tcPr>
          <w:p w14:paraId="6EF47A31" w14:textId="77777777" w:rsidR="002B2965" w:rsidRDefault="00000000">
            <w:pPr>
              <w:autoSpaceDE w:val="0"/>
              <w:autoSpaceDN w:val="0"/>
              <w:adjustRightInd w:val="0"/>
              <w:rPr>
                <w:rFonts w:ascii="Times New Roman" w:hAnsi="Times New Roman" w:cs="Times New Roman"/>
                <w:bCs/>
                <w:sz w:val="20"/>
                <w:szCs w:val="20"/>
                <w:lang w:val="kk-KZ"/>
              </w:rPr>
            </w:pPr>
            <w:r>
              <w:rPr>
                <w:rFonts w:ascii="Times New Roman" w:hAnsi="Times New Roman" w:cs="Times New Roman"/>
                <w:bCs/>
                <w:sz w:val="20"/>
                <w:szCs w:val="20"/>
                <w:lang w:val="kk-KZ"/>
              </w:rPr>
              <w:t>Әдеби деректер қисынды өзара байланыста көрсетілген, негізгі және қосымша ақпараттық ресурстарды терең пысықтауды көрсетеді</w:t>
            </w:r>
          </w:p>
        </w:tc>
        <w:tc>
          <w:tcPr>
            <w:tcW w:w="3261" w:type="dxa"/>
            <w:tcBorders>
              <w:top w:val="single" w:sz="4" w:space="0" w:color="auto"/>
              <w:left w:val="single" w:sz="4" w:space="0" w:color="auto"/>
              <w:bottom w:val="single" w:sz="4" w:space="0" w:color="auto"/>
              <w:right w:val="single" w:sz="4" w:space="0" w:color="auto"/>
            </w:tcBorders>
          </w:tcPr>
          <w:p w14:paraId="34008F1B" w14:textId="77777777" w:rsidR="002B2965" w:rsidRDefault="00000000">
            <w:pPr>
              <w:autoSpaceDE w:val="0"/>
              <w:autoSpaceDN w:val="0"/>
              <w:adjustRightInd w:val="0"/>
              <w:rPr>
                <w:rFonts w:ascii="Times New Roman" w:hAnsi="Times New Roman" w:cs="Times New Roman"/>
                <w:bCs/>
                <w:sz w:val="20"/>
                <w:szCs w:val="20"/>
                <w:lang w:val="kk-KZ"/>
              </w:rPr>
            </w:pPr>
            <w:r>
              <w:rPr>
                <w:rFonts w:ascii="Times New Roman" w:hAnsi="Times New Roman" w:cs="Times New Roman"/>
                <w:bCs/>
                <w:sz w:val="20"/>
                <w:szCs w:val="20"/>
                <w:lang w:val="kk-KZ"/>
              </w:rPr>
              <w:t>Әдеби деректер негізгі әдебиеттің өңделуін көрсетеді</w:t>
            </w:r>
          </w:p>
        </w:tc>
        <w:tc>
          <w:tcPr>
            <w:tcW w:w="2976" w:type="dxa"/>
            <w:tcBorders>
              <w:top w:val="single" w:sz="4" w:space="0" w:color="auto"/>
              <w:left w:val="single" w:sz="4" w:space="0" w:color="auto"/>
              <w:bottom w:val="single" w:sz="4" w:space="0" w:color="auto"/>
              <w:right w:val="single" w:sz="4" w:space="0" w:color="auto"/>
            </w:tcBorders>
          </w:tcPr>
          <w:p w14:paraId="147EC877" w14:textId="77777777" w:rsidR="002B2965" w:rsidRDefault="00000000">
            <w:pPr>
              <w:autoSpaceDE w:val="0"/>
              <w:autoSpaceDN w:val="0"/>
              <w:adjustRightInd w:val="0"/>
              <w:rPr>
                <w:rFonts w:ascii="Times New Roman" w:hAnsi="Times New Roman" w:cs="Times New Roman"/>
                <w:bCs/>
                <w:sz w:val="20"/>
                <w:szCs w:val="20"/>
                <w:lang w:val="kk-KZ"/>
              </w:rPr>
            </w:pPr>
            <w:r>
              <w:rPr>
                <w:rFonts w:ascii="Times New Roman" w:hAnsi="Times New Roman" w:cs="Times New Roman"/>
                <w:bCs/>
                <w:sz w:val="20"/>
                <w:szCs w:val="20"/>
                <w:lang w:val="kk-KZ"/>
              </w:rPr>
              <w:t>Әдеби деректер әрдайым орнында бола бермейді, презентациялардың қисындылығы мен дәлелділігін қолдамайды</w:t>
            </w:r>
          </w:p>
        </w:tc>
        <w:tc>
          <w:tcPr>
            <w:tcW w:w="2694" w:type="dxa"/>
            <w:tcBorders>
              <w:top w:val="single" w:sz="4" w:space="0" w:color="auto"/>
              <w:left w:val="single" w:sz="4" w:space="0" w:color="auto"/>
              <w:bottom w:val="single" w:sz="4" w:space="0" w:color="auto"/>
              <w:right w:val="single" w:sz="4" w:space="0" w:color="auto"/>
            </w:tcBorders>
          </w:tcPr>
          <w:p w14:paraId="5EDD45E9" w14:textId="77777777" w:rsidR="002B2965" w:rsidRDefault="00000000">
            <w:pPr>
              <w:autoSpaceDE w:val="0"/>
              <w:autoSpaceDN w:val="0"/>
              <w:adjustRightInd w:val="0"/>
              <w:rPr>
                <w:rFonts w:ascii="Times New Roman" w:hAnsi="Times New Roman" w:cs="Times New Roman"/>
                <w:bCs/>
                <w:sz w:val="20"/>
                <w:szCs w:val="20"/>
                <w:lang w:val="kk-KZ"/>
              </w:rPr>
            </w:pPr>
            <w:r>
              <w:rPr>
                <w:rFonts w:ascii="Times New Roman" w:hAnsi="Times New Roman" w:cs="Times New Roman"/>
                <w:bCs/>
                <w:sz w:val="20"/>
                <w:szCs w:val="20"/>
                <w:lang w:val="kk-KZ"/>
              </w:rPr>
              <w:t>Деректерді ұсынудағы сәйкессіздік пен ретсіздік, қарама-қайшылық</w:t>
            </w:r>
          </w:p>
        </w:tc>
      </w:tr>
      <w:tr w:rsidR="002B2965" w14:paraId="00DE270C" w14:textId="77777777">
        <w:tc>
          <w:tcPr>
            <w:tcW w:w="426" w:type="dxa"/>
            <w:tcBorders>
              <w:top w:val="single" w:sz="4" w:space="0" w:color="auto"/>
              <w:left w:val="single" w:sz="4" w:space="0" w:color="auto"/>
              <w:bottom w:val="single" w:sz="4" w:space="0" w:color="auto"/>
              <w:right w:val="single" w:sz="4" w:space="0" w:color="auto"/>
            </w:tcBorders>
          </w:tcPr>
          <w:p w14:paraId="66577B0B" w14:textId="77777777" w:rsidR="002B2965" w:rsidRDefault="00000000">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5</w:t>
            </w:r>
          </w:p>
        </w:tc>
        <w:tc>
          <w:tcPr>
            <w:tcW w:w="2438" w:type="dxa"/>
            <w:tcBorders>
              <w:top w:val="single" w:sz="4" w:space="0" w:color="auto"/>
              <w:left w:val="single" w:sz="4" w:space="0" w:color="auto"/>
              <w:bottom w:val="single" w:sz="4" w:space="0" w:color="auto"/>
              <w:right w:val="single" w:sz="4" w:space="0" w:color="auto"/>
            </w:tcBorders>
          </w:tcPr>
          <w:p w14:paraId="45184085" w14:textId="77777777" w:rsidR="002B2965" w:rsidRDefault="00000000">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lang w:val="kk-KZ"/>
              </w:rPr>
              <w:t>Презентацияның көрнектілігі</w:t>
            </w:r>
            <w:r>
              <w:rPr>
                <w:rFonts w:ascii="Times New Roman" w:hAnsi="Times New Roman" w:cs="Times New Roman"/>
                <w:b/>
                <w:bCs/>
                <w:sz w:val="20"/>
                <w:szCs w:val="20"/>
              </w:rPr>
              <w:t xml:space="preserve">, </w:t>
            </w:r>
            <w:r>
              <w:rPr>
                <w:rFonts w:ascii="Times New Roman" w:hAnsi="Times New Roman" w:cs="Times New Roman"/>
                <w:b/>
                <w:bCs/>
                <w:sz w:val="20"/>
                <w:szCs w:val="20"/>
                <w:lang w:val="kk-KZ"/>
              </w:rPr>
              <w:t>баяндаманың сапасы</w:t>
            </w:r>
            <w:r>
              <w:rPr>
                <w:rFonts w:ascii="Times New Roman" w:hAnsi="Times New Roman" w:cs="Times New Roman"/>
                <w:b/>
                <w:bCs/>
                <w:sz w:val="20"/>
                <w:szCs w:val="20"/>
              </w:rPr>
              <w:t xml:space="preserve"> (</w:t>
            </w:r>
            <w:r>
              <w:rPr>
                <w:rFonts w:ascii="Times New Roman" w:hAnsi="Times New Roman" w:cs="Times New Roman"/>
                <w:b/>
                <w:bCs/>
                <w:sz w:val="20"/>
                <w:szCs w:val="20"/>
                <w:lang w:val="kk-KZ"/>
              </w:rPr>
              <w:t>баяндаушының бағасы</w:t>
            </w:r>
            <w:r>
              <w:rPr>
                <w:rFonts w:ascii="Times New Roman" w:hAnsi="Times New Roman" w:cs="Times New Roman"/>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4E6FFAE4"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Дұрыс</w:t>
            </w:r>
            <w:proofErr w:type="spellEnd"/>
            <w:r>
              <w:rPr>
                <w:rFonts w:ascii="Times New Roman" w:hAnsi="Times New Roman" w:cs="Times New Roman"/>
                <w:bCs/>
                <w:sz w:val="20"/>
                <w:szCs w:val="20"/>
              </w:rPr>
              <w:t>, Power Point-</w:t>
            </w:r>
            <w:proofErr w:type="spellStart"/>
            <w:r>
              <w:rPr>
                <w:rFonts w:ascii="Times New Roman" w:hAnsi="Times New Roman" w:cs="Times New Roman"/>
                <w:bCs/>
                <w:sz w:val="20"/>
                <w:szCs w:val="20"/>
              </w:rPr>
              <w:t>тің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барлық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мүмкіндіктері</w:t>
            </w:r>
            <w:proofErr w:type="spellEnd"/>
            <w:r>
              <w:rPr>
                <w:rFonts w:ascii="Times New Roman" w:hAnsi="Times New Roman" w:cs="Times New Roman"/>
                <w:bCs/>
                <w:sz w:val="20"/>
                <w:szCs w:val="20"/>
              </w:rPr>
              <w:t xml:space="preserve"> </w:t>
            </w:r>
            <w:r>
              <w:rPr>
                <w:rFonts w:ascii="Times New Roman" w:hAnsi="Times New Roman" w:cs="Times New Roman"/>
                <w:bCs/>
                <w:sz w:val="20"/>
                <w:szCs w:val="20"/>
                <w:lang w:val="kk-KZ"/>
              </w:rPr>
              <w:t xml:space="preserve">орынды </w:t>
            </w:r>
            <w:proofErr w:type="spellStart"/>
            <w:r>
              <w:rPr>
                <w:rFonts w:ascii="Times New Roman" w:hAnsi="Times New Roman" w:cs="Times New Roman"/>
                <w:bCs/>
                <w:sz w:val="20"/>
                <w:szCs w:val="20"/>
              </w:rPr>
              <w:t>қолданылған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материалды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еркін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меңгерген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сенімді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баяндау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мәнері</w:t>
            </w:r>
            <w:proofErr w:type="spellEnd"/>
            <w:r>
              <w:rPr>
                <w:rFonts w:ascii="Times New Roman" w:hAnsi="Times New Roman" w:cs="Times New Roman"/>
                <w:bCs/>
                <w:sz w:val="20"/>
                <w:szCs w:val="20"/>
              </w:rPr>
              <w:t xml:space="preserve">  </w:t>
            </w:r>
          </w:p>
        </w:tc>
        <w:tc>
          <w:tcPr>
            <w:tcW w:w="3261" w:type="dxa"/>
            <w:tcBorders>
              <w:top w:val="single" w:sz="4" w:space="0" w:color="auto"/>
              <w:left w:val="single" w:sz="4" w:space="0" w:color="auto"/>
              <w:bottom w:val="single" w:sz="4" w:space="0" w:color="auto"/>
              <w:right w:val="single" w:sz="4" w:space="0" w:color="auto"/>
            </w:tcBorders>
          </w:tcPr>
          <w:p w14:paraId="38F8EF18"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Көрнекі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материалдар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шамадан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тыс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жүктелген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немесе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жеткіліксіз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пайдаланылған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материалды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толық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меңгермеген</w:t>
            </w:r>
            <w:proofErr w:type="spellEnd"/>
          </w:p>
        </w:tc>
        <w:tc>
          <w:tcPr>
            <w:tcW w:w="2976" w:type="dxa"/>
            <w:tcBorders>
              <w:top w:val="single" w:sz="4" w:space="0" w:color="auto"/>
              <w:left w:val="single" w:sz="4" w:space="0" w:color="auto"/>
              <w:bottom w:val="single" w:sz="4" w:space="0" w:color="auto"/>
              <w:right w:val="single" w:sz="4" w:space="0" w:color="auto"/>
            </w:tcBorders>
          </w:tcPr>
          <w:p w14:paraId="40F945A2" w14:textId="77777777" w:rsidR="002B2965" w:rsidRDefault="00000000">
            <w:pPr>
              <w:autoSpaceDE w:val="0"/>
              <w:autoSpaceDN w:val="0"/>
              <w:adjustRightInd w:val="0"/>
              <w:rPr>
                <w:rFonts w:ascii="Times New Roman" w:hAnsi="Times New Roman" w:cs="Times New Roman"/>
                <w:bCs/>
                <w:sz w:val="20"/>
                <w:szCs w:val="20"/>
              </w:rPr>
            </w:pPr>
            <w:proofErr w:type="spellStart"/>
            <w:r>
              <w:rPr>
                <w:rFonts w:ascii="Times New Roman" w:hAnsi="Times New Roman" w:cs="Times New Roman"/>
                <w:bCs/>
                <w:sz w:val="20"/>
                <w:szCs w:val="20"/>
              </w:rPr>
              <w:t>Көрнекі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материалдар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ақпараттық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емес</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сенімсіз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түрде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баяндайды</w:t>
            </w:r>
            <w:proofErr w:type="spellEnd"/>
          </w:p>
        </w:tc>
        <w:tc>
          <w:tcPr>
            <w:tcW w:w="2694" w:type="dxa"/>
            <w:tcBorders>
              <w:top w:val="single" w:sz="4" w:space="0" w:color="auto"/>
              <w:left w:val="single" w:sz="4" w:space="0" w:color="auto"/>
              <w:bottom w:val="single" w:sz="4" w:space="0" w:color="auto"/>
              <w:right w:val="single" w:sz="4" w:space="0" w:color="auto"/>
            </w:tcBorders>
          </w:tcPr>
          <w:p w14:paraId="35F1307E" w14:textId="77777777" w:rsidR="002B2965" w:rsidRDefault="00000000">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lang w:val="kk-KZ"/>
              </w:rPr>
              <w:t>Ақпаратты игермеген</w:t>
            </w:r>
            <w:r>
              <w:rPr>
                <w:rFonts w:ascii="Times New Roman" w:hAnsi="Times New Roman" w:cs="Times New Roman"/>
                <w:bCs/>
                <w:sz w:val="20"/>
                <w:szCs w:val="20"/>
              </w:rPr>
              <w:t xml:space="preserve">, </w:t>
            </w:r>
            <w:r>
              <w:rPr>
                <w:rFonts w:ascii="Times New Roman" w:hAnsi="Times New Roman" w:cs="Times New Roman"/>
                <w:bCs/>
                <w:sz w:val="20"/>
                <w:szCs w:val="20"/>
                <w:lang w:val="kk-KZ"/>
              </w:rPr>
              <w:t>баяндай алмайды</w:t>
            </w:r>
            <w:r>
              <w:rPr>
                <w:rFonts w:ascii="Times New Roman" w:hAnsi="Times New Roman" w:cs="Times New Roman"/>
                <w:bCs/>
                <w:sz w:val="20"/>
                <w:szCs w:val="20"/>
              </w:rPr>
              <w:t xml:space="preserve"> </w:t>
            </w:r>
          </w:p>
        </w:tc>
      </w:tr>
    </w:tbl>
    <w:p w14:paraId="658C9F98" w14:textId="77777777" w:rsidR="002B2965" w:rsidRDefault="002B2965">
      <w:pPr>
        <w:widowControl w:val="0"/>
        <w:spacing w:line="276" w:lineRule="auto"/>
        <w:ind w:left="-426"/>
        <w:jc w:val="center"/>
        <w:rPr>
          <w:rFonts w:ascii="Times New Roman" w:hAnsi="Times New Roman" w:cs="Times New Roman"/>
          <w:b/>
          <w:sz w:val="20"/>
          <w:szCs w:val="20"/>
        </w:rPr>
      </w:pPr>
    </w:p>
    <w:p w14:paraId="5ED378D0" w14:textId="77777777" w:rsidR="002B2965" w:rsidRDefault="002B2965">
      <w:pPr>
        <w:rPr>
          <w:rFonts w:ascii="Times New Roman" w:hAnsi="Times New Roman" w:cs="Times New Roman"/>
          <w:sz w:val="20"/>
          <w:szCs w:val="20"/>
          <w:lang w:val="kk-KZ"/>
        </w:rPr>
      </w:pPr>
    </w:p>
    <w:p w14:paraId="71CEACC2" w14:textId="77777777" w:rsidR="002B2965" w:rsidRDefault="002B2965">
      <w:pPr>
        <w:rPr>
          <w:rFonts w:ascii="Times New Roman" w:hAnsi="Times New Roman" w:cs="Times New Roman"/>
          <w:b/>
          <w:sz w:val="20"/>
          <w:szCs w:val="20"/>
        </w:rPr>
      </w:pPr>
    </w:p>
    <w:p w14:paraId="20C68F95" w14:textId="77777777" w:rsidR="002B2965" w:rsidRDefault="00000000">
      <w:pPr>
        <w:keepNext/>
        <w:jc w:val="center"/>
        <w:outlineLvl w:val="0"/>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1 КЕЗЕҢ</w:t>
      </w:r>
    </w:p>
    <w:p w14:paraId="7C7EF967" w14:textId="77777777" w:rsidR="002B2965" w:rsidRDefault="00000000">
      <w:pPr>
        <w:pStyle w:val="ad"/>
        <w:jc w:val="both"/>
        <w:rPr>
          <w:sz w:val="20"/>
          <w:szCs w:val="20"/>
          <w:lang w:val="kk-KZ"/>
        </w:rPr>
      </w:pPr>
      <w:r>
        <w:rPr>
          <w:sz w:val="20"/>
          <w:szCs w:val="20"/>
          <w:lang w:val="kk-KZ"/>
        </w:rPr>
        <w:t>Емтихан алушыға арналған ақпарат: төмендегі критерийлерді ескере отырып, ЖТБ және іштің айналасын өлшеу бойынша акушерлік зерттеу жүргізу кезінде студенттің практикалық дағдыларын бағалаңыз.</w:t>
      </w:r>
    </w:p>
    <w:p w14:paraId="2E32E00D" w14:textId="77777777" w:rsidR="002B2965" w:rsidRDefault="002B2965">
      <w:pPr>
        <w:ind w:left="-851" w:firstLine="142"/>
        <w:jc w:val="both"/>
        <w:rPr>
          <w:rFonts w:ascii="Times New Roman" w:hAnsi="Times New Roman" w:cs="Times New Roman"/>
          <w:bCs/>
          <w:sz w:val="20"/>
          <w:szCs w:val="20"/>
          <w:highlight w:val="yellow"/>
          <w:lang w:val="kk-KZ"/>
        </w:rPr>
      </w:pPr>
    </w:p>
    <w:tbl>
      <w:tblPr>
        <w:tblW w:w="10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8"/>
        <w:gridCol w:w="6092"/>
        <w:gridCol w:w="703"/>
        <w:gridCol w:w="703"/>
        <w:gridCol w:w="702"/>
        <w:gridCol w:w="693"/>
      </w:tblGrid>
      <w:tr w:rsidR="002B2965" w14:paraId="1C65CE1F" w14:textId="77777777">
        <w:trPr>
          <w:trHeight w:val="345"/>
        </w:trPr>
        <w:tc>
          <w:tcPr>
            <w:tcW w:w="1169" w:type="dxa"/>
          </w:tcPr>
          <w:p w14:paraId="70CA2178" w14:textId="77777777" w:rsidR="002B2965" w:rsidRDefault="00000000">
            <w:pPr>
              <w:pStyle w:val="ad"/>
              <w:jc w:val="both"/>
              <w:rPr>
                <w:sz w:val="20"/>
                <w:szCs w:val="20"/>
                <w:lang w:val="kk-KZ"/>
              </w:rPr>
            </w:pPr>
            <w:r>
              <w:rPr>
                <w:sz w:val="20"/>
                <w:szCs w:val="20"/>
                <w:lang w:val="kk-KZ"/>
              </w:rPr>
              <w:t>қадамдар</w:t>
            </w:r>
          </w:p>
          <w:p w14:paraId="1572F521" w14:textId="77777777" w:rsidR="002B2965" w:rsidRDefault="00000000">
            <w:pPr>
              <w:pStyle w:val="ad"/>
              <w:ind w:firstLine="142"/>
              <w:jc w:val="both"/>
              <w:rPr>
                <w:sz w:val="20"/>
                <w:szCs w:val="20"/>
              </w:rPr>
            </w:pPr>
            <w:r>
              <w:rPr>
                <w:sz w:val="20"/>
                <w:szCs w:val="20"/>
              </w:rPr>
              <w:t xml:space="preserve">№  </w:t>
            </w:r>
          </w:p>
        </w:tc>
        <w:tc>
          <w:tcPr>
            <w:tcW w:w="6110" w:type="dxa"/>
            <w:gridSpan w:val="2"/>
          </w:tcPr>
          <w:p w14:paraId="7632A244" w14:textId="77777777" w:rsidR="002B2965" w:rsidRDefault="002B2965">
            <w:pPr>
              <w:pStyle w:val="ad"/>
              <w:ind w:firstLine="142"/>
              <w:rPr>
                <w:sz w:val="20"/>
                <w:szCs w:val="20"/>
              </w:rPr>
            </w:pPr>
          </w:p>
          <w:p w14:paraId="0F87FC26" w14:textId="77777777" w:rsidR="002B2965" w:rsidRDefault="00000000">
            <w:pPr>
              <w:pStyle w:val="ad"/>
              <w:ind w:firstLine="142"/>
              <w:rPr>
                <w:sz w:val="20"/>
                <w:szCs w:val="20"/>
                <w:lang w:val="kk-KZ"/>
              </w:rPr>
            </w:pPr>
            <w:proofErr w:type="spellStart"/>
            <w:r>
              <w:rPr>
                <w:sz w:val="20"/>
                <w:szCs w:val="20"/>
              </w:rPr>
              <w:t>Қадамдарды</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критерийлері</w:t>
            </w:r>
            <w:proofErr w:type="spellEnd"/>
          </w:p>
        </w:tc>
        <w:tc>
          <w:tcPr>
            <w:tcW w:w="2801" w:type="dxa"/>
            <w:gridSpan w:val="4"/>
          </w:tcPr>
          <w:p w14:paraId="6EE0F194" w14:textId="77777777" w:rsidR="002B2965" w:rsidRDefault="002B2965">
            <w:pPr>
              <w:pStyle w:val="ad"/>
              <w:ind w:firstLine="142"/>
              <w:jc w:val="both"/>
              <w:rPr>
                <w:sz w:val="20"/>
                <w:szCs w:val="20"/>
              </w:rPr>
            </w:pPr>
          </w:p>
          <w:p w14:paraId="46A0A850" w14:textId="77777777" w:rsidR="002B2965" w:rsidRDefault="00000000">
            <w:pPr>
              <w:pStyle w:val="ad"/>
              <w:ind w:firstLine="142"/>
              <w:jc w:val="both"/>
              <w:rPr>
                <w:sz w:val="20"/>
                <w:szCs w:val="20"/>
                <w:lang w:val="kk-KZ"/>
              </w:rPr>
            </w:pPr>
            <w:proofErr w:type="spellStart"/>
            <w:r>
              <w:rPr>
                <w:sz w:val="20"/>
                <w:szCs w:val="20"/>
              </w:rPr>
              <w:t>Баллмен</w:t>
            </w:r>
            <w:proofErr w:type="spellEnd"/>
            <w:r>
              <w:rPr>
                <w:sz w:val="20"/>
                <w:szCs w:val="20"/>
              </w:rPr>
              <w:t xml:space="preserve"> </w:t>
            </w:r>
            <w:proofErr w:type="spellStart"/>
            <w:r>
              <w:rPr>
                <w:sz w:val="20"/>
                <w:szCs w:val="20"/>
              </w:rPr>
              <w:t>бағалау</w:t>
            </w:r>
            <w:proofErr w:type="spellEnd"/>
          </w:p>
        </w:tc>
      </w:tr>
      <w:tr w:rsidR="002B2965" w14:paraId="40C19CC5" w14:textId="77777777">
        <w:trPr>
          <w:cantSplit/>
          <w:trHeight w:val="560"/>
        </w:trPr>
        <w:tc>
          <w:tcPr>
            <w:tcW w:w="1187" w:type="dxa"/>
            <w:gridSpan w:val="2"/>
          </w:tcPr>
          <w:p w14:paraId="08A13290" w14:textId="77777777" w:rsidR="002B2965" w:rsidRDefault="00000000">
            <w:pP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092" w:type="dxa"/>
          </w:tcPr>
          <w:p w14:paraId="2B1D73BD"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Жүкті әйелді кереуетке жатқызу</w:t>
            </w:r>
          </w:p>
          <w:p w14:paraId="23EDE0B2" w14:textId="77777777" w:rsidR="002B2965" w:rsidRDefault="002B2965">
            <w:pPr>
              <w:jc w:val="both"/>
              <w:rPr>
                <w:rFonts w:ascii="Times New Roman" w:hAnsi="Times New Roman" w:cs="Times New Roman"/>
                <w:sz w:val="20"/>
                <w:szCs w:val="20"/>
              </w:rPr>
            </w:pPr>
          </w:p>
        </w:tc>
        <w:tc>
          <w:tcPr>
            <w:tcW w:w="703" w:type="dxa"/>
          </w:tcPr>
          <w:p w14:paraId="77D1C7A1" w14:textId="77777777" w:rsidR="002B2965" w:rsidRDefault="00000000">
            <w:pPr>
              <w:jc w:val="center"/>
              <w:rPr>
                <w:rFonts w:ascii="Times New Roman" w:hAnsi="Times New Roman" w:cs="Times New Roman"/>
                <w:i/>
                <w:sz w:val="20"/>
                <w:szCs w:val="20"/>
              </w:rPr>
            </w:pPr>
            <w:r>
              <w:rPr>
                <w:rFonts w:ascii="Times New Roman" w:hAnsi="Times New Roman" w:cs="Times New Roman"/>
                <w:sz w:val="20"/>
                <w:szCs w:val="20"/>
                <w:lang w:val="en-US"/>
              </w:rPr>
              <w:t>6</w:t>
            </w:r>
            <w:r>
              <w:rPr>
                <w:rFonts w:ascii="Times New Roman" w:hAnsi="Times New Roman" w:cs="Times New Roman"/>
                <w:sz w:val="20"/>
                <w:szCs w:val="20"/>
                <w:lang w:val="kk-KZ"/>
              </w:rPr>
              <w:t>,0</w:t>
            </w:r>
          </w:p>
        </w:tc>
        <w:tc>
          <w:tcPr>
            <w:tcW w:w="703" w:type="dxa"/>
          </w:tcPr>
          <w:p w14:paraId="45E469D1" w14:textId="77777777" w:rsidR="002B2965" w:rsidRDefault="00000000">
            <w:pPr>
              <w:rPr>
                <w:rFonts w:ascii="Times New Roman" w:hAnsi="Times New Roman" w:cs="Times New Roman"/>
                <w:i/>
                <w:sz w:val="20"/>
                <w:szCs w:val="20"/>
                <w:lang w:val="kk-KZ"/>
              </w:rPr>
            </w:pPr>
            <w:r>
              <w:rPr>
                <w:rFonts w:ascii="Times New Roman" w:hAnsi="Times New Roman" w:cs="Times New Roman"/>
                <w:i/>
                <w:sz w:val="20"/>
                <w:szCs w:val="20"/>
                <w:lang w:val="en-US"/>
              </w:rPr>
              <w:t>3</w:t>
            </w:r>
            <w:r>
              <w:rPr>
                <w:rFonts w:ascii="Times New Roman" w:hAnsi="Times New Roman" w:cs="Times New Roman"/>
                <w:i/>
                <w:sz w:val="20"/>
                <w:szCs w:val="20"/>
                <w:lang w:val="kk-KZ"/>
              </w:rPr>
              <w:t>,0</w:t>
            </w:r>
          </w:p>
        </w:tc>
        <w:tc>
          <w:tcPr>
            <w:tcW w:w="702" w:type="dxa"/>
          </w:tcPr>
          <w:p w14:paraId="66BC5A5B" w14:textId="77777777" w:rsidR="002B2965" w:rsidRDefault="00000000">
            <w:pPr>
              <w:jc w:val="center"/>
              <w:rPr>
                <w:rFonts w:ascii="Times New Roman" w:hAnsi="Times New Roman" w:cs="Times New Roman"/>
                <w:i/>
                <w:sz w:val="20"/>
                <w:szCs w:val="20"/>
                <w:lang w:val="kk-KZ"/>
              </w:rPr>
            </w:pPr>
            <w:r>
              <w:rPr>
                <w:rFonts w:ascii="Times New Roman" w:hAnsi="Times New Roman" w:cs="Times New Roman"/>
                <w:i/>
                <w:sz w:val="20"/>
                <w:szCs w:val="20"/>
                <w:lang w:val="kk-KZ"/>
              </w:rPr>
              <w:t>1,5</w:t>
            </w:r>
          </w:p>
        </w:tc>
        <w:tc>
          <w:tcPr>
            <w:tcW w:w="693" w:type="dxa"/>
          </w:tcPr>
          <w:p w14:paraId="62E33052" w14:textId="77777777" w:rsidR="002B2965" w:rsidRDefault="00000000">
            <w:pPr>
              <w:rPr>
                <w:rFonts w:ascii="Times New Roman" w:hAnsi="Times New Roman" w:cs="Times New Roman"/>
                <w:i/>
                <w:sz w:val="20"/>
                <w:szCs w:val="20"/>
                <w:lang w:val="kk-KZ"/>
              </w:rPr>
            </w:pPr>
            <w:r>
              <w:rPr>
                <w:rFonts w:ascii="Times New Roman" w:hAnsi="Times New Roman" w:cs="Times New Roman"/>
                <w:i/>
                <w:sz w:val="20"/>
                <w:szCs w:val="20"/>
                <w:lang w:val="kk-KZ"/>
              </w:rPr>
              <w:t>0</w:t>
            </w:r>
          </w:p>
        </w:tc>
      </w:tr>
      <w:tr w:rsidR="002B2965" w14:paraId="77D8A6C0" w14:textId="77777777">
        <w:trPr>
          <w:cantSplit/>
          <w:trHeight w:val="640"/>
        </w:trPr>
        <w:tc>
          <w:tcPr>
            <w:tcW w:w="1187" w:type="dxa"/>
            <w:gridSpan w:val="2"/>
          </w:tcPr>
          <w:p w14:paraId="5EA80961" w14:textId="77777777" w:rsidR="002B2965" w:rsidRDefault="00000000">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092" w:type="dxa"/>
          </w:tcPr>
          <w:p w14:paraId="6F7CC9F1"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Ішін қарап тексерді</w:t>
            </w:r>
          </w:p>
          <w:p w14:paraId="215C1E7C" w14:textId="77777777" w:rsidR="002B2965" w:rsidRDefault="002B2965">
            <w:pPr>
              <w:jc w:val="both"/>
              <w:rPr>
                <w:rFonts w:ascii="Times New Roman" w:hAnsi="Times New Roman" w:cs="Times New Roman"/>
                <w:sz w:val="20"/>
                <w:szCs w:val="20"/>
              </w:rPr>
            </w:pPr>
          </w:p>
        </w:tc>
        <w:tc>
          <w:tcPr>
            <w:tcW w:w="703" w:type="dxa"/>
          </w:tcPr>
          <w:p w14:paraId="660A3F4E"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en-US"/>
              </w:rPr>
              <w:t>6</w:t>
            </w:r>
            <w:r>
              <w:rPr>
                <w:rFonts w:ascii="Times New Roman" w:hAnsi="Times New Roman" w:cs="Times New Roman"/>
                <w:sz w:val="20"/>
                <w:szCs w:val="20"/>
                <w:lang w:val="kk-KZ"/>
              </w:rPr>
              <w:t>,0</w:t>
            </w:r>
          </w:p>
        </w:tc>
        <w:tc>
          <w:tcPr>
            <w:tcW w:w="703" w:type="dxa"/>
          </w:tcPr>
          <w:p w14:paraId="322B7F62"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en-US"/>
              </w:rPr>
              <w:t>3</w:t>
            </w:r>
            <w:r>
              <w:rPr>
                <w:rFonts w:ascii="Times New Roman" w:hAnsi="Times New Roman" w:cs="Times New Roman"/>
                <w:i/>
                <w:sz w:val="20"/>
                <w:szCs w:val="20"/>
                <w:lang w:val="kk-KZ"/>
              </w:rPr>
              <w:t>,0</w:t>
            </w:r>
          </w:p>
        </w:tc>
        <w:tc>
          <w:tcPr>
            <w:tcW w:w="702" w:type="dxa"/>
          </w:tcPr>
          <w:p w14:paraId="49C2A998"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1,5</w:t>
            </w:r>
          </w:p>
        </w:tc>
        <w:tc>
          <w:tcPr>
            <w:tcW w:w="693" w:type="dxa"/>
          </w:tcPr>
          <w:p w14:paraId="4BF101A3"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0</w:t>
            </w:r>
          </w:p>
        </w:tc>
      </w:tr>
      <w:tr w:rsidR="002B2965" w14:paraId="6D56CB99" w14:textId="77777777">
        <w:trPr>
          <w:cantSplit/>
          <w:trHeight w:val="700"/>
        </w:trPr>
        <w:tc>
          <w:tcPr>
            <w:tcW w:w="1187" w:type="dxa"/>
            <w:gridSpan w:val="2"/>
          </w:tcPr>
          <w:p w14:paraId="4D81FA1A" w14:textId="77777777" w:rsidR="002B2965" w:rsidRDefault="00000000">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092" w:type="dxa"/>
          </w:tcPr>
          <w:p w14:paraId="0E649615"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Кіндік деңгейінде іштің шеңберін сантиметрлік таспамен өлшейді, алынған өлшемді көрсетеді (толық мерзімде 90-95 см).</w:t>
            </w:r>
          </w:p>
        </w:tc>
        <w:tc>
          <w:tcPr>
            <w:tcW w:w="703" w:type="dxa"/>
          </w:tcPr>
          <w:p w14:paraId="43DE66EA"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en-US"/>
              </w:rPr>
              <w:t>6</w:t>
            </w:r>
            <w:r>
              <w:rPr>
                <w:rFonts w:ascii="Times New Roman" w:hAnsi="Times New Roman" w:cs="Times New Roman"/>
                <w:sz w:val="20"/>
                <w:szCs w:val="20"/>
                <w:lang w:val="kk-KZ"/>
              </w:rPr>
              <w:t>,0</w:t>
            </w:r>
          </w:p>
        </w:tc>
        <w:tc>
          <w:tcPr>
            <w:tcW w:w="703" w:type="dxa"/>
          </w:tcPr>
          <w:p w14:paraId="461EFD31"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en-US"/>
              </w:rPr>
              <w:t>3</w:t>
            </w:r>
            <w:r>
              <w:rPr>
                <w:rFonts w:ascii="Times New Roman" w:hAnsi="Times New Roman" w:cs="Times New Roman"/>
                <w:i/>
                <w:sz w:val="20"/>
                <w:szCs w:val="20"/>
                <w:lang w:val="kk-KZ"/>
              </w:rPr>
              <w:t>,0</w:t>
            </w:r>
          </w:p>
        </w:tc>
        <w:tc>
          <w:tcPr>
            <w:tcW w:w="702" w:type="dxa"/>
          </w:tcPr>
          <w:p w14:paraId="2DE42701"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1,5</w:t>
            </w:r>
          </w:p>
        </w:tc>
        <w:tc>
          <w:tcPr>
            <w:tcW w:w="693" w:type="dxa"/>
          </w:tcPr>
          <w:p w14:paraId="24B921EA"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0</w:t>
            </w:r>
          </w:p>
        </w:tc>
      </w:tr>
      <w:tr w:rsidR="002B2965" w14:paraId="0F6DC42E" w14:textId="77777777">
        <w:trPr>
          <w:cantSplit/>
          <w:trHeight w:val="1600"/>
        </w:trPr>
        <w:tc>
          <w:tcPr>
            <w:tcW w:w="1187" w:type="dxa"/>
            <w:gridSpan w:val="2"/>
          </w:tcPr>
          <w:p w14:paraId="35CD9243" w14:textId="77777777" w:rsidR="002B2965" w:rsidRDefault="00000000">
            <w:pP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6092" w:type="dxa"/>
          </w:tcPr>
          <w:p w14:paraId="2A70DA8D"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Осыдан кейін ол жатыр түбінің биіктігін өлшейді, ол үшін қасаға буынының жоғарғы жиегінің ортасына сантиметрлік таспаны орнатады, оны жатырдың түбіне дейін тартады, өлшемін белгілейді (толық жетілген мерзімде , ол 32 см).</w:t>
            </w:r>
          </w:p>
        </w:tc>
        <w:tc>
          <w:tcPr>
            <w:tcW w:w="703" w:type="dxa"/>
          </w:tcPr>
          <w:p w14:paraId="467D0E44"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en-US"/>
              </w:rPr>
              <w:t>6</w:t>
            </w:r>
            <w:r>
              <w:rPr>
                <w:rFonts w:ascii="Times New Roman" w:hAnsi="Times New Roman" w:cs="Times New Roman"/>
                <w:sz w:val="20"/>
                <w:szCs w:val="20"/>
                <w:lang w:val="kk-KZ"/>
              </w:rPr>
              <w:t>,0</w:t>
            </w:r>
          </w:p>
        </w:tc>
        <w:tc>
          <w:tcPr>
            <w:tcW w:w="703" w:type="dxa"/>
          </w:tcPr>
          <w:p w14:paraId="469925A3"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en-US"/>
              </w:rPr>
              <w:t>3</w:t>
            </w:r>
            <w:r>
              <w:rPr>
                <w:rFonts w:ascii="Times New Roman" w:hAnsi="Times New Roman" w:cs="Times New Roman"/>
                <w:i/>
                <w:sz w:val="20"/>
                <w:szCs w:val="20"/>
                <w:lang w:val="kk-KZ"/>
              </w:rPr>
              <w:t>,0</w:t>
            </w:r>
          </w:p>
        </w:tc>
        <w:tc>
          <w:tcPr>
            <w:tcW w:w="702" w:type="dxa"/>
          </w:tcPr>
          <w:p w14:paraId="7C45BD5F"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1,5</w:t>
            </w:r>
          </w:p>
        </w:tc>
        <w:tc>
          <w:tcPr>
            <w:tcW w:w="693" w:type="dxa"/>
          </w:tcPr>
          <w:p w14:paraId="1A7ED994"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0</w:t>
            </w:r>
          </w:p>
        </w:tc>
      </w:tr>
      <w:tr w:rsidR="002B2965" w14:paraId="082CD537" w14:textId="77777777">
        <w:trPr>
          <w:cantSplit/>
          <w:trHeight w:val="1280"/>
        </w:trPr>
        <w:tc>
          <w:tcPr>
            <w:tcW w:w="1187" w:type="dxa"/>
            <w:gridSpan w:val="2"/>
          </w:tcPr>
          <w:p w14:paraId="010BE225" w14:textId="77777777" w:rsidR="002B2965" w:rsidRDefault="00000000">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6092" w:type="dxa"/>
          </w:tcPr>
          <w:p w14:paraId="3FEF5938"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Жүктіліктің болжамды мерзімі және ұрықтың болжамды массасы туралы пайымдаулар айтады (ІА x ЖТБ).</w:t>
            </w:r>
          </w:p>
        </w:tc>
        <w:tc>
          <w:tcPr>
            <w:tcW w:w="703" w:type="dxa"/>
          </w:tcPr>
          <w:p w14:paraId="5C3E8087"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en-US"/>
              </w:rPr>
              <w:t>6</w:t>
            </w:r>
            <w:r>
              <w:rPr>
                <w:rFonts w:ascii="Times New Roman" w:hAnsi="Times New Roman" w:cs="Times New Roman"/>
                <w:sz w:val="20"/>
                <w:szCs w:val="20"/>
                <w:lang w:val="kk-KZ"/>
              </w:rPr>
              <w:t>,0</w:t>
            </w:r>
          </w:p>
        </w:tc>
        <w:tc>
          <w:tcPr>
            <w:tcW w:w="703" w:type="dxa"/>
          </w:tcPr>
          <w:p w14:paraId="64D58F69"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en-US"/>
              </w:rPr>
              <w:t>3</w:t>
            </w:r>
            <w:r>
              <w:rPr>
                <w:rFonts w:ascii="Times New Roman" w:hAnsi="Times New Roman" w:cs="Times New Roman"/>
                <w:i/>
                <w:sz w:val="20"/>
                <w:szCs w:val="20"/>
                <w:lang w:val="kk-KZ"/>
              </w:rPr>
              <w:t>,0</w:t>
            </w:r>
          </w:p>
        </w:tc>
        <w:tc>
          <w:tcPr>
            <w:tcW w:w="702" w:type="dxa"/>
          </w:tcPr>
          <w:p w14:paraId="6FEB9D36"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1,5</w:t>
            </w:r>
          </w:p>
        </w:tc>
        <w:tc>
          <w:tcPr>
            <w:tcW w:w="693" w:type="dxa"/>
          </w:tcPr>
          <w:p w14:paraId="3CFB1A4D" w14:textId="77777777" w:rsidR="002B2965" w:rsidRDefault="00000000">
            <w:pPr>
              <w:rPr>
                <w:rFonts w:ascii="Times New Roman" w:hAnsi="Times New Roman" w:cs="Times New Roman"/>
                <w:sz w:val="20"/>
                <w:szCs w:val="20"/>
              </w:rPr>
            </w:pPr>
            <w:r>
              <w:rPr>
                <w:rFonts w:ascii="Times New Roman" w:hAnsi="Times New Roman" w:cs="Times New Roman"/>
                <w:i/>
                <w:sz w:val="20"/>
                <w:szCs w:val="20"/>
                <w:lang w:val="kk-KZ"/>
              </w:rPr>
              <w:t>0</w:t>
            </w:r>
          </w:p>
        </w:tc>
      </w:tr>
      <w:tr w:rsidR="002B2965" w14:paraId="6256E852" w14:textId="77777777">
        <w:trPr>
          <w:cantSplit/>
          <w:trHeight w:val="682"/>
        </w:trPr>
        <w:tc>
          <w:tcPr>
            <w:tcW w:w="7279" w:type="dxa"/>
            <w:gridSpan w:val="3"/>
          </w:tcPr>
          <w:p w14:paraId="3AFC5F45" w14:textId="77777777" w:rsidR="002B2965" w:rsidRDefault="00000000">
            <w:pPr>
              <w:jc w:val="both"/>
              <w:rPr>
                <w:rFonts w:ascii="Times New Roman" w:hAnsi="Times New Roman" w:cs="Times New Roman"/>
                <w:bCs/>
                <w:sz w:val="20"/>
                <w:szCs w:val="20"/>
                <w:lang w:val="kk-KZ"/>
              </w:rPr>
            </w:pPr>
            <w:r>
              <w:rPr>
                <w:rFonts w:ascii="Times New Roman" w:hAnsi="Times New Roman" w:cs="Times New Roman"/>
                <w:bCs/>
                <w:sz w:val="20"/>
                <w:szCs w:val="20"/>
                <w:lang w:val="kk-KZ"/>
              </w:rPr>
              <w:t>Қорытынды</w:t>
            </w:r>
          </w:p>
        </w:tc>
        <w:tc>
          <w:tcPr>
            <w:tcW w:w="703" w:type="dxa"/>
          </w:tcPr>
          <w:p w14:paraId="7EDFAE0F" w14:textId="77777777" w:rsidR="002B2965" w:rsidRDefault="00000000">
            <w:pPr>
              <w:rPr>
                <w:rFonts w:ascii="Times New Roman" w:hAnsi="Times New Roman" w:cs="Times New Roman"/>
                <w:b/>
                <w:sz w:val="20"/>
                <w:szCs w:val="20"/>
              </w:rPr>
            </w:pPr>
            <w:r>
              <w:rPr>
                <w:rFonts w:ascii="Times New Roman" w:hAnsi="Times New Roman" w:cs="Times New Roman"/>
                <w:b/>
                <w:sz w:val="20"/>
                <w:szCs w:val="20"/>
              </w:rPr>
              <w:t>30</w:t>
            </w:r>
          </w:p>
        </w:tc>
        <w:tc>
          <w:tcPr>
            <w:tcW w:w="703" w:type="dxa"/>
          </w:tcPr>
          <w:p w14:paraId="6625670A" w14:textId="77777777" w:rsidR="002B2965" w:rsidRDefault="00000000">
            <w:pPr>
              <w:rPr>
                <w:rFonts w:ascii="Times New Roman" w:hAnsi="Times New Roman" w:cs="Times New Roman"/>
                <w:b/>
                <w:i/>
                <w:sz w:val="20"/>
                <w:szCs w:val="20"/>
              </w:rPr>
            </w:pPr>
            <w:r>
              <w:rPr>
                <w:rFonts w:ascii="Times New Roman" w:hAnsi="Times New Roman" w:cs="Times New Roman"/>
                <w:b/>
                <w:i/>
                <w:sz w:val="20"/>
                <w:szCs w:val="20"/>
              </w:rPr>
              <w:t>15</w:t>
            </w:r>
          </w:p>
        </w:tc>
        <w:tc>
          <w:tcPr>
            <w:tcW w:w="702" w:type="dxa"/>
          </w:tcPr>
          <w:p w14:paraId="43EED28F" w14:textId="77777777" w:rsidR="002B2965" w:rsidRDefault="00000000">
            <w:pPr>
              <w:rPr>
                <w:rFonts w:ascii="Times New Roman" w:hAnsi="Times New Roman" w:cs="Times New Roman"/>
                <w:b/>
                <w:sz w:val="20"/>
                <w:szCs w:val="20"/>
              </w:rPr>
            </w:pPr>
            <w:r>
              <w:rPr>
                <w:rFonts w:ascii="Times New Roman" w:hAnsi="Times New Roman" w:cs="Times New Roman"/>
                <w:b/>
                <w:i/>
                <w:sz w:val="20"/>
                <w:szCs w:val="20"/>
                <w:lang w:val="kk-KZ"/>
              </w:rPr>
              <w:t>7,5</w:t>
            </w:r>
          </w:p>
        </w:tc>
        <w:tc>
          <w:tcPr>
            <w:tcW w:w="693" w:type="dxa"/>
          </w:tcPr>
          <w:p w14:paraId="3C108F51" w14:textId="77777777" w:rsidR="002B2965" w:rsidRDefault="00000000">
            <w:pPr>
              <w:rPr>
                <w:rFonts w:ascii="Times New Roman" w:hAnsi="Times New Roman" w:cs="Times New Roman"/>
                <w:b/>
                <w:sz w:val="20"/>
                <w:szCs w:val="20"/>
              </w:rPr>
            </w:pPr>
            <w:r>
              <w:rPr>
                <w:rFonts w:ascii="Times New Roman" w:hAnsi="Times New Roman" w:cs="Times New Roman"/>
                <w:b/>
                <w:i/>
                <w:sz w:val="20"/>
                <w:szCs w:val="20"/>
                <w:lang w:val="kk-KZ"/>
              </w:rPr>
              <w:t>0</w:t>
            </w:r>
          </w:p>
        </w:tc>
      </w:tr>
    </w:tbl>
    <w:p w14:paraId="3B1B8016" w14:textId="77777777" w:rsidR="002B2965" w:rsidRDefault="002B2965">
      <w:pPr>
        <w:rPr>
          <w:rFonts w:ascii="Times New Roman" w:hAnsi="Times New Roman" w:cs="Times New Roman"/>
          <w:b/>
          <w:sz w:val="20"/>
          <w:szCs w:val="20"/>
          <w:lang w:val="kk-KZ"/>
        </w:rPr>
      </w:pPr>
    </w:p>
    <w:p w14:paraId="290D8DDB" w14:textId="77777777" w:rsidR="002B2965" w:rsidRDefault="002B2965">
      <w:pPr>
        <w:ind w:left="-851" w:firstLine="142"/>
        <w:jc w:val="center"/>
        <w:rPr>
          <w:rFonts w:ascii="Times New Roman" w:hAnsi="Times New Roman" w:cs="Times New Roman"/>
          <w:b/>
          <w:sz w:val="20"/>
          <w:szCs w:val="20"/>
          <w:lang w:val="kk-KZ"/>
        </w:rPr>
      </w:pPr>
    </w:p>
    <w:p w14:paraId="0807D770" w14:textId="77777777" w:rsidR="002B2965" w:rsidRDefault="00000000">
      <w:pPr>
        <w:ind w:left="-851" w:firstLine="14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Кезең бойынша ең жоғары балл -30.</w:t>
      </w:r>
    </w:p>
    <w:p w14:paraId="2FE0A51A" w14:textId="77777777" w:rsidR="002B2965" w:rsidRDefault="00000000">
      <w:pPr>
        <w:ind w:left="-851" w:firstLine="14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w:t>
      </w:r>
    </w:p>
    <w:p w14:paraId="582A9FE0" w14:textId="77777777" w:rsidR="002B2965" w:rsidRDefault="00000000">
      <w:pPr>
        <w:ind w:left="-851" w:firstLine="142"/>
        <w:jc w:val="center"/>
        <w:rPr>
          <w:rFonts w:ascii="Times New Roman" w:hAnsi="Times New Roman" w:cs="Times New Roman"/>
          <w:i/>
          <w:sz w:val="20"/>
          <w:szCs w:val="20"/>
          <w:lang w:val="kk-KZ"/>
        </w:rPr>
      </w:pPr>
      <w:r>
        <w:rPr>
          <w:rFonts w:ascii="Times New Roman" w:hAnsi="Times New Roman" w:cs="Times New Roman"/>
          <w:bCs/>
          <w:i/>
          <w:sz w:val="20"/>
          <w:szCs w:val="20"/>
          <w:lang w:val="kk-KZ"/>
        </w:rPr>
        <w:t>Тапсырмаға бөлінген уақыт-4 мин</w:t>
      </w:r>
    </w:p>
    <w:p w14:paraId="76442E83" w14:textId="77777777" w:rsidR="002B2965" w:rsidRDefault="00000000">
      <w:pPr>
        <w:pStyle w:val="ad"/>
        <w:ind w:left="-851" w:firstLine="142"/>
        <w:jc w:val="center"/>
        <w:rPr>
          <w:b/>
          <w:sz w:val="20"/>
          <w:szCs w:val="20"/>
          <w:lang w:val="kk-KZ"/>
        </w:rPr>
      </w:pPr>
      <w:r>
        <w:rPr>
          <w:b/>
          <w:sz w:val="20"/>
          <w:szCs w:val="20"/>
          <w:lang w:val="kk-KZ"/>
        </w:rPr>
        <w:lastRenderedPageBreak/>
        <w:t>2 КЕЗЕҢ</w:t>
      </w:r>
    </w:p>
    <w:p w14:paraId="30B94523" w14:textId="77777777" w:rsidR="002B2965" w:rsidRDefault="00000000">
      <w:pPr>
        <w:pStyle w:val="ad"/>
        <w:ind w:left="-284"/>
        <w:jc w:val="both"/>
        <w:rPr>
          <w:i/>
          <w:sz w:val="20"/>
          <w:szCs w:val="20"/>
          <w:lang w:val="kk-KZ"/>
        </w:rPr>
      </w:pPr>
      <w:r>
        <w:rPr>
          <w:sz w:val="20"/>
          <w:szCs w:val="20"/>
          <w:lang w:val="kk-KZ"/>
        </w:rPr>
        <w:t>Емтихан алушыға арналған ақпарат: төмендегі критерийлерді ескере отырып, Леопольд әдісі бойынша акушерлік зерттеу жүргізу кезінде студенттің практикалық дағдыларын бағалаңыз.</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6210"/>
        <w:gridCol w:w="799"/>
        <w:gridCol w:w="799"/>
        <w:gridCol w:w="799"/>
        <w:gridCol w:w="538"/>
      </w:tblGrid>
      <w:tr w:rsidR="002B2965" w14:paraId="67A93475" w14:textId="77777777">
        <w:trPr>
          <w:trHeight w:val="585"/>
        </w:trPr>
        <w:tc>
          <w:tcPr>
            <w:tcW w:w="1169" w:type="dxa"/>
          </w:tcPr>
          <w:p w14:paraId="4E9E18C5" w14:textId="77777777" w:rsidR="002B2965" w:rsidRDefault="00000000">
            <w:pPr>
              <w:pStyle w:val="ad"/>
              <w:jc w:val="both"/>
              <w:rPr>
                <w:sz w:val="20"/>
                <w:szCs w:val="20"/>
                <w:lang w:val="kk-KZ"/>
              </w:rPr>
            </w:pPr>
            <w:r>
              <w:rPr>
                <w:sz w:val="20"/>
                <w:szCs w:val="20"/>
                <w:lang w:val="kk-KZ"/>
              </w:rPr>
              <w:t>қадамдар</w:t>
            </w:r>
          </w:p>
          <w:p w14:paraId="22291B3B" w14:textId="77777777" w:rsidR="002B2965" w:rsidRDefault="00000000">
            <w:pPr>
              <w:pStyle w:val="ad"/>
              <w:ind w:firstLine="142"/>
              <w:jc w:val="both"/>
              <w:rPr>
                <w:sz w:val="20"/>
                <w:szCs w:val="20"/>
              </w:rPr>
            </w:pPr>
            <w:r>
              <w:rPr>
                <w:sz w:val="20"/>
                <w:szCs w:val="20"/>
              </w:rPr>
              <w:t xml:space="preserve">№  </w:t>
            </w:r>
          </w:p>
        </w:tc>
        <w:tc>
          <w:tcPr>
            <w:tcW w:w="6210" w:type="dxa"/>
          </w:tcPr>
          <w:p w14:paraId="1E065BDC" w14:textId="77777777" w:rsidR="002B2965" w:rsidRDefault="002B2965">
            <w:pPr>
              <w:pStyle w:val="ad"/>
              <w:ind w:firstLine="142"/>
              <w:rPr>
                <w:sz w:val="20"/>
                <w:szCs w:val="20"/>
              </w:rPr>
            </w:pPr>
          </w:p>
          <w:p w14:paraId="74FECDF3" w14:textId="77777777" w:rsidR="002B2965" w:rsidRDefault="00000000">
            <w:pPr>
              <w:pStyle w:val="ad"/>
              <w:ind w:firstLine="142"/>
              <w:rPr>
                <w:sz w:val="20"/>
                <w:szCs w:val="20"/>
                <w:lang w:val="kk-KZ"/>
              </w:rPr>
            </w:pPr>
            <w:proofErr w:type="spellStart"/>
            <w:r>
              <w:rPr>
                <w:sz w:val="20"/>
                <w:szCs w:val="20"/>
              </w:rPr>
              <w:t>Қадамдарды</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критерийлері</w:t>
            </w:r>
            <w:proofErr w:type="spellEnd"/>
          </w:p>
        </w:tc>
        <w:tc>
          <w:tcPr>
            <w:tcW w:w="2935" w:type="dxa"/>
            <w:gridSpan w:val="4"/>
          </w:tcPr>
          <w:p w14:paraId="6E2FEAF8" w14:textId="77777777" w:rsidR="002B2965" w:rsidRDefault="002B2965">
            <w:pPr>
              <w:pStyle w:val="ad"/>
              <w:ind w:firstLine="142"/>
              <w:jc w:val="both"/>
              <w:rPr>
                <w:sz w:val="20"/>
                <w:szCs w:val="20"/>
              </w:rPr>
            </w:pPr>
          </w:p>
          <w:p w14:paraId="3F562A80" w14:textId="77777777" w:rsidR="002B2965" w:rsidRDefault="00000000">
            <w:pPr>
              <w:pStyle w:val="ad"/>
              <w:ind w:firstLine="142"/>
              <w:jc w:val="both"/>
              <w:rPr>
                <w:sz w:val="20"/>
                <w:szCs w:val="20"/>
                <w:lang w:val="kk-KZ"/>
              </w:rPr>
            </w:pPr>
            <w:proofErr w:type="spellStart"/>
            <w:r>
              <w:rPr>
                <w:sz w:val="20"/>
                <w:szCs w:val="20"/>
              </w:rPr>
              <w:t>Баллмен</w:t>
            </w:r>
            <w:proofErr w:type="spellEnd"/>
            <w:r>
              <w:rPr>
                <w:sz w:val="20"/>
                <w:szCs w:val="20"/>
              </w:rPr>
              <w:t xml:space="preserve"> </w:t>
            </w:r>
            <w:proofErr w:type="spellStart"/>
            <w:r>
              <w:rPr>
                <w:sz w:val="20"/>
                <w:szCs w:val="20"/>
              </w:rPr>
              <w:t>бағалау</w:t>
            </w:r>
            <w:proofErr w:type="spellEnd"/>
          </w:p>
        </w:tc>
      </w:tr>
      <w:tr w:rsidR="002B2965" w14:paraId="1568A1BE" w14:textId="77777777">
        <w:trPr>
          <w:cantSplit/>
          <w:trHeight w:val="795"/>
        </w:trPr>
        <w:tc>
          <w:tcPr>
            <w:tcW w:w="1169" w:type="dxa"/>
          </w:tcPr>
          <w:p w14:paraId="614E630A" w14:textId="77777777" w:rsidR="002B2965" w:rsidRDefault="00000000">
            <w:pPr>
              <w:pStyle w:val="af1"/>
              <w:tabs>
                <w:tab w:val="clear" w:pos="4677"/>
                <w:tab w:val="clear" w:pos="9355"/>
              </w:tabs>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210" w:type="dxa"/>
          </w:tcPr>
          <w:p w14:paraId="173A5E1D" w14:textId="77777777" w:rsidR="002B2965" w:rsidRDefault="00000000">
            <w:pPr>
              <w:pStyle w:val="2"/>
              <w:jc w:val="both"/>
              <w:rPr>
                <w:rFonts w:ascii="Times New Roman" w:hAnsi="Times New Roman" w:cs="Times New Roman"/>
                <w:bCs/>
                <w:iCs/>
                <w:color w:val="auto"/>
                <w:sz w:val="20"/>
                <w:szCs w:val="20"/>
                <w:lang w:val="kk-KZ"/>
              </w:rPr>
            </w:pPr>
            <w:r>
              <w:rPr>
                <w:rFonts w:ascii="Times New Roman" w:hAnsi="Times New Roman" w:cs="Times New Roman"/>
                <w:bCs/>
                <w:iCs/>
                <w:color w:val="auto"/>
                <w:sz w:val="20"/>
                <w:szCs w:val="20"/>
                <w:lang w:val="kk-KZ"/>
              </w:rPr>
              <w:t>Леопольд-Левицкий бойынша сыртқы акушерлік зерттеуді бастайды. Ол жүкті әйелдің бетіне оң жағынан тұрады.</w:t>
            </w:r>
          </w:p>
        </w:tc>
        <w:tc>
          <w:tcPr>
            <w:tcW w:w="799" w:type="dxa"/>
          </w:tcPr>
          <w:p w14:paraId="35392C18"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6</w:t>
            </w:r>
            <w:r>
              <w:rPr>
                <w:rFonts w:ascii="Times New Roman" w:hAnsi="Times New Roman" w:cs="Times New Roman"/>
                <w:b/>
                <w:sz w:val="20"/>
                <w:szCs w:val="20"/>
                <w:lang w:val="kk-KZ"/>
              </w:rPr>
              <w:t>,0</w:t>
            </w:r>
          </w:p>
        </w:tc>
        <w:tc>
          <w:tcPr>
            <w:tcW w:w="799" w:type="dxa"/>
          </w:tcPr>
          <w:p w14:paraId="6D5D58FA" w14:textId="77777777" w:rsidR="002B2965" w:rsidRDefault="00000000">
            <w:pPr>
              <w:pStyle w:val="af"/>
              <w:rPr>
                <w:rFonts w:ascii="Times New Roman" w:hAnsi="Times New Roman" w:cs="Times New Roman"/>
                <w:b/>
                <w:sz w:val="20"/>
                <w:szCs w:val="20"/>
              </w:rPr>
            </w:pPr>
            <w:r>
              <w:rPr>
                <w:rFonts w:ascii="Times New Roman" w:hAnsi="Times New Roman" w:cs="Times New Roman"/>
                <w:b/>
                <w:i/>
                <w:sz w:val="20"/>
                <w:szCs w:val="20"/>
                <w:lang w:val="en-US"/>
              </w:rPr>
              <w:t>3</w:t>
            </w:r>
            <w:r>
              <w:rPr>
                <w:rFonts w:ascii="Times New Roman" w:hAnsi="Times New Roman" w:cs="Times New Roman"/>
                <w:b/>
                <w:i/>
                <w:sz w:val="20"/>
                <w:szCs w:val="20"/>
                <w:lang w:val="kk-KZ"/>
              </w:rPr>
              <w:t>,0</w:t>
            </w:r>
          </w:p>
        </w:tc>
        <w:tc>
          <w:tcPr>
            <w:tcW w:w="799" w:type="dxa"/>
          </w:tcPr>
          <w:p w14:paraId="312B5ADE"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1,5</w:t>
            </w:r>
          </w:p>
        </w:tc>
        <w:tc>
          <w:tcPr>
            <w:tcW w:w="538" w:type="dxa"/>
          </w:tcPr>
          <w:p w14:paraId="6749CDCA"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5CC7EA2F" w14:textId="77777777">
        <w:trPr>
          <w:cantSplit/>
          <w:trHeight w:val="785"/>
        </w:trPr>
        <w:tc>
          <w:tcPr>
            <w:tcW w:w="1169" w:type="dxa"/>
          </w:tcPr>
          <w:p w14:paraId="6A11A3F4" w14:textId="77777777" w:rsidR="002B2965" w:rsidRDefault="00000000">
            <w:pPr>
              <w:pStyle w:val="af1"/>
              <w:tabs>
                <w:tab w:val="clear" w:pos="4677"/>
                <w:tab w:val="clear" w:pos="9355"/>
              </w:tabs>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210" w:type="dxa"/>
          </w:tcPr>
          <w:p w14:paraId="41CBAEBE" w14:textId="77777777" w:rsidR="002B2965" w:rsidRDefault="00000000">
            <w:pPr>
              <w:pStyle w:val="2"/>
              <w:tabs>
                <w:tab w:val="left" w:pos="340"/>
              </w:tabs>
              <w:jc w:val="both"/>
              <w:rPr>
                <w:rFonts w:ascii="Times New Roman" w:hAnsi="Times New Roman" w:cs="Times New Roman"/>
                <w:bCs/>
                <w:iCs/>
                <w:color w:val="auto"/>
                <w:sz w:val="20"/>
                <w:szCs w:val="20"/>
                <w:lang w:val="kk-KZ"/>
              </w:rPr>
            </w:pPr>
            <w:r>
              <w:rPr>
                <w:rFonts w:ascii="Times New Roman" w:hAnsi="Times New Roman" w:cs="Times New Roman"/>
                <w:bCs/>
                <w:iCs/>
                <w:color w:val="auto"/>
                <w:sz w:val="20"/>
                <w:szCs w:val="20"/>
                <w:lang w:val="kk-KZ"/>
              </w:rPr>
              <w:t>Екі қолдың алақандары жатырдың түбіне орналастырылған, саусақтардың ұштары бір-біріне бағытталған, бірақ жанаспайды және жатыр түбінің биіктігін анықтайды.</w:t>
            </w:r>
          </w:p>
        </w:tc>
        <w:tc>
          <w:tcPr>
            <w:tcW w:w="799" w:type="dxa"/>
          </w:tcPr>
          <w:p w14:paraId="3DFB8677"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6</w:t>
            </w:r>
            <w:r>
              <w:rPr>
                <w:rFonts w:ascii="Times New Roman" w:hAnsi="Times New Roman" w:cs="Times New Roman"/>
                <w:b/>
                <w:sz w:val="20"/>
                <w:szCs w:val="20"/>
                <w:lang w:val="kk-KZ"/>
              </w:rPr>
              <w:t>,0</w:t>
            </w:r>
          </w:p>
        </w:tc>
        <w:tc>
          <w:tcPr>
            <w:tcW w:w="799" w:type="dxa"/>
          </w:tcPr>
          <w:p w14:paraId="75625C18" w14:textId="77777777" w:rsidR="002B2965" w:rsidRDefault="00000000">
            <w:pPr>
              <w:pStyle w:val="af"/>
              <w:rPr>
                <w:rFonts w:ascii="Times New Roman" w:hAnsi="Times New Roman" w:cs="Times New Roman"/>
                <w:b/>
                <w:sz w:val="20"/>
                <w:szCs w:val="20"/>
              </w:rPr>
            </w:pPr>
            <w:r>
              <w:rPr>
                <w:rFonts w:ascii="Times New Roman" w:hAnsi="Times New Roman" w:cs="Times New Roman"/>
                <w:b/>
                <w:i/>
                <w:sz w:val="20"/>
                <w:szCs w:val="20"/>
                <w:lang w:val="en-US"/>
              </w:rPr>
              <w:t>3</w:t>
            </w:r>
            <w:r>
              <w:rPr>
                <w:rFonts w:ascii="Times New Roman" w:hAnsi="Times New Roman" w:cs="Times New Roman"/>
                <w:b/>
                <w:i/>
                <w:sz w:val="20"/>
                <w:szCs w:val="20"/>
                <w:lang w:val="kk-KZ"/>
              </w:rPr>
              <w:t>,0</w:t>
            </w:r>
          </w:p>
        </w:tc>
        <w:tc>
          <w:tcPr>
            <w:tcW w:w="799" w:type="dxa"/>
          </w:tcPr>
          <w:p w14:paraId="5973EEE4"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1,5</w:t>
            </w:r>
          </w:p>
        </w:tc>
        <w:tc>
          <w:tcPr>
            <w:tcW w:w="538" w:type="dxa"/>
          </w:tcPr>
          <w:p w14:paraId="4FA08981"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2C52ECE1" w14:textId="77777777">
        <w:trPr>
          <w:cantSplit/>
          <w:trHeight w:val="2190"/>
        </w:trPr>
        <w:tc>
          <w:tcPr>
            <w:tcW w:w="1169" w:type="dxa"/>
          </w:tcPr>
          <w:p w14:paraId="7C70027C" w14:textId="77777777" w:rsidR="002B2965" w:rsidRDefault="00000000">
            <w:pPr>
              <w:pStyle w:val="af1"/>
              <w:tabs>
                <w:tab w:val="clear" w:pos="4677"/>
                <w:tab w:val="clear" w:pos="9355"/>
              </w:tabs>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210" w:type="dxa"/>
          </w:tcPr>
          <w:p w14:paraId="701C4116" w14:textId="77777777" w:rsidR="002B2965" w:rsidRDefault="00000000">
            <w:pPr>
              <w:pStyle w:val="2"/>
              <w:jc w:val="both"/>
              <w:rPr>
                <w:rFonts w:ascii="Times New Roman" w:hAnsi="Times New Roman" w:cs="Times New Roman"/>
                <w:bCs/>
                <w:iCs/>
                <w:color w:val="auto"/>
                <w:sz w:val="20"/>
                <w:szCs w:val="20"/>
                <w:lang w:val="kk-KZ"/>
              </w:rPr>
            </w:pPr>
            <w:r>
              <w:rPr>
                <w:rFonts w:ascii="Times New Roman" w:hAnsi="Times New Roman" w:cs="Times New Roman"/>
                <w:bCs/>
                <w:iCs/>
                <w:color w:val="auto"/>
                <w:sz w:val="20"/>
                <w:szCs w:val="20"/>
                <w:lang w:val="kk-KZ"/>
              </w:rPr>
              <w:t>Содан кейін қолдар жатырдың түбінен жатырдың бүйір беттеріне ауысады. Қолдың алақан беттері жатырдың бүйір бөліктерін пальпациялайды. Ұрықтың артқы және ұсақ бөліктерінің орналасуы туралы түсінік алғаннан кейін емтихан тапсырушы ұрықтың жағдайы, позициясы және түрі туралы қорытынды жасайды: ұрықтың артқы жағы сол жақта орналасқан кезде ол I позиция туралы, оң жақта - II позиция туралы, ұрықтың артқы жағы алдыңғы, артқы жағы артқы көрініс туралы айтады.</w:t>
            </w:r>
          </w:p>
        </w:tc>
        <w:tc>
          <w:tcPr>
            <w:tcW w:w="799" w:type="dxa"/>
          </w:tcPr>
          <w:p w14:paraId="06F9D485"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6</w:t>
            </w:r>
            <w:r>
              <w:rPr>
                <w:rFonts w:ascii="Times New Roman" w:hAnsi="Times New Roman" w:cs="Times New Roman"/>
                <w:b/>
                <w:sz w:val="20"/>
                <w:szCs w:val="20"/>
                <w:lang w:val="kk-KZ"/>
              </w:rPr>
              <w:t>,0</w:t>
            </w:r>
          </w:p>
        </w:tc>
        <w:tc>
          <w:tcPr>
            <w:tcW w:w="799" w:type="dxa"/>
          </w:tcPr>
          <w:p w14:paraId="395A989B" w14:textId="77777777" w:rsidR="002B2965" w:rsidRDefault="00000000">
            <w:pPr>
              <w:pStyle w:val="af"/>
              <w:rPr>
                <w:rFonts w:ascii="Times New Roman" w:hAnsi="Times New Roman" w:cs="Times New Roman"/>
                <w:b/>
                <w:sz w:val="20"/>
                <w:szCs w:val="20"/>
              </w:rPr>
            </w:pPr>
            <w:r>
              <w:rPr>
                <w:rFonts w:ascii="Times New Roman" w:hAnsi="Times New Roman" w:cs="Times New Roman"/>
                <w:b/>
                <w:i/>
                <w:sz w:val="20"/>
                <w:szCs w:val="20"/>
                <w:lang w:val="en-US"/>
              </w:rPr>
              <w:t>3</w:t>
            </w:r>
            <w:r>
              <w:rPr>
                <w:rFonts w:ascii="Times New Roman" w:hAnsi="Times New Roman" w:cs="Times New Roman"/>
                <w:b/>
                <w:i/>
                <w:sz w:val="20"/>
                <w:szCs w:val="20"/>
                <w:lang w:val="kk-KZ"/>
              </w:rPr>
              <w:t>,0</w:t>
            </w:r>
          </w:p>
        </w:tc>
        <w:tc>
          <w:tcPr>
            <w:tcW w:w="799" w:type="dxa"/>
          </w:tcPr>
          <w:p w14:paraId="639D452D"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1,5</w:t>
            </w:r>
          </w:p>
        </w:tc>
        <w:tc>
          <w:tcPr>
            <w:tcW w:w="538" w:type="dxa"/>
          </w:tcPr>
          <w:p w14:paraId="2373CB82"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0BB81B4C" w14:textId="77777777">
        <w:trPr>
          <w:cantSplit/>
          <w:trHeight w:val="1719"/>
        </w:trPr>
        <w:tc>
          <w:tcPr>
            <w:tcW w:w="1169" w:type="dxa"/>
          </w:tcPr>
          <w:p w14:paraId="0456457D" w14:textId="77777777" w:rsidR="002B2965" w:rsidRDefault="00000000">
            <w:pPr>
              <w:pStyle w:val="af1"/>
              <w:tabs>
                <w:tab w:val="clear" w:pos="4677"/>
                <w:tab w:val="clear" w:pos="9355"/>
              </w:tabs>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6210" w:type="dxa"/>
          </w:tcPr>
          <w:p w14:paraId="7CB48667" w14:textId="77777777" w:rsidR="002B2965" w:rsidRDefault="00000000">
            <w:pPr>
              <w:jc w:val="both"/>
              <w:rPr>
                <w:rFonts w:ascii="Times New Roman" w:hAnsi="Times New Roman" w:cs="Times New Roman"/>
                <w:sz w:val="20"/>
                <w:szCs w:val="20"/>
                <w:lang w:val="kk-KZ"/>
              </w:rPr>
            </w:pPr>
            <w:r>
              <w:rPr>
                <w:rFonts w:ascii="Times New Roman" w:hAnsi="Times New Roman" w:cs="Times New Roman"/>
                <w:sz w:val="20"/>
                <w:szCs w:val="20"/>
                <w:lang w:val="kk-KZ"/>
              </w:rPr>
              <w:t>Ол ұрықтың алдыңғы бөлігін анықтайды, ол үшін оң қолдың алақаны қасағаға орнатылады, ал алдыңғы бөлігі саусақтарымен ұсталады. Тығыз және қозғалатын бөлікті анықтаған кезде олар баспен жатуы туралы, жұмсақ, қатыспайтын бөлікті анықтаған кезде – жамбаспен жатуы туралы айтады.</w:t>
            </w:r>
          </w:p>
        </w:tc>
        <w:tc>
          <w:tcPr>
            <w:tcW w:w="799" w:type="dxa"/>
          </w:tcPr>
          <w:p w14:paraId="34950DE3"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6</w:t>
            </w:r>
            <w:r>
              <w:rPr>
                <w:rFonts w:ascii="Times New Roman" w:hAnsi="Times New Roman" w:cs="Times New Roman"/>
                <w:b/>
                <w:sz w:val="20"/>
                <w:szCs w:val="20"/>
                <w:lang w:val="kk-KZ"/>
              </w:rPr>
              <w:t>,0</w:t>
            </w:r>
          </w:p>
        </w:tc>
        <w:tc>
          <w:tcPr>
            <w:tcW w:w="799" w:type="dxa"/>
          </w:tcPr>
          <w:p w14:paraId="554289AA" w14:textId="77777777" w:rsidR="002B2965" w:rsidRDefault="00000000">
            <w:pPr>
              <w:pStyle w:val="af"/>
              <w:rPr>
                <w:rFonts w:ascii="Times New Roman" w:hAnsi="Times New Roman" w:cs="Times New Roman"/>
                <w:b/>
                <w:sz w:val="20"/>
                <w:szCs w:val="20"/>
              </w:rPr>
            </w:pPr>
            <w:r>
              <w:rPr>
                <w:rFonts w:ascii="Times New Roman" w:hAnsi="Times New Roman" w:cs="Times New Roman"/>
                <w:b/>
                <w:i/>
                <w:sz w:val="20"/>
                <w:szCs w:val="20"/>
                <w:lang w:val="en-US"/>
              </w:rPr>
              <w:t>3</w:t>
            </w:r>
            <w:r>
              <w:rPr>
                <w:rFonts w:ascii="Times New Roman" w:hAnsi="Times New Roman" w:cs="Times New Roman"/>
                <w:b/>
                <w:i/>
                <w:sz w:val="20"/>
                <w:szCs w:val="20"/>
                <w:lang w:val="kk-KZ"/>
              </w:rPr>
              <w:t>,0</w:t>
            </w:r>
          </w:p>
        </w:tc>
        <w:tc>
          <w:tcPr>
            <w:tcW w:w="799" w:type="dxa"/>
          </w:tcPr>
          <w:p w14:paraId="74A8348B"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1,5</w:t>
            </w:r>
          </w:p>
        </w:tc>
        <w:tc>
          <w:tcPr>
            <w:tcW w:w="538" w:type="dxa"/>
          </w:tcPr>
          <w:p w14:paraId="73F4A703"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0A8589CB" w14:textId="77777777">
        <w:trPr>
          <w:cantSplit/>
          <w:trHeight w:val="2393"/>
        </w:trPr>
        <w:tc>
          <w:tcPr>
            <w:tcW w:w="1169" w:type="dxa"/>
          </w:tcPr>
          <w:p w14:paraId="30FBFA2B" w14:textId="77777777" w:rsidR="002B2965" w:rsidRDefault="00000000">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6210" w:type="dxa"/>
          </w:tcPr>
          <w:p w14:paraId="4DB90901" w14:textId="77777777" w:rsidR="002B2965" w:rsidRDefault="00000000">
            <w:pPr>
              <w:pStyle w:val="2"/>
              <w:jc w:val="both"/>
              <w:rPr>
                <w:rFonts w:ascii="Times New Roman" w:hAnsi="Times New Roman" w:cs="Times New Roman"/>
                <w:bCs/>
                <w:iCs/>
                <w:color w:val="auto"/>
                <w:sz w:val="20"/>
                <w:szCs w:val="20"/>
                <w:lang w:val="kk-KZ"/>
              </w:rPr>
            </w:pPr>
            <w:r>
              <w:rPr>
                <w:rFonts w:ascii="Times New Roman" w:hAnsi="Times New Roman" w:cs="Times New Roman"/>
                <w:bCs/>
                <w:iCs/>
                <w:color w:val="auto"/>
                <w:sz w:val="20"/>
                <w:szCs w:val="20"/>
                <w:lang w:val="kk-KZ"/>
              </w:rPr>
              <w:t>Алдыңғы бөліктің жамбас жазықтықтарына қатынасын анықтайды. Ол үшін ол зерттелетін әйелдің аяғына бет бұрады. Қолдар ортаңғы сызықтан жамбас сүйегінің көлденең бұтақтарының үстінде орналасқан. Қолды біртіндеп алдыңғы бөлік пен кіші жамбасқа кіру жазықтығы арасында жылжыта отырып, ол алдыңғы бөліктің сипатын және кіші жамбасқа кіру жазықтығын анықтайды.  Ұрықтың орналасуы туралы білімін негіздей отырып босануды болжау туралы шешім қабылдайды.</w:t>
            </w:r>
          </w:p>
        </w:tc>
        <w:tc>
          <w:tcPr>
            <w:tcW w:w="799" w:type="dxa"/>
          </w:tcPr>
          <w:p w14:paraId="4E9B4CD8"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6</w:t>
            </w:r>
            <w:r>
              <w:rPr>
                <w:rFonts w:ascii="Times New Roman" w:hAnsi="Times New Roman" w:cs="Times New Roman"/>
                <w:b/>
                <w:sz w:val="20"/>
                <w:szCs w:val="20"/>
                <w:lang w:val="kk-KZ"/>
              </w:rPr>
              <w:t>,0</w:t>
            </w:r>
          </w:p>
        </w:tc>
        <w:tc>
          <w:tcPr>
            <w:tcW w:w="799" w:type="dxa"/>
          </w:tcPr>
          <w:p w14:paraId="36DFE05F" w14:textId="77777777" w:rsidR="002B2965" w:rsidRDefault="00000000">
            <w:pPr>
              <w:pStyle w:val="af"/>
              <w:rPr>
                <w:rFonts w:ascii="Times New Roman" w:hAnsi="Times New Roman" w:cs="Times New Roman"/>
                <w:b/>
                <w:sz w:val="20"/>
                <w:szCs w:val="20"/>
              </w:rPr>
            </w:pPr>
            <w:r>
              <w:rPr>
                <w:rFonts w:ascii="Times New Roman" w:hAnsi="Times New Roman" w:cs="Times New Roman"/>
                <w:b/>
                <w:i/>
                <w:sz w:val="20"/>
                <w:szCs w:val="20"/>
                <w:lang w:val="en-US"/>
              </w:rPr>
              <w:t>3</w:t>
            </w:r>
            <w:r>
              <w:rPr>
                <w:rFonts w:ascii="Times New Roman" w:hAnsi="Times New Roman" w:cs="Times New Roman"/>
                <w:b/>
                <w:i/>
                <w:sz w:val="20"/>
                <w:szCs w:val="20"/>
                <w:lang w:val="kk-KZ"/>
              </w:rPr>
              <w:t>,0</w:t>
            </w:r>
          </w:p>
        </w:tc>
        <w:tc>
          <w:tcPr>
            <w:tcW w:w="799" w:type="dxa"/>
          </w:tcPr>
          <w:p w14:paraId="45AF778D" w14:textId="77777777" w:rsidR="002B2965" w:rsidRDefault="00000000">
            <w:pPr>
              <w:pStyle w:val="af"/>
              <w:rPr>
                <w:rFonts w:ascii="Times New Roman" w:hAnsi="Times New Roman" w:cs="Times New Roman"/>
                <w:b/>
                <w:sz w:val="20"/>
                <w:szCs w:val="20"/>
                <w:lang w:val="kk-KZ"/>
              </w:rPr>
            </w:pPr>
            <w:r>
              <w:rPr>
                <w:rFonts w:ascii="Times New Roman" w:hAnsi="Times New Roman" w:cs="Times New Roman"/>
                <w:b/>
                <w:sz w:val="20"/>
                <w:szCs w:val="20"/>
                <w:lang w:val="en-US"/>
              </w:rPr>
              <w:t>1,5</w:t>
            </w:r>
          </w:p>
        </w:tc>
        <w:tc>
          <w:tcPr>
            <w:tcW w:w="538" w:type="dxa"/>
          </w:tcPr>
          <w:p w14:paraId="778A2A4B"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15080C89" w14:textId="77777777">
        <w:trPr>
          <w:cantSplit/>
        </w:trPr>
        <w:tc>
          <w:tcPr>
            <w:tcW w:w="7379" w:type="dxa"/>
            <w:gridSpan w:val="2"/>
          </w:tcPr>
          <w:p w14:paraId="4003DEAD" w14:textId="77777777" w:rsidR="002B2965" w:rsidRDefault="00000000">
            <w:pPr>
              <w:pStyle w:val="2"/>
              <w:jc w:val="both"/>
              <w:rPr>
                <w:rFonts w:ascii="Times New Roman" w:hAnsi="Times New Roman" w:cs="Times New Roman"/>
                <w:bCs/>
                <w:iCs/>
                <w:color w:val="auto"/>
                <w:sz w:val="20"/>
                <w:szCs w:val="20"/>
                <w:lang w:val="kk-KZ"/>
              </w:rPr>
            </w:pPr>
            <w:r>
              <w:rPr>
                <w:rFonts w:ascii="Times New Roman" w:hAnsi="Times New Roman" w:cs="Times New Roman"/>
                <w:bCs/>
                <w:iCs/>
                <w:color w:val="auto"/>
                <w:sz w:val="20"/>
                <w:szCs w:val="20"/>
                <w:lang w:val="kk-KZ"/>
              </w:rPr>
              <w:lastRenderedPageBreak/>
              <w:t>Қорытынды</w:t>
            </w:r>
          </w:p>
        </w:tc>
        <w:tc>
          <w:tcPr>
            <w:tcW w:w="799" w:type="dxa"/>
          </w:tcPr>
          <w:p w14:paraId="6F8279F2" w14:textId="77777777" w:rsidR="002B2965" w:rsidRDefault="00000000">
            <w:pPr>
              <w:pStyle w:val="af"/>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7B8D36B7" w14:textId="77777777" w:rsidR="002B2965" w:rsidRDefault="00000000">
            <w:pPr>
              <w:pStyle w:val="af"/>
              <w:rPr>
                <w:rFonts w:ascii="Times New Roman" w:hAnsi="Times New Roman" w:cs="Times New Roman"/>
                <w:i/>
                <w:sz w:val="20"/>
                <w:szCs w:val="20"/>
              </w:rPr>
            </w:pPr>
            <w:r>
              <w:rPr>
                <w:rFonts w:ascii="Times New Roman" w:hAnsi="Times New Roman" w:cs="Times New Roman"/>
                <w:i/>
                <w:sz w:val="20"/>
                <w:szCs w:val="20"/>
              </w:rPr>
              <w:t>15</w:t>
            </w:r>
          </w:p>
        </w:tc>
        <w:tc>
          <w:tcPr>
            <w:tcW w:w="799" w:type="dxa"/>
          </w:tcPr>
          <w:p w14:paraId="737909C8" w14:textId="77777777" w:rsidR="002B2965" w:rsidRDefault="00000000">
            <w:pPr>
              <w:pStyle w:val="af"/>
              <w:rPr>
                <w:rFonts w:ascii="Times New Roman" w:hAnsi="Times New Roman" w:cs="Times New Roman"/>
                <w:sz w:val="20"/>
                <w:szCs w:val="20"/>
              </w:rPr>
            </w:pPr>
            <w:r>
              <w:rPr>
                <w:rFonts w:ascii="Times New Roman" w:hAnsi="Times New Roman" w:cs="Times New Roman"/>
                <w:sz w:val="20"/>
                <w:szCs w:val="20"/>
              </w:rPr>
              <w:t>7,5</w:t>
            </w:r>
          </w:p>
        </w:tc>
        <w:tc>
          <w:tcPr>
            <w:tcW w:w="538" w:type="dxa"/>
          </w:tcPr>
          <w:p w14:paraId="05792EE0" w14:textId="77777777" w:rsidR="002B2965" w:rsidRDefault="00000000">
            <w:pPr>
              <w:rPr>
                <w:rFonts w:ascii="Times New Roman" w:hAnsi="Times New Roman" w:cs="Times New Roman"/>
                <w:b/>
                <w:sz w:val="20"/>
                <w:szCs w:val="20"/>
              </w:rPr>
            </w:pPr>
            <w:r>
              <w:rPr>
                <w:rFonts w:ascii="Times New Roman" w:hAnsi="Times New Roman" w:cs="Times New Roman"/>
                <w:b/>
                <w:sz w:val="20"/>
                <w:szCs w:val="20"/>
              </w:rPr>
              <w:t>0</w:t>
            </w:r>
          </w:p>
        </w:tc>
      </w:tr>
    </w:tbl>
    <w:p w14:paraId="70D5B058" w14:textId="77777777" w:rsidR="002B2965" w:rsidRDefault="002B2965">
      <w:pPr>
        <w:pStyle w:val="a6"/>
        <w:jc w:val="left"/>
        <w:rPr>
          <w:b w:val="0"/>
          <w:sz w:val="20"/>
          <w:lang w:val="kk-KZ"/>
        </w:rPr>
      </w:pPr>
    </w:p>
    <w:p w14:paraId="50DB123C" w14:textId="77777777" w:rsidR="002B2965" w:rsidRDefault="00000000">
      <w:pPr>
        <w:pStyle w:val="a6"/>
        <w:jc w:val="left"/>
        <w:rPr>
          <w:sz w:val="20"/>
          <w:lang w:val="kk-KZ"/>
        </w:rPr>
      </w:pPr>
      <w:r>
        <w:rPr>
          <w:b w:val="0"/>
          <w:sz w:val="20"/>
          <w:lang w:val="kk-KZ"/>
        </w:rPr>
        <w:t xml:space="preserve">                                                 </w:t>
      </w:r>
      <w:r>
        <w:rPr>
          <w:sz w:val="20"/>
          <w:lang w:val="kk-KZ"/>
        </w:rPr>
        <w:t xml:space="preserve">Кезең бойынша ең жоғары балл – 30. </w:t>
      </w:r>
    </w:p>
    <w:p w14:paraId="7F5761C8" w14:textId="77777777" w:rsidR="002B2965" w:rsidRDefault="00000000">
      <w:pPr>
        <w:pStyle w:val="a6"/>
        <w:jc w:val="left"/>
        <w:rPr>
          <w:b w:val="0"/>
          <w:i/>
          <w:sz w:val="20"/>
          <w:lang w:val="kk-KZ"/>
        </w:rPr>
      </w:pPr>
      <w:r>
        <w:rPr>
          <w:sz w:val="20"/>
          <w:lang w:val="kk-KZ"/>
        </w:rPr>
        <w:t xml:space="preserve">                                                    </w:t>
      </w:r>
      <w:r>
        <w:rPr>
          <w:b w:val="0"/>
          <w:i/>
          <w:sz w:val="20"/>
          <w:lang w:val="kk-KZ"/>
        </w:rPr>
        <w:t>Тапсырмаға бөлінген уақыт - 5 мин.</w:t>
      </w:r>
    </w:p>
    <w:p w14:paraId="564F3BA1" w14:textId="77777777" w:rsidR="002B2965" w:rsidRDefault="002B2965">
      <w:pPr>
        <w:rPr>
          <w:rFonts w:ascii="Times New Roman" w:hAnsi="Times New Roman" w:cs="Times New Roman"/>
          <w:sz w:val="20"/>
          <w:szCs w:val="20"/>
          <w:highlight w:val="yellow"/>
          <w:lang w:val="kk-KZ"/>
        </w:rPr>
      </w:pPr>
    </w:p>
    <w:p w14:paraId="38AF60A3" w14:textId="77777777" w:rsidR="002B2965" w:rsidRDefault="002B2965">
      <w:pPr>
        <w:rPr>
          <w:rFonts w:ascii="Times New Roman" w:hAnsi="Times New Roman" w:cs="Times New Roman"/>
          <w:sz w:val="20"/>
          <w:szCs w:val="20"/>
          <w:highlight w:val="yellow"/>
          <w:lang w:val="kk-KZ"/>
        </w:rPr>
      </w:pPr>
    </w:p>
    <w:p w14:paraId="3B1B1C31" w14:textId="77777777" w:rsidR="002B2965" w:rsidRDefault="002B2965">
      <w:pPr>
        <w:rPr>
          <w:rFonts w:ascii="Times New Roman" w:hAnsi="Times New Roman" w:cs="Times New Roman"/>
          <w:sz w:val="20"/>
          <w:szCs w:val="20"/>
          <w:highlight w:val="yellow"/>
          <w:lang w:val="kk-KZ"/>
        </w:rPr>
      </w:pPr>
    </w:p>
    <w:p w14:paraId="1A154883" w14:textId="77777777" w:rsidR="002B2965" w:rsidRDefault="00000000">
      <w:pPr>
        <w:jc w:val="center"/>
        <w:rPr>
          <w:rFonts w:ascii="Times New Roman" w:hAnsi="Times New Roman" w:cs="Times New Roman"/>
          <w:b/>
          <w:sz w:val="20"/>
          <w:szCs w:val="20"/>
          <w:lang w:val="kk-KZ"/>
        </w:rPr>
      </w:pPr>
      <w:bookmarkStart w:id="0" w:name="_Hlk63264396"/>
      <w:r>
        <w:rPr>
          <w:rFonts w:ascii="Times New Roman" w:hAnsi="Times New Roman" w:cs="Times New Roman"/>
          <w:b/>
          <w:sz w:val="20"/>
          <w:szCs w:val="20"/>
          <w:lang w:val="kk-KZ"/>
        </w:rPr>
        <w:t>3 кезең</w:t>
      </w:r>
    </w:p>
    <w:p w14:paraId="3D8B92B8" w14:textId="77777777" w:rsidR="002B2965" w:rsidRDefault="00000000">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Емтихан алушыға АРНАЛҒАН АҚПАРАТ: Куско айналарында жатыр мойнын тексеру және қынаптық зерттеу кезінде студенттің практикалық дағдыларын бағалаңыз.</w:t>
      </w:r>
    </w:p>
    <w:tbl>
      <w:tblPr>
        <w:tblW w:w="10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4"/>
        <w:gridCol w:w="5895"/>
        <w:gridCol w:w="799"/>
        <w:gridCol w:w="799"/>
        <w:gridCol w:w="799"/>
        <w:gridCol w:w="619"/>
      </w:tblGrid>
      <w:tr w:rsidR="002B2965" w14:paraId="702BE593" w14:textId="77777777">
        <w:trPr>
          <w:trHeight w:val="345"/>
        </w:trPr>
        <w:tc>
          <w:tcPr>
            <w:tcW w:w="1169" w:type="dxa"/>
            <w:gridSpan w:val="2"/>
          </w:tcPr>
          <w:p w14:paraId="2E888179" w14:textId="77777777" w:rsidR="002B2965" w:rsidRDefault="00000000">
            <w:pPr>
              <w:pStyle w:val="ad"/>
              <w:jc w:val="both"/>
              <w:rPr>
                <w:sz w:val="20"/>
                <w:szCs w:val="20"/>
                <w:lang w:val="kk-KZ"/>
              </w:rPr>
            </w:pPr>
            <w:r>
              <w:rPr>
                <w:sz w:val="20"/>
                <w:szCs w:val="20"/>
                <w:lang w:val="kk-KZ"/>
              </w:rPr>
              <w:t>қадамдар</w:t>
            </w:r>
          </w:p>
          <w:p w14:paraId="45DBD6A0" w14:textId="77777777" w:rsidR="002B2965" w:rsidRDefault="00000000">
            <w:pPr>
              <w:pStyle w:val="ad"/>
              <w:ind w:firstLine="142"/>
              <w:jc w:val="both"/>
              <w:rPr>
                <w:sz w:val="20"/>
                <w:szCs w:val="20"/>
              </w:rPr>
            </w:pPr>
            <w:r>
              <w:rPr>
                <w:sz w:val="20"/>
                <w:szCs w:val="20"/>
              </w:rPr>
              <w:t xml:space="preserve">№  </w:t>
            </w:r>
          </w:p>
        </w:tc>
        <w:tc>
          <w:tcPr>
            <w:tcW w:w="5895" w:type="dxa"/>
          </w:tcPr>
          <w:p w14:paraId="1DC57F89" w14:textId="77777777" w:rsidR="002B2965" w:rsidRDefault="002B2965">
            <w:pPr>
              <w:pStyle w:val="ad"/>
              <w:ind w:firstLine="142"/>
              <w:rPr>
                <w:sz w:val="20"/>
                <w:szCs w:val="20"/>
              </w:rPr>
            </w:pPr>
          </w:p>
          <w:p w14:paraId="3CBA6238" w14:textId="77777777" w:rsidR="002B2965" w:rsidRDefault="00000000">
            <w:pPr>
              <w:pStyle w:val="ad"/>
              <w:ind w:firstLine="142"/>
              <w:rPr>
                <w:sz w:val="20"/>
                <w:szCs w:val="20"/>
                <w:lang w:val="kk-KZ"/>
              </w:rPr>
            </w:pPr>
            <w:proofErr w:type="spellStart"/>
            <w:r>
              <w:rPr>
                <w:sz w:val="20"/>
                <w:szCs w:val="20"/>
              </w:rPr>
              <w:t>Қадамдарды</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критерийлері</w:t>
            </w:r>
            <w:proofErr w:type="spellEnd"/>
          </w:p>
        </w:tc>
        <w:tc>
          <w:tcPr>
            <w:tcW w:w="3016" w:type="dxa"/>
            <w:gridSpan w:val="4"/>
          </w:tcPr>
          <w:p w14:paraId="5556C1B4" w14:textId="77777777" w:rsidR="002B2965" w:rsidRDefault="002B2965">
            <w:pPr>
              <w:pStyle w:val="ad"/>
              <w:ind w:firstLine="142"/>
              <w:jc w:val="both"/>
              <w:rPr>
                <w:sz w:val="20"/>
                <w:szCs w:val="20"/>
              </w:rPr>
            </w:pPr>
          </w:p>
          <w:p w14:paraId="7C51FB8A" w14:textId="77777777" w:rsidR="002B2965" w:rsidRDefault="00000000">
            <w:pPr>
              <w:pStyle w:val="ad"/>
              <w:ind w:firstLine="142"/>
              <w:jc w:val="both"/>
              <w:rPr>
                <w:sz w:val="20"/>
                <w:szCs w:val="20"/>
                <w:lang w:val="kk-KZ"/>
              </w:rPr>
            </w:pPr>
            <w:proofErr w:type="spellStart"/>
            <w:r>
              <w:rPr>
                <w:sz w:val="20"/>
                <w:szCs w:val="20"/>
              </w:rPr>
              <w:t>Баллмен</w:t>
            </w:r>
            <w:proofErr w:type="spellEnd"/>
            <w:r>
              <w:rPr>
                <w:sz w:val="20"/>
                <w:szCs w:val="20"/>
              </w:rPr>
              <w:t xml:space="preserve"> </w:t>
            </w:r>
            <w:proofErr w:type="spellStart"/>
            <w:r>
              <w:rPr>
                <w:sz w:val="20"/>
                <w:szCs w:val="20"/>
              </w:rPr>
              <w:t>бағалау</w:t>
            </w:r>
            <w:proofErr w:type="spellEnd"/>
          </w:p>
        </w:tc>
      </w:tr>
      <w:tr w:rsidR="002B2965" w14:paraId="1756B25A" w14:textId="77777777">
        <w:trPr>
          <w:trHeight w:val="1132"/>
        </w:trPr>
        <w:tc>
          <w:tcPr>
            <w:tcW w:w="1145" w:type="dxa"/>
          </w:tcPr>
          <w:p w14:paraId="5F132FC3" w14:textId="77777777" w:rsidR="002B2965" w:rsidRDefault="002B2965">
            <w:pPr>
              <w:pStyle w:val="af"/>
              <w:ind w:firstLine="176"/>
              <w:rPr>
                <w:rFonts w:ascii="Times New Roman" w:hAnsi="Times New Roman" w:cs="Times New Roman"/>
                <w:b/>
                <w:sz w:val="20"/>
                <w:szCs w:val="20"/>
                <w:lang w:val="kk-KZ"/>
              </w:rPr>
            </w:pPr>
          </w:p>
          <w:p w14:paraId="7E1C3350" w14:textId="77777777" w:rsidR="002B2965" w:rsidRDefault="00000000">
            <w:pPr>
              <w:ind w:firstLine="176"/>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919" w:type="dxa"/>
            <w:gridSpan w:val="2"/>
          </w:tcPr>
          <w:p w14:paraId="1AE97E59" w14:textId="77777777" w:rsidR="002B2965" w:rsidRDefault="00000000">
            <w:pPr>
              <w:pStyle w:val="af"/>
              <w:jc w:val="both"/>
              <w:rPr>
                <w:rFonts w:ascii="Times New Roman" w:hAnsi="Times New Roman" w:cs="Times New Roman"/>
                <w:bCs/>
                <w:sz w:val="20"/>
                <w:szCs w:val="20"/>
                <w:lang w:val="kk-KZ"/>
              </w:rPr>
            </w:pPr>
            <w:r>
              <w:rPr>
                <w:rFonts w:ascii="Times New Roman" w:hAnsi="Times New Roman" w:cs="Times New Roman"/>
                <w:bCs/>
                <w:sz w:val="20"/>
                <w:szCs w:val="20"/>
                <w:lang w:val="kk-KZ"/>
              </w:rPr>
              <w:t>Жатыр мойнын айнада тексере бастайды, ол үшін Куско айнасы енгізіледі (айна бүйірімен енгізу ережесі сақталады, содан кейін оны төмен қарай бұрып, ашады) және бекітіледі.</w:t>
            </w:r>
          </w:p>
        </w:tc>
        <w:tc>
          <w:tcPr>
            <w:tcW w:w="799" w:type="dxa"/>
          </w:tcPr>
          <w:p w14:paraId="0AA0E098" w14:textId="77777777" w:rsidR="002B2965" w:rsidRDefault="00000000">
            <w:pPr>
              <w:pStyle w:val="af"/>
              <w:rPr>
                <w:rFonts w:ascii="Times New Roman" w:hAnsi="Times New Roman" w:cs="Times New Roman"/>
                <w:bCs/>
                <w:sz w:val="20"/>
                <w:szCs w:val="20"/>
                <w:lang w:val="kk-KZ"/>
              </w:rPr>
            </w:pPr>
            <w:r>
              <w:rPr>
                <w:rFonts w:ascii="Times New Roman" w:hAnsi="Times New Roman" w:cs="Times New Roman"/>
                <w:bCs/>
                <w:sz w:val="20"/>
                <w:szCs w:val="20"/>
                <w:lang w:val="kk-KZ"/>
              </w:rPr>
              <w:t>6,0</w:t>
            </w:r>
          </w:p>
        </w:tc>
        <w:tc>
          <w:tcPr>
            <w:tcW w:w="799" w:type="dxa"/>
          </w:tcPr>
          <w:p w14:paraId="58D4ECE7" w14:textId="77777777" w:rsidR="002B2965" w:rsidRDefault="00000000">
            <w:pPr>
              <w:pStyle w:val="af"/>
              <w:rPr>
                <w:rFonts w:ascii="Times New Roman" w:hAnsi="Times New Roman" w:cs="Times New Roman"/>
                <w:bCs/>
                <w:sz w:val="20"/>
                <w:szCs w:val="20"/>
                <w:lang w:val="kk-KZ"/>
              </w:rPr>
            </w:pPr>
            <w:r>
              <w:rPr>
                <w:rFonts w:ascii="Times New Roman" w:hAnsi="Times New Roman" w:cs="Times New Roman"/>
                <w:bCs/>
                <w:sz w:val="20"/>
                <w:szCs w:val="20"/>
                <w:lang w:val="kk-KZ"/>
              </w:rPr>
              <w:t>3,0</w:t>
            </w:r>
          </w:p>
        </w:tc>
        <w:tc>
          <w:tcPr>
            <w:tcW w:w="799" w:type="dxa"/>
          </w:tcPr>
          <w:p w14:paraId="7B9130E8" w14:textId="77777777" w:rsidR="002B2965" w:rsidRDefault="00000000">
            <w:pPr>
              <w:pStyle w:val="af"/>
              <w:rPr>
                <w:rFonts w:ascii="Times New Roman" w:hAnsi="Times New Roman" w:cs="Times New Roman"/>
                <w:bCs/>
                <w:sz w:val="20"/>
                <w:szCs w:val="20"/>
              </w:rPr>
            </w:pPr>
            <w:r>
              <w:rPr>
                <w:rFonts w:ascii="Times New Roman" w:hAnsi="Times New Roman" w:cs="Times New Roman"/>
                <w:bCs/>
                <w:sz w:val="20"/>
                <w:szCs w:val="20"/>
              </w:rPr>
              <w:t>1,5</w:t>
            </w:r>
          </w:p>
        </w:tc>
        <w:tc>
          <w:tcPr>
            <w:tcW w:w="619" w:type="dxa"/>
          </w:tcPr>
          <w:p w14:paraId="0C0E3011" w14:textId="77777777" w:rsidR="002B2965" w:rsidRDefault="00000000">
            <w:pPr>
              <w:pStyle w:val="af"/>
              <w:rPr>
                <w:rFonts w:ascii="Times New Roman" w:hAnsi="Times New Roman" w:cs="Times New Roman"/>
                <w:bCs/>
                <w:sz w:val="20"/>
                <w:szCs w:val="20"/>
              </w:rPr>
            </w:pPr>
            <w:r>
              <w:rPr>
                <w:rFonts w:ascii="Times New Roman" w:hAnsi="Times New Roman" w:cs="Times New Roman"/>
                <w:bCs/>
                <w:sz w:val="20"/>
                <w:szCs w:val="20"/>
              </w:rPr>
              <w:t>0</w:t>
            </w:r>
          </w:p>
        </w:tc>
      </w:tr>
      <w:tr w:rsidR="002B2965" w14:paraId="2EE297E9" w14:textId="77777777">
        <w:trPr>
          <w:trHeight w:val="958"/>
        </w:trPr>
        <w:tc>
          <w:tcPr>
            <w:tcW w:w="1145" w:type="dxa"/>
          </w:tcPr>
          <w:p w14:paraId="7404E6AE" w14:textId="77777777" w:rsidR="002B2965" w:rsidRDefault="00000000">
            <w:pPr>
              <w:pStyle w:val="af"/>
              <w:ind w:firstLine="176"/>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5919" w:type="dxa"/>
            <w:gridSpan w:val="2"/>
          </w:tcPr>
          <w:p w14:paraId="7B12A60E" w14:textId="77777777" w:rsidR="002B2965" w:rsidRDefault="00000000">
            <w:pPr>
              <w:pStyle w:val="af"/>
              <w:jc w:val="both"/>
              <w:rPr>
                <w:rFonts w:ascii="Times New Roman" w:hAnsi="Times New Roman" w:cs="Times New Roman"/>
                <w:bCs/>
                <w:sz w:val="20"/>
                <w:szCs w:val="20"/>
                <w:lang w:val="kk-KZ"/>
              </w:rPr>
            </w:pPr>
            <w:r>
              <w:rPr>
                <w:rFonts w:ascii="Times New Roman" w:hAnsi="Times New Roman" w:cs="Times New Roman"/>
                <w:bCs/>
                <w:sz w:val="20"/>
                <w:szCs w:val="20"/>
                <w:lang w:val="kk-KZ"/>
              </w:rPr>
              <w:t>Жатыр мойны мен қынаптың шырышты қабығын тексереді, гиперемияның болуына назар аударады, бөлінділердің сипатын бағалайды.</w:t>
            </w:r>
          </w:p>
        </w:tc>
        <w:tc>
          <w:tcPr>
            <w:tcW w:w="799" w:type="dxa"/>
          </w:tcPr>
          <w:p w14:paraId="1579693D"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6,0</w:t>
            </w:r>
          </w:p>
        </w:tc>
        <w:tc>
          <w:tcPr>
            <w:tcW w:w="799" w:type="dxa"/>
          </w:tcPr>
          <w:p w14:paraId="6DC71044"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3,0</w:t>
            </w:r>
          </w:p>
        </w:tc>
        <w:tc>
          <w:tcPr>
            <w:tcW w:w="799" w:type="dxa"/>
          </w:tcPr>
          <w:p w14:paraId="08C7E902"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78429F34"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5F8E3AC2" w14:textId="77777777">
        <w:trPr>
          <w:trHeight w:val="836"/>
        </w:trPr>
        <w:tc>
          <w:tcPr>
            <w:tcW w:w="1145" w:type="dxa"/>
          </w:tcPr>
          <w:p w14:paraId="45EA8F99" w14:textId="77777777" w:rsidR="002B2965" w:rsidRDefault="00000000">
            <w:pPr>
              <w:pStyle w:val="af"/>
              <w:ind w:firstLine="176"/>
              <w:rPr>
                <w:rFonts w:ascii="Times New Roman" w:hAnsi="Times New Roman" w:cs="Times New Roman"/>
                <w:b/>
                <w:sz w:val="20"/>
                <w:szCs w:val="20"/>
                <w:lang w:val="kk-KZ"/>
              </w:rPr>
            </w:pPr>
            <w:r>
              <w:rPr>
                <w:rFonts w:ascii="Times New Roman" w:hAnsi="Times New Roman" w:cs="Times New Roman"/>
                <w:b/>
                <w:sz w:val="20"/>
                <w:szCs w:val="20"/>
                <w:lang w:val="kk-KZ"/>
              </w:rPr>
              <w:t>3</w:t>
            </w:r>
          </w:p>
        </w:tc>
        <w:tc>
          <w:tcPr>
            <w:tcW w:w="5919" w:type="dxa"/>
            <w:gridSpan w:val="2"/>
          </w:tcPr>
          <w:p w14:paraId="5293C523" w14:textId="77777777" w:rsidR="002B2965" w:rsidRDefault="00000000">
            <w:pPr>
              <w:pStyle w:val="af"/>
              <w:jc w:val="both"/>
              <w:rPr>
                <w:rFonts w:ascii="Times New Roman" w:hAnsi="Times New Roman" w:cs="Times New Roman"/>
                <w:bCs/>
                <w:sz w:val="20"/>
                <w:szCs w:val="20"/>
                <w:lang w:val="kk-KZ"/>
              </w:rPr>
            </w:pPr>
            <w:r>
              <w:rPr>
                <w:rFonts w:ascii="Times New Roman" w:hAnsi="Times New Roman" w:cs="Times New Roman"/>
                <w:bCs/>
                <w:sz w:val="20"/>
                <w:szCs w:val="20"/>
                <w:lang w:val="kk-KZ"/>
              </w:rPr>
              <w:t>Сол қолдың сұқ саусақтары мен бас бармақтары үлкен жыныс еріндерін ашады. Қынапқа 2 саусақты, алдымен қынаптың артқы қабырғасын басатын ортаңғы саусақты, содан кейін сұқ саусақты енгізеді.</w:t>
            </w:r>
          </w:p>
        </w:tc>
        <w:tc>
          <w:tcPr>
            <w:tcW w:w="799" w:type="dxa"/>
          </w:tcPr>
          <w:p w14:paraId="09FEA06B"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6,0</w:t>
            </w:r>
          </w:p>
        </w:tc>
        <w:tc>
          <w:tcPr>
            <w:tcW w:w="799" w:type="dxa"/>
          </w:tcPr>
          <w:p w14:paraId="085CCE0A"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3,0</w:t>
            </w:r>
          </w:p>
        </w:tc>
        <w:tc>
          <w:tcPr>
            <w:tcW w:w="799" w:type="dxa"/>
          </w:tcPr>
          <w:p w14:paraId="6B590CB4"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524942A3"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71D37A86" w14:textId="77777777">
        <w:trPr>
          <w:trHeight w:val="1131"/>
        </w:trPr>
        <w:tc>
          <w:tcPr>
            <w:tcW w:w="1145" w:type="dxa"/>
            <w:tcBorders>
              <w:top w:val="single" w:sz="4" w:space="0" w:color="auto"/>
              <w:left w:val="single" w:sz="4" w:space="0" w:color="auto"/>
              <w:bottom w:val="single" w:sz="4" w:space="0" w:color="auto"/>
              <w:right w:val="single" w:sz="4" w:space="0" w:color="auto"/>
            </w:tcBorders>
          </w:tcPr>
          <w:p w14:paraId="6E71129E" w14:textId="77777777" w:rsidR="002B2965" w:rsidRDefault="00000000">
            <w:pPr>
              <w:pStyle w:val="af"/>
              <w:ind w:firstLine="176"/>
              <w:rPr>
                <w:rFonts w:ascii="Times New Roman" w:hAnsi="Times New Roman" w:cs="Times New Roman"/>
                <w:b/>
                <w:sz w:val="20"/>
                <w:szCs w:val="20"/>
                <w:lang w:val="kk-KZ"/>
              </w:rPr>
            </w:pPr>
            <w:r>
              <w:rPr>
                <w:rFonts w:ascii="Times New Roman" w:hAnsi="Times New Roman" w:cs="Times New Roman"/>
                <w:b/>
                <w:sz w:val="20"/>
                <w:szCs w:val="20"/>
                <w:lang w:val="kk-KZ"/>
              </w:rPr>
              <w:t>4</w:t>
            </w:r>
          </w:p>
        </w:tc>
        <w:tc>
          <w:tcPr>
            <w:tcW w:w="5919" w:type="dxa"/>
            <w:gridSpan w:val="2"/>
            <w:tcBorders>
              <w:top w:val="single" w:sz="4" w:space="0" w:color="auto"/>
              <w:left w:val="single" w:sz="4" w:space="0" w:color="auto"/>
              <w:bottom w:val="single" w:sz="4" w:space="0" w:color="auto"/>
              <w:right w:val="single" w:sz="4" w:space="0" w:color="auto"/>
            </w:tcBorders>
          </w:tcPr>
          <w:p w14:paraId="02E4380E" w14:textId="77777777" w:rsidR="002B2965" w:rsidRDefault="00000000">
            <w:pPr>
              <w:pStyle w:val="af"/>
              <w:jc w:val="both"/>
              <w:rPr>
                <w:rFonts w:ascii="Times New Roman" w:hAnsi="Times New Roman" w:cs="Times New Roman"/>
                <w:bCs/>
                <w:sz w:val="20"/>
                <w:szCs w:val="20"/>
                <w:lang w:val="kk-KZ"/>
              </w:rPr>
            </w:pPr>
            <w:r>
              <w:rPr>
                <w:rFonts w:ascii="Times New Roman" w:hAnsi="Times New Roman" w:cs="Times New Roman"/>
                <w:bCs/>
                <w:sz w:val="20"/>
                <w:szCs w:val="20"/>
                <w:lang w:val="kk-KZ"/>
              </w:rPr>
              <w:t>Жатыр мойнының жағдайын бағалайды: оның жамбас осіне қатынасы, консистенциясы, мойын каналының өткізгіштігі, ұзындығы, ұрық қуысының тұтастығы, тиісті бөліктің сипаты, өсінді қол жетімсіз.</w:t>
            </w:r>
          </w:p>
        </w:tc>
        <w:tc>
          <w:tcPr>
            <w:tcW w:w="799" w:type="dxa"/>
          </w:tcPr>
          <w:p w14:paraId="08471FEB"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6,0</w:t>
            </w:r>
          </w:p>
        </w:tc>
        <w:tc>
          <w:tcPr>
            <w:tcW w:w="799" w:type="dxa"/>
          </w:tcPr>
          <w:p w14:paraId="2BA04202"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3,0</w:t>
            </w:r>
          </w:p>
        </w:tc>
        <w:tc>
          <w:tcPr>
            <w:tcW w:w="799" w:type="dxa"/>
          </w:tcPr>
          <w:p w14:paraId="3E1103B6"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2DC8222A"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5E3A19D6" w14:textId="77777777">
        <w:trPr>
          <w:trHeight w:val="836"/>
        </w:trPr>
        <w:tc>
          <w:tcPr>
            <w:tcW w:w="1145" w:type="dxa"/>
            <w:tcBorders>
              <w:top w:val="single" w:sz="4" w:space="0" w:color="auto"/>
              <w:left w:val="single" w:sz="4" w:space="0" w:color="auto"/>
              <w:bottom w:val="single" w:sz="4" w:space="0" w:color="auto"/>
              <w:right w:val="single" w:sz="4" w:space="0" w:color="auto"/>
            </w:tcBorders>
          </w:tcPr>
          <w:p w14:paraId="59105BA4" w14:textId="77777777" w:rsidR="002B2965" w:rsidRDefault="00000000">
            <w:pPr>
              <w:pStyle w:val="af"/>
              <w:ind w:firstLine="176"/>
              <w:rPr>
                <w:rFonts w:ascii="Times New Roman" w:hAnsi="Times New Roman" w:cs="Times New Roman"/>
                <w:b/>
                <w:sz w:val="20"/>
                <w:szCs w:val="20"/>
                <w:lang w:val="kk-KZ"/>
              </w:rPr>
            </w:pPr>
            <w:r>
              <w:rPr>
                <w:rFonts w:ascii="Times New Roman" w:hAnsi="Times New Roman" w:cs="Times New Roman"/>
                <w:b/>
                <w:sz w:val="20"/>
                <w:szCs w:val="20"/>
                <w:lang w:val="kk-KZ"/>
              </w:rPr>
              <w:t>5</w:t>
            </w:r>
          </w:p>
        </w:tc>
        <w:tc>
          <w:tcPr>
            <w:tcW w:w="5919" w:type="dxa"/>
            <w:gridSpan w:val="2"/>
            <w:tcBorders>
              <w:top w:val="single" w:sz="4" w:space="0" w:color="auto"/>
              <w:left w:val="single" w:sz="4" w:space="0" w:color="auto"/>
              <w:bottom w:val="single" w:sz="4" w:space="0" w:color="auto"/>
              <w:right w:val="single" w:sz="4" w:space="0" w:color="auto"/>
            </w:tcBorders>
          </w:tcPr>
          <w:p w14:paraId="6398913F" w14:textId="77777777" w:rsidR="002B2965" w:rsidRDefault="00000000">
            <w:pPr>
              <w:pStyle w:val="af"/>
              <w:jc w:val="both"/>
              <w:rPr>
                <w:rFonts w:ascii="Times New Roman" w:hAnsi="Times New Roman" w:cs="Times New Roman"/>
                <w:bCs/>
                <w:sz w:val="20"/>
                <w:szCs w:val="20"/>
                <w:lang w:val="kk-KZ"/>
              </w:rPr>
            </w:pPr>
            <w:r>
              <w:rPr>
                <w:rFonts w:ascii="Times New Roman" w:hAnsi="Times New Roman" w:cs="Times New Roman"/>
                <w:bCs/>
                <w:sz w:val="20"/>
                <w:szCs w:val="20"/>
                <w:lang w:val="kk-KZ"/>
              </w:rPr>
              <w:t>Қарап тексеруден кейін саусақтар қынаптан шығарылады, бөлінділер сипатын (қанды, іріңді, шырышты) тексереді және бағалайды.</w:t>
            </w:r>
          </w:p>
          <w:p w14:paraId="6F090296" w14:textId="77777777" w:rsidR="002B2965" w:rsidRDefault="002B2965">
            <w:pPr>
              <w:pStyle w:val="af"/>
              <w:jc w:val="both"/>
              <w:rPr>
                <w:rFonts w:ascii="Times New Roman" w:hAnsi="Times New Roman" w:cs="Times New Roman"/>
                <w:bCs/>
                <w:sz w:val="20"/>
                <w:szCs w:val="20"/>
                <w:lang w:val="kk-KZ"/>
              </w:rPr>
            </w:pPr>
          </w:p>
        </w:tc>
        <w:tc>
          <w:tcPr>
            <w:tcW w:w="799" w:type="dxa"/>
          </w:tcPr>
          <w:p w14:paraId="47B5397D"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6,0</w:t>
            </w:r>
          </w:p>
        </w:tc>
        <w:tc>
          <w:tcPr>
            <w:tcW w:w="799" w:type="dxa"/>
          </w:tcPr>
          <w:p w14:paraId="0E6B5A23" w14:textId="77777777" w:rsidR="002B2965" w:rsidRDefault="00000000">
            <w:pPr>
              <w:rPr>
                <w:rFonts w:ascii="Times New Roman" w:hAnsi="Times New Roman" w:cs="Times New Roman"/>
                <w:sz w:val="20"/>
                <w:szCs w:val="20"/>
              </w:rPr>
            </w:pPr>
            <w:r>
              <w:rPr>
                <w:rFonts w:ascii="Times New Roman" w:hAnsi="Times New Roman" w:cs="Times New Roman"/>
                <w:sz w:val="20"/>
                <w:szCs w:val="20"/>
                <w:lang w:val="kk-KZ"/>
              </w:rPr>
              <w:t>3,0</w:t>
            </w:r>
          </w:p>
        </w:tc>
        <w:tc>
          <w:tcPr>
            <w:tcW w:w="799" w:type="dxa"/>
          </w:tcPr>
          <w:p w14:paraId="476DAF81"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55F2C9F2"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0</w:t>
            </w:r>
          </w:p>
        </w:tc>
      </w:tr>
      <w:tr w:rsidR="002B2965" w14:paraId="45F58B1E" w14:textId="77777777">
        <w:trPr>
          <w:trHeight w:val="401"/>
        </w:trPr>
        <w:tc>
          <w:tcPr>
            <w:tcW w:w="7064" w:type="dxa"/>
            <w:gridSpan w:val="3"/>
            <w:tcBorders>
              <w:top w:val="single" w:sz="4" w:space="0" w:color="auto"/>
              <w:left w:val="single" w:sz="4" w:space="0" w:color="auto"/>
              <w:bottom w:val="single" w:sz="4" w:space="0" w:color="auto"/>
              <w:right w:val="single" w:sz="4" w:space="0" w:color="auto"/>
            </w:tcBorders>
          </w:tcPr>
          <w:p w14:paraId="75FE072C" w14:textId="77777777" w:rsidR="002B2965" w:rsidRDefault="00000000">
            <w:pPr>
              <w:pStyle w:val="af"/>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Қорытынды</w:t>
            </w:r>
          </w:p>
        </w:tc>
        <w:tc>
          <w:tcPr>
            <w:tcW w:w="799" w:type="dxa"/>
          </w:tcPr>
          <w:p w14:paraId="2D661A6C" w14:textId="77777777" w:rsidR="002B2965" w:rsidRDefault="00000000">
            <w:pPr>
              <w:rPr>
                <w:rFonts w:ascii="Times New Roman" w:hAnsi="Times New Roman" w:cs="Times New Roman"/>
                <w:b/>
                <w:sz w:val="20"/>
                <w:szCs w:val="20"/>
              </w:rPr>
            </w:pPr>
            <w:r>
              <w:rPr>
                <w:rFonts w:ascii="Times New Roman" w:hAnsi="Times New Roman" w:cs="Times New Roman"/>
                <w:b/>
                <w:sz w:val="20"/>
                <w:szCs w:val="20"/>
              </w:rPr>
              <w:t>30</w:t>
            </w:r>
          </w:p>
        </w:tc>
        <w:tc>
          <w:tcPr>
            <w:tcW w:w="799" w:type="dxa"/>
          </w:tcPr>
          <w:p w14:paraId="41106964" w14:textId="77777777" w:rsidR="002B2965" w:rsidRDefault="00000000">
            <w:pPr>
              <w:rPr>
                <w:rFonts w:ascii="Times New Roman" w:hAnsi="Times New Roman" w:cs="Times New Roman"/>
                <w:b/>
                <w:sz w:val="20"/>
                <w:szCs w:val="20"/>
              </w:rPr>
            </w:pPr>
            <w:r>
              <w:rPr>
                <w:rFonts w:ascii="Times New Roman" w:hAnsi="Times New Roman" w:cs="Times New Roman"/>
                <w:b/>
                <w:sz w:val="20"/>
                <w:szCs w:val="20"/>
              </w:rPr>
              <w:t>15</w:t>
            </w:r>
          </w:p>
        </w:tc>
        <w:tc>
          <w:tcPr>
            <w:tcW w:w="799" w:type="dxa"/>
          </w:tcPr>
          <w:p w14:paraId="2DA7F819" w14:textId="77777777" w:rsidR="002B2965" w:rsidRDefault="00000000">
            <w:pPr>
              <w:rPr>
                <w:rFonts w:ascii="Times New Roman" w:hAnsi="Times New Roman" w:cs="Times New Roman"/>
                <w:b/>
                <w:sz w:val="20"/>
                <w:szCs w:val="20"/>
              </w:rPr>
            </w:pPr>
            <w:r>
              <w:rPr>
                <w:rFonts w:ascii="Times New Roman" w:hAnsi="Times New Roman" w:cs="Times New Roman"/>
                <w:b/>
                <w:sz w:val="20"/>
                <w:szCs w:val="20"/>
              </w:rPr>
              <w:t>7,5</w:t>
            </w:r>
          </w:p>
        </w:tc>
        <w:tc>
          <w:tcPr>
            <w:tcW w:w="619" w:type="dxa"/>
          </w:tcPr>
          <w:p w14:paraId="1FE59799" w14:textId="77777777" w:rsidR="002B2965" w:rsidRDefault="00000000">
            <w:pPr>
              <w:rPr>
                <w:rFonts w:ascii="Times New Roman" w:hAnsi="Times New Roman" w:cs="Times New Roman"/>
                <w:b/>
                <w:sz w:val="20"/>
                <w:szCs w:val="20"/>
              </w:rPr>
            </w:pPr>
            <w:r>
              <w:rPr>
                <w:rFonts w:ascii="Times New Roman" w:hAnsi="Times New Roman" w:cs="Times New Roman"/>
                <w:b/>
                <w:sz w:val="20"/>
                <w:szCs w:val="20"/>
              </w:rPr>
              <w:t>0</w:t>
            </w:r>
          </w:p>
        </w:tc>
      </w:tr>
    </w:tbl>
    <w:p w14:paraId="77E6E320" w14:textId="77777777" w:rsidR="002B2965" w:rsidRDefault="002B2965">
      <w:pPr>
        <w:rPr>
          <w:rFonts w:ascii="Times New Roman" w:hAnsi="Times New Roman" w:cs="Times New Roman"/>
          <w:sz w:val="20"/>
          <w:szCs w:val="20"/>
        </w:rPr>
      </w:pPr>
    </w:p>
    <w:p w14:paraId="6FA42BAC" w14:textId="77777777" w:rsidR="002B2965" w:rsidRDefault="00000000">
      <w:pPr>
        <w:pStyle w:val="a6"/>
        <w:jc w:val="left"/>
        <w:rPr>
          <w:sz w:val="20"/>
          <w:lang w:val="kk-KZ"/>
        </w:rPr>
      </w:pPr>
      <w:bookmarkStart w:id="1" w:name="_Hlk111992518"/>
      <w:r>
        <w:rPr>
          <w:b w:val="0"/>
          <w:sz w:val="20"/>
        </w:rPr>
        <w:t xml:space="preserve">   </w:t>
      </w:r>
      <w:bookmarkEnd w:id="1"/>
      <w:r>
        <w:rPr>
          <w:b w:val="0"/>
          <w:sz w:val="20"/>
          <w:lang w:val="kk-KZ"/>
        </w:rPr>
        <w:t xml:space="preserve">                                 </w:t>
      </w:r>
      <w:r>
        <w:rPr>
          <w:sz w:val="20"/>
          <w:lang w:val="kk-KZ"/>
        </w:rPr>
        <w:t xml:space="preserve">Кезең бойынша ең жоғары балл – 30. </w:t>
      </w:r>
    </w:p>
    <w:p w14:paraId="082C58CE" w14:textId="77777777" w:rsidR="002B2965" w:rsidRDefault="00000000">
      <w:pPr>
        <w:pStyle w:val="a6"/>
        <w:jc w:val="left"/>
        <w:rPr>
          <w:b w:val="0"/>
          <w:i/>
          <w:sz w:val="20"/>
          <w:lang w:val="kk-KZ"/>
        </w:rPr>
      </w:pPr>
      <w:r>
        <w:rPr>
          <w:sz w:val="20"/>
          <w:lang w:val="kk-KZ"/>
        </w:rPr>
        <w:t xml:space="preserve">                                       </w:t>
      </w:r>
      <w:r>
        <w:rPr>
          <w:b w:val="0"/>
          <w:i/>
          <w:sz w:val="20"/>
          <w:lang w:val="kk-KZ"/>
        </w:rPr>
        <w:t>Тапсырмаға бөлінген уақыт - 5 мин.</w:t>
      </w:r>
    </w:p>
    <w:p w14:paraId="285778EE" w14:textId="77777777" w:rsidR="002B2965" w:rsidRDefault="002B2965">
      <w:pPr>
        <w:pStyle w:val="a6"/>
        <w:ind w:firstLine="284"/>
        <w:rPr>
          <w:b w:val="0"/>
          <w:sz w:val="20"/>
          <w:lang w:val="kk-KZ"/>
        </w:rPr>
      </w:pPr>
    </w:p>
    <w:p w14:paraId="3EC70EBD" w14:textId="77777777" w:rsidR="002B2965" w:rsidRDefault="002B2965">
      <w:pPr>
        <w:rPr>
          <w:rFonts w:ascii="Times New Roman" w:hAnsi="Times New Roman" w:cs="Times New Roman"/>
          <w:sz w:val="20"/>
          <w:szCs w:val="20"/>
          <w:lang w:val="kk-KZ"/>
        </w:rPr>
      </w:pPr>
    </w:p>
    <w:p w14:paraId="758D3F0D" w14:textId="77777777" w:rsidR="002B2965" w:rsidRDefault="00000000">
      <w:pPr>
        <w:ind w:firstLine="284"/>
        <w:jc w:val="right"/>
        <w:rPr>
          <w:rFonts w:ascii="Times New Roman" w:hAnsi="Times New Roman" w:cs="Times New Roman"/>
          <w:b/>
          <w:sz w:val="20"/>
          <w:szCs w:val="20"/>
          <w:lang w:val="kk-KZ"/>
        </w:rPr>
      </w:pPr>
      <w:r>
        <w:rPr>
          <w:rFonts w:ascii="Times New Roman" w:hAnsi="Times New Roman" w:cs="Times New Roman"/>
          <w:sz w:val="20"/>
          <w:szCs w:val="20"/>
          <w:lang w:val="kk-KZ"/>
        </w:rPr>
        <w:t xml:space="preserve">   </w:t>
      </w:r>
    </w:p>
    <w:p w14:paraId="46B8C01F" w14:textId="77777777" w:rsidR="002B2965" w:rsidRDefault="00000000">
      <w:pPr>
        <w:keepNext/>
        <w:ind w:left="1440"/>
        <w:jc w:val="center"/>
        <w:rPr>
          <w:rFonts w:ascii="Times New Roman" w:hAnsi="Times New Roman" w:cs="Times New Roman"/>
          <w:b/>
          <w:sz w:val="20"/>
          <w:szCs w:val="20"/>
          <w:lang w:val="kk-KZ"/>
        </w:rPr>
      </w:pPr>
      <w:bookmarkStart w:id="2" w:name="_heading=h.tyjcwt" w:colFirst="0" w:colLast="0"/>
      <w:bookmarkStart w:id="3" w:name="_Hlk111993640"/>
      <w:bookmarkEnd w:id="2"/>
      <w:r>
        <w:rPr>
          <w:rFonts w:ascii="Times New Roman" w:hAnsi="Times New Roman" w:cs="Times New Roman"/>
          <w:b/>
          <w:sz w:val="20"/>
          <w:szCs w:val="20"/>
          <w:lang w:val="kk-KZ"/>
        </w:rPr>
        <w:t>4 кезең</w:t>
      </w:r>
    </w:p>
    <w:p w14:paraId="38AF3C67" w14:textId="77777777" w:rsidR="002B2965" w:rsidRDefault="00000000">
      <w:pPr>
        <w:keepNext/>
        <w:rPr>
          <w:rFonts w:ascii="Times New Roman" w:hAnsi="Times New Roman" w:cs="Times New Roman"/>
          <w:b/>
          <w:color w:val="000000"/>
          <w:sz w:val="20"/>
          <w:szCs w:val="20"/>
          <w:lang w:val="kk-KZ"/>
        </w:rPr>
      </w:pPr>
      <w:r>
        <w:rPr>
          <w:rFonts w:ascii="Times New Roman" w:hAnsi="Times New Roman" w:cs="Times New Roman"/>
          <w:b/>
          <w:sz w:val="20"/>
          <w:szCs w:val="20"/>
          <w:lang w:val="kk-KZ"/>
        </w:rPr>
        <w:t>Емтихан алушыға АРНАЛҒАН АҚПАРАТ: студенттің III босану кезеңін белсенді жүргізу бойынша практикалық дағдыларын бағалаңыз.</w:t>
      </w:r>
    </w:p>
    <w:tbl>
      <w:tblPr>
        <w:tblW w:w="100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6129"/>
        <w:gridCol w:w="709"/>
        <w:gridCol w:w="709"/>
        <w:gridCol w:w="709"/>
        <w:gridCol w:w="850"/>
      </w:tblGrid>
      <w:tr w:rsidR="002B2965" w14:paraId="3D950F4F" w14:textId="77777777">
        <w:trPr>
          <w:trHeight w:val="585"/>
        </w:trPr>
        <w:tc>
          <w:tcPr>
            <w:tcW w:w="898" w:type="dxa"/>
          </w:tcPr>
          <w:bookmarkEnd w:id="3"/>
          <w:p w14:paraId="35AD1EC6" w14:textId="77777777" w:rsidR="002B2965" w:rsidRDefault="00000000">
            <w:pPr>
              <w:pStyle w:val="ad"/>
              <w:jc w:val="both"/>
              <w:rPr>
                <w:sz w:val="20"/>
                <w:szCs w:val="20"/>
                <w:lang w:val="kk-KZ"/>
              </w:rPr>
            </w:pPr>
            <w:r>
              <w:rPr>
                <w:sz w:val="20"/>
                <w:szCs w:val="20"/>
                <w:lang w:val="kk-KZ"/>
              </w:rPr>
              <w:t>қадамдар</w:t>
            </w:r>
          </w:p>
          <w:p w14:paraId="4D826639" w14:textId="77777777" w:rsidR="002B2965" w:rsidRDefault="00000000">
            <w:pPr>
              <w:pStyle w:val="ad"/>
              <w:ind w:firstLine="142"/>
              <w:jc w:val="both"/>
              <w:rPr>
                <w:sz w:val="20"/>
                <w:szCs w:val="20"/>
              </w:rPr>
            </w:pPr>
            <w:r>
              <w:rPr>
                <w:sz w:val="20"/>
                <w:szCs w:val="20"/>
              </w:rPr>
              <w:t xml:space="preserve">№  </w:t>
            </w:r>
          </w:p>
        </w:tc>
        <w:tc>
          <w:tcPr>
            <w:tcW w:w="6129" w:type="dxa"/>
          </w:tcPr>
          <w:p w14:paraId="1E987FD0" w14:textId="77777777" w:rsidR="002B2965" w:rsidRDefault="002B2965">
            <w:pPr>
              <w:pStyle w:val="ad"/>
              <w:ind w:firstLine="142"/>
              <w:rPr>
                <w:sz w:val="20"/>
                <w:szCs w:val="20"/>
              </w:rPr>
            </w:pPr>
          </w:p>
          <w:p w14:paraId="5B6BFFA4" w14:textId="77777777" w:rsidR="002B2965" w:rsidRDefault="00000000">
            <w:pPr>
              <w:pStyle w:val="ad"/>
              <w:ind w:firstLine="142"/>
              <w:rPr>
                <w:sz w:val="20"/>
                <w:szCs w:val="20"/>
                <w:lang w:val="kk-KZ"/>
              </w:rPr>
            </w:pPr>
            <w:proofErr w:type="spellStart"/>
            <w:r>
              <w:rPr>
                <w:sz w:val="20"/>
                <w:szCs w:val="20"/>
              </w:rPr>
              <w:t>Қадамдарды</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критерийлері</w:t>
            </w:r>
            <w:proofErr w:type="spellEnd"/>
          </w:p>
        </w:tc>
        <w:tc>
          <w:tcPr>
            <w:tcW w:w="2977" w:type="dxa"/>
            <w:gridSpan w:val="4"/>
          </w:tcPr>
          <w:p w14:paraId="593B0F71" w14:textId="77777777" w:rsidR="002B2965" w:rsidRDefault="002B2965">
            <w:pPr>
              <w:pStyle w:val="ad"/>
              <w:ind w:firstLine="142"/>
              <w:jc w:val="both"/>
              <w:rPr>
                <w:sz w:val="20"/>
                <w:szCs w:val="20"/>
              </w:rPr>
            </w:pPr>
          </w:p>
          <w:p w14:paraId="49CC4C39" w14:textId="77777777" w:rsidR="002B2965" w:rsidRDefault="00000000">
            <w:pPr>
              <w:pStyle w:val="ad"/>
              <w:ind w:firstLine="142"/>
              <w:jc w:val="both"/>
              <w:rPr>
                <w:sz w:val="20"/>
                <w:szCs w:val="20"/>
                <w:lang w:val="kk-KZ"/>
              </w:rPr>
            </w:pPr>
            <w:proofErr w:type="spellStart"/>
            <w:r>
              <w:rPr>
                <w:sz w:val="20"/>
                <w:szCs w:val="20"/>
              </w:rPr>
              <w:t>Баллмен</w:t>
            </w:r>
            <w:proofErr w:type="spellEnd"/>
            <w:r>
              <w:rPr>
                <w:sz w:val="20"/>
                <w:szCs w:val="20"/>
              </w:rPr>
              <w:t xml:space="preserve"> </w:t>
            </w:r>
            <w:proofErr w:type="spellStart"/>
            <w:r>
              <w:rPr>
                <w:sz w:val="20"/>
                <w:szCs w:val="20"/>
              </w:rPr>
              <w:t>бағалау</w:t>
            </w:r>
            <w:proofErr w:type="spellEnd"/>
          </w:p>
        </w:tc>
      </w:tr>
      <w:tr w:rsidR="002B2965" w14:paraId="57675EB0" w14:textId="77777777">
        <w:trPr>
          <w:cantSplit/>
          <w:trHeight w:val="795"/>
        </w:trPr>
        <w:tc>
          <w:tcPr>
            <w:tcW w:w="898" w:type="dxa"/>
          </w:tcPr>
          <w:p w14:paraId="1A79130E"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1.</w:t>
            </w:r>
          </w:p>
        </w:tc>
        <w:tc>
          <w:tcPr>
            <w:tcW w:w="6129" w:type="dxa"/>
          </w:tcPr>
          <w:p w14:paraId="31DCD342"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 xml:space="preserve">Бала </w:t>
            </w:r>
            <w:proofErr w:type="spellStart"/>
            <w:r>
              <w:rPr>
                <w:rFonts w:ascii="Times New Roman" w:hAnsi="Times New Roman" w:cs="Times New Roman"/>
                <w:sz w:val="20"/>
                <w:szCs w:val="20"/>
              </w:rPr>
              <w:t>туылғаннан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кейін</w:t>
            </w:r>
            <w:proofErr w:type="spellEnd"/>
            <w:r>
              <w:rPr>
                <w:rFonts w:ascii="Times New Roman" w:hAnsi="Times New Roman" w:cs="Times New Roman"/>
                <w:sz w:val="20"/>
                <w:szCs w:val="20"/>
              </w:rPr>
              <w:t xml:space="preserve"> 1 минут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 xml:space="preserve">санның </w:t>
            </w:r>
            <w:r>
              <w:rPr>
                <w:rFonts w:ascii="Times New Roman" w:hAnsi="Times New Roman" w:cs="Times New Roman"/>
                <w:sz w:val="20"/>
                <w:szCs w:val="20"/>
              </w:rPr>
              <w:t xml:space="preserve"> </w:t>
            </w:r>
            <w:proofErr w:type="spellStart"/>
            <w:r>
              <w:rPr>
                <w:rFonts w:ascii="Times New Roman" w:hAnsi="Times New Roman" w:cs="Times New Roman"/>
                <w:sz w:val="20"/>
                <w:szCs w:val="20"/>
              </w:rPr>
              <w:t>аймағына</w:t>
            </w:r>
            <w:proofErr w:type="spellEnd"/>
            <w:r>
              <w:rPr>
                <w:rFonts w:ascii="Times New Roman" w:hAnsi="Times New Roman" w:cs="Times New Roman"/>
                <w:sz w:val="20"/>
                <w:szCs w:val="20"/>
              </w:rPr>
              <w:t xml:space="preserve"> окситоцин – 10 ӘБ/М </w:t>
            </w:r>
            <w:proofErr w:type="spellStart"/>
            <w:r>
              <w:rPr>
                <w:rFonts w:ascii="Times New Roman" w:hAnsi="Times New Roman" w:cs="Times New Roman"/>
                <w:sz w:val="20"/>
                <w:szCs w:val="20"/>
              </w:rPr>
              <w:t>енгізеді</w:t>
            </w:r>
            <w:proofErr w:type="spellEnd"/>
            <w:r>
              <w:rPr>
                <w:rFonts w:ascii="Times New Roman" w:hAnsi="Times New Roman" w:cs="Times New Roman"/>
                <w:sz w:val="20"/>
                <w:szCs w:val="20"/>
              </w:rPr>
              <w:t>.</w:t>
            </w:r>
          </w:p>
        </w:tc>
        <w:tc>
          <w:tcPr>
            <w:tcW w:w="709" w:type="dxa"/>
          </w:tcPr>
          <w:p w14:paraId="7FA15647"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6B77D0AF"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6E8DC32E"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850" w:type="dxa"/>
          </w:tcPr>
          <w:p w14:paraId="4F85B46B"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38D34BBB" w14:textId="77777777">
        <w:trPr>
          <w:cantSplit/>
          <w:trHeight w:val="785"/>
        </w:trPr>
        <w:tc>
          <w:tcPr>
            <w:tcW w:w="898" w:type="dxa"/>
          </w:tcPr>
          <w:p w14:paraId="33A85C68"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2.</w:t>
            </w:r>
          </w:p>
        </w:tc>
        <w:tc>
          <w:tcPr>
            <w:tcW w:w="6129" w:type="dxa"/>
          </w:tcPr>
          <w:p w14:paraId="5CEDCCC8" w14:textId="77777777" w:rsidR="002B2965" w:rsidRDefault="00000000">
            <w:pPr>
              <w:keepNext/>
              <w:tabs>
                <w:tab w:val="left" w:pos="340"/>
              </w:tabs>
              <w:jc w:val="both"/>
              <w:rPr>
                <w:rFonts w:ascii="Times New Roman" w:hAnsi="Times New Roman" w:cs="Times New Roman"/>
                <w:sz w:val="20"/>
                <w:szCs w:val="20"/>
                <w:lang w:val="kk-KZ"/>
              </w:rPr>
            </w:pPr>
            <w:proofErr w:type="spellStart"/>
            <w:r>
              <w:rPr>
                <w:rFonts w:ascii="Times New Roman" w:hAnsi="Times New Roman" w:cs="Times New Roman"/>
                <w:sz w:val="20"/>
                <w:szCs w:val="20"/>
              </w:rPr>
              <w:t>Кіндік</w:t>
            </w:r>
            <w:proofErr w:type="spellEnd"/>
            <w:r>
              <w:rPr>
                <w:rFonts w:ascii="Times New Roman" w:hAnsi="Times New Roman" w:cs="Times New Roman"/>
                <w:sz w:val="20"/>
                <w:szCs w:val="20"/>
                <w:lang w:val="kk-KZ"/>
              </w:rPr>
              <w:t>ті</w:t>
            </w:r>
            <w:r>
              <w:rPr>
                <w:rFonts w:ascii="Times New Roman" w:hAnsi="Times New Roman" w:cs="Times New Roman"/>
                <w:sz w:val="20"/>
                <w:szCs w:val="20"/>
              </w:rPr>
              <w:t xml:space="preserve"> </w:t>
            </w:r>
            <w:r>
              <w:rPr>
                <w:rFonts w:ascii="Times New Roman" w:hAnsi="Times New Roman" w:cs="Times New Roman"/>
                <w:sz w:val="20"/>
                <w:szCs w:val="20"/>
                <w:lang w:val="kk-KZ"/>
              </w:rPr>
              <w:t>аралыққа</w:t>
            </w:r>
            <w:r>
              <w:rPr>
                <w:rFonts w:ascii="Times New Roman" w:hAnsi="Times New Roman" w:cs="Times New Roman"/>
                <w:sz w:val="20"/>
                <w:szCs w:val="20"/>
              </w:rPr>
              <w:t xml:space="preserve"> </w:t>
            </w:r>
            <w:proofErr w:type="spellStart"/>
            <w:r>
              <w:rPr>
                <w:rFonts w:ascii="Times New Roman" w:hAnsi="Times New Roman" w:cs="Times New Roman"/>
                <w:sz w:val="20"/>
                <w:szCs w:val="20"/>
              </w:rPr>
              <w:t>жақын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қысқышпен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қысады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Қысылған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кіндік</w:t>
            </w:r>
            <w:proofErr w:type="spellEnd"/>
            <w:r>
              <w:rPr>
                <w:rFonts w:ascii="Times New Roman" w:hAnsi="Times New Roman" w:cs="Times New Roman"/>
                <w:sz w:val="20"/>
                <w:szCs w:val="20"/>
              </w:rPr>
              <w:t xml:space="preserve"> пен </w:t>
            </w:r>
            <w:proofErr w:type="spellStart"/>
            <w:r>
              <w:rPr>
                <w:rFonts w:ascii="Times New Roman" w:hAnsi="Times New Roman" w:cs="Times New Roman"/>
                <w:sz w:val="20"/>
                <w:szCs w:val="20"/>
              </w:rPr>
              <w:t>қысқыштың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ұштарын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ұстайды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Екінші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тікелей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әйелдің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жамбас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аймағының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үстіне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қойып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жатырды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ұстап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тұрады</w:t>
            </w:r>
            <w:proofErr w:type="spellEnd"/>
            <w:r>
              <w:rPr>
                <w:rFonts w:ascii="Times New Roman" w:hAnsi="Times New Roman" w:cs="Times New Roman"/>
                <w:sz w:val="20"/>
                <w:szCs w:val="20"/>
              </w:rPr>
              <w:t xml:space="preserve">, оны </w:t>
            </w:r>
            <w:proofErr w:type="spellStart"/>
            <w:r>
              <w:rPr>
                <w:rFonts w:ascii="Times New Roman" w:hAnsi="Times New Roman" w:cs="Times New Roman"/>
                <w:sz w:val="20"/>
                <w:szCs w:val="20"/>
              </w:rPr>
              <w:t>бақыланатын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кіндік</w:t>
            </w:r>
            <w:proofErr w:type="spellEnd"/>
            <w:r>
              <w:rPr>
                <w:rFonts w:ascii="Times New Roman" w:hAnsi="Times New Roman" w:cs="Times New Roman"/>
                <w:sz w:val="20"/>
                <w:szCs w:val="20"/>
              </w:rPr>
              <w:t xml:space="preserve"> тарту </w:t>
            </w:r>
            <w:proofErr w:type="spellStart"/>
            <w:r>
              <w:rPr>
                <w:rFonts w:ascii="Times New Roman" w:hAnsi="Times New Roman" w:cs="Times New Roman"/>
                <w:sz w:val="20"/>
                <w:szCs w:val="20"/>
              </w:rPr>
              <w:t>кезінде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құрсағынан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шығарады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бұл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жатырдың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айналуын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болдырмауға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көмектеседі</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Кіндік бауын ақырын тартып, жатырдың қатты жиырылуын күтеді (әдетте 2-3 минуттан кейін). Жатырдың жиырылуы және кіндіктің ұзаруы кезінде плацента туылғанға дейін кіндікті төмен қарай өте мұқият тартады, екінші қолымен кіндікті кіндіктің тартылуына қарама-қарсы бағытта бұруды жалғастырады. Плацента туылған кезде емтихан тапсырушы оны екі қолымен ұстап, қағанақ қабы туылғанша мұқият бұрылады. Босану аяқталғанға дейін плацентаны баяу тартады.</w:t>
            </w:r>
          </w:p>
        </w:tc>
        <w:tc>
          <w:tcPr>
            <w:tcW w:w="709" w:type="dxa"/>
          </w:tcPr>
          <w:p w14:paraId="29D60E0B" w14:textId="77777777" w:rsidR="002B2965"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13E5795E" w14:textId="77777777" w:rsidR="002B2965"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656DB58E" w14:textId="77777777" w:rsidR="002B2965"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1,5</w:t>
            </w:r>
          </w:p>
        </w:tc>
        <w:tc>
          <w:tcPr>
            <w:tcW w:w="850" w:type="dxa"/>
          </w:tcPr>
          <w:p w14:paraId="3CDB0172" w14:textId="77777777" w:rsidR="002B2965" w:rsidRDefault="00000000">
            <w:pPr>
              <w:keepNext/>
              <w:tabs>
                <w:tab w:val="left" w:pos="340"/>
              </w:tabs>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33DFC36D" w14:textId="77777777">
        <w:trPr>
          <w:cantSplit/>
          <w:trHeight w:val="627"/>
        </w:trPr>
        <w:tc>
          <w:tcPr>
            <w:tcW w:w="898" w:type="dxa"/>
          </w:tcPr>
          <w:p w14:paraId="1D0D0C31"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3.</w:t>
            </w:r>
          </w:p>
        </w:tc>
        <w:tc>
          <w:tcPr>
            <w:tcW w:w="6129" w:type="dxa"/>
          </w:tcPr>
          <w:p w14:paraId="189983AD"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 xml:space="preserve">Плацента </w:t>
            </w:r>
            <w:proofErr w:type="spellStart"/>
            <w:r>
              <w:rPr>
                <w:rFonts w:ascii="Times New Roman" w:hAnsi="Times New Roman" w:cs="Times New Roman"/>
                <w:sz w:val="20"/>
                <w:szCs w:val="20"/>
              </w:rPr>
              <w:t>туылғаннан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кейін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жатырдың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жиырылуы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пайда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болғанша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әйелдің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алдыңғы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құрсақ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қабырғасы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арқылы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жатыр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түбін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бірден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уқалайды</w:t>
            </w:r>
            <w:proofErr w:type="spellEnd"/>
            <w:r>
              <w:rPr>
                <w:rFonts w:ascii="Times New Roman" w:hAnsi="Times New Roman" w:cs="Times New Roman"/>
                <w:sz w:val="20"/>
                <w:szCs w:val="20"/>
              </w:rPr>
              <w:t>.</w:t>
            </w:r>
          </w:p>
        </w:tc>
        <w:tc>
          <w:tcPr>
            <w:tcW w:w="709" w:type="dxa"/>
          </w:tcPr>
          <w:p w14:paraId="545D4F73"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1ABDD32F"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7F5B74D5"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850" w:type="dxa"/>
          </w:tcPr>
          <w:p w14:paraId="729E0982"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3234AD82" w14:textId="77777777">
        <w:trPr>
          <w:cantSplit/>
          <w:trHeight w:val="1719"/>
        </w:trPr>
        <w:tc>
          <w:tcPr>
            <w:tcW w:w="898" w:type="dxa"/>
          </w:tcPr>
          <w:p w14:paraId="2A590889"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6129" w:type="dxa"/>
          </w:tcPr>
          <w:p w14:paraId="34A944BD" w14:textId="77777777" w:rsidR="002B2965" w:rsidRDefault="00000000">
            <w:pPr>
              <w:jc w:val="both"/>
              <w:rPr>
                <w:rFonts w:ascii="Times New Roman" w:hAnsi="Times New Roman" w:cs="Times New Roman"/>
                <w:sz w:val="20"/>
                <w:szCs w:val="20"/>
              </w:rPr>
            </w:pPr>
            <w:proofErr w:type="spellStart"/>
            <w:r>
              <w:rPr>
                <w:rFonts w:ascii="Times New Roman" w:hAnsi="Times New Roman" w:cs="Times New Roman"/>
                <w:sz w:val="20"/>
                <w:szCs w:val="20"/>
              </w:rPr>
              <w:t>Зерттелуші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тұтастығына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жеткізу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оны </w:t>
            </w:r>
            <w:proofErr w:type="spellStart"/>
            <w:r>
              <w:rPr>
                <w:rFonts w:ascii="Times New Roman" w:hAnsi="Times New Roman" w:cs="Times New Roman"/>
                <w:sz w:val="20"/>
                <w:szCs w:val="20"/>
              </w:rPr>
              <w:t>мұқият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кіндік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бауымен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көтеріп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барлық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қабықшалардың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болуын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төртбұрышты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науаға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ана</w:t>
            </w:r>
            <w:proofErr w:type="spellEnd"/>
            <w:r>
              <w:rPr>
                <w:rFonts w:ascii="Times New Roman" w:hAnsi="Times New Roman" w:cs="Times New Roman"/>
                <w:sz w:val="20"/>
                <w:szCs w:val="20"/>
                <w:lang w:val="kk-KZ"/>
              </w:rPr>
              <w:t>лық</w:t>
            </w:r>
            <w:r>
              <w:rPr>
                <w:rFonts w:ascii="Times New Roman" w:hAnsi="Times New Roman" w:cs="Times New Roman"/>
                <w:sz w:val="20"/>
                <w:szCs w:val="20"/>
              </w:rPr>
              <w:t xml:space="preserve"> </w:t>
            </w:r>
            <w:proofErr w:type="spellStart"/>
            <w:r>
              <w:rPr>
                <w:rFonts w:ascii="Times New Roman" w:hAnsi="Times New Roman" w:cs="Times New Roman"/>
                <w:sz w:val="20"/>
                <w:szCs w:val="20"/>
              </w:rPr>
              <w:t>бетін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жоғары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қаратып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жатқызады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бірінен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соң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мұқият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шеттерін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мұқият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зерттейді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бүкіл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шеттері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тегіс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олардан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шығып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тұрған</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жұлынған</w:t>
            </w:r>
            <w:r>
              <w:rPr>
                <w:rFonts w:ascii="Times New Roman" w:hAnsi="Times New Roman" w:cs="Times New Roman"/>
                <w:sz w:val="20"/>
                <w:szCs w:val="20"/>
              </w:rPr>
              <w:t xml:space="preserve"> </w:t>
            </w:r>
            <w:proofErr w:type="spellStart"/>
            <w:r>
              <w:rPr>
                <w:rFonts w:ascii="Times New Roman" w:hAnsi="Times New Roman" w:cs="Times New Roman"/>
                <w:sz w:val="20"/>
                <w:szCs w:val="20"/>
              </w:rPr>
              <w:t>тамырлар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жоқ</w:t>
            </w:r>
            <w:proofErr w:type="spellEnd"/>
            <w:r>
              <w:rPr>
                <w:rFonts w:ascii="Times New Roman" w:hAnsi="Times New Roman" w:cs="Times New Roman"/>
                <w:sz w:val="20"/>
                <w:szCs w:val="20"/>
              </w:rPr>
              <w:t>).</w:t>
            </w:r>
          </w:p>
        </w:tc>
        <w:tc>
          <w:tcPr>
            <w:tcW w:w="709" w:type="dxa"/>
          </w:tcPr>
          <w:p w14:paraId="5CBEDFC0" w14:textId="77777777" w:rsidR="002B2965" w:rsidRDefault="00000000">
            <w:pPr>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219AA178" w14:textId="77777777" w:rsidR="002B2965" w:rsidRDefault="00000000">
            <w:pPr>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44312E78" w14:textId="77777777" w:rsidR="002B2965" w:rsidRDefault="00000000">
            <w:pPr>
              <w:jc w:val="both"/>
              <w:rPr>
                <w:rFonts w:ascii="Times New Roman" w:hAnsi="Times New Roman" w:cs="Times New Roman"/>
                <w:sz w:val="20"/>
                <w:szCs w:val="20"/>
              </w:rPr>
            </w:pPr>
            <w:r>
              <w:rPr>
                <w:rFonts w:ascii="Times New Roman" w:hAnsi="Times New Roman" w:cs="Times New Roman"/>
                <w:sz w:val="20"/>
                <w:szCs w:val="20"/>
              </w:rPr>
              <w:t>1,5</w:t>
            </w:r>
          </w:p>
        </w:tc>
        <w:tc>
          <w:tcPr>
            <w:tcW w:w="850" w:type="dxa"/>
          </w:tcPr>
          <w:p w14:paraId="2DD07C13" w14:textId="77777777" w:rsidR="002B2965" w:rsidRDefault="00000000">
            <w:pPr>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1C0B18C1" w14:textId="77777777">
        <w:trPr>
          <w:cantSplit/>
          <w:trHeight w:val="1817"/>
        </w:trPr>
        <w:tc>
          <w:tcPr>
            <w:tcW w:w="898" w:type="dxa"/>
          </w:tcPr>
          <w:p w14:paraId="29F12E71" w14:textId="77777777" w:rsidR="002B2965" w:rsidRDefault="00000000">
            <w:pPr>
              <w:rPr>
                <w:rFonts w:ascii="Times New Roman" w:hAnsi="Times New Roman" w:cs="Times New Roman"/>
                <w:sz w:val="20"/>
                <w:szCs w:val="20"/>
              </w:rPr>
            </w:pPr>
            <w:r>
              <w:rPr>
                <w:rFonts w:ascii="Times New Roman" w:hAnsi="Times New Roman" w:cs="Times New Roman"/>
                <w:sz w:val="20"/>
                <w:szCs w:val="20"/>
              </w:rPr>
              <w:t>5.</w:t>
            </w:r>
          </w:p>
        </w:tc>
        <w:tc>
          <w:tcPr>
            <w:tcW w:w="6129" w:type="dxa"/>
          </w:tcPr>
          <w:p w14:paraId="248F7334" w14:textId="77777777" w:rsidR="002B2965" w:rsidRDefault="00000000">
            <w:pPr>
              <w:keepNext/>
              <w:jc w:val="both"/>
              <w:rPr>
                <w:rFonts w:ascii="Times New Roman" w:hAnsi="Times New Roman" w:cs="Times New Roman"/>
                <w:sz w:val="20"/>
                <w:szCs w:val="20"/>
              </w:rPr>
            </w:pPr>
            <w:proofErr w:type="spellStart"/>
            <w:r>
              <w:rPr>
                <w:rFonts w:ascii="Times New Roman" w:hAnsi="Times New Roman" w:cs="Times New Roman"/>
                <w:sz w:val="20"/>
                <w:szCs w:val="20"/>
              </w:rPr>
              <w:t>Содан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кейін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қабықшаларды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зерттеуге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кіріседі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айналдырады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қабықшалардың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жыртылуының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шеттерін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саусақтарымен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жұмыртқа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камерасын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қалпына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келтіруге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тырысады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Сонымен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сулы</w:t>
            </w:r>
            <w:proofErr w:type="spellEnd"/>
            <w:r>
              <w:rPr>
                <w:rFonts w:ascii="Times New Roman" w:hAnsi="Times New Roman" w:cs="Times New Roman"/>
                <w:sz w:val="20"/>
                <w:szCs w:val="20"/>
                <w:lang w:val="kk-KZ"/>
              </w:rPr>
              <w:t>қ</w:t>
            </w:r>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lang w:val="kk-KZ"/>
              </w:rPr>
              <w:t xml:space="preserve"> түкт</w:t>
            </w:r>
            <w:r>
              <w:rPr>
                <w:rFonts w:ascii="Times New Roman" w:hAnsi="Times New Roman" w:cs="Times New Roman"/>
                <w:sz w:val="20"/>
                <w:szCs w:val="20"/>
              </w:rPr>
              <w:t xml:space="preserve">і </w:t>
            </w:r>
            <w:r>
              <w:rPr>
                <w:rFonts w:ascii="Times New Roman" w:hAnsi="Times New Roman" w:cs="Times New Roman"/>
                <w:sz w:val="20"/>
                <w:szCs w:val="20"/>
                <w:lang w:val="kk-KZ"/>
              </w:rPr>
              <w:t>қабыршақ</w:t>
            </w:r>
            <w:r>
              <w:rPr>
                <w:rFonts w:ascii="Times New Roman" w:hAnsi="Times New Roman" w:cs="Times New Roman"/>
                <w:sz w:val="20"/>
                <w:szCs w:val="20"/>
              </w:rPr>
              <w:t xml:space="preserve"> </w:t>
            </w:r>
            <w:proofErr w:type="spellStart"/>
            <w:r>
              <w:rPr>
                <w:rFonts w:ascii="Times New Roman" w:hAnsi="Times New Roman" w:cs="Times New Roman"/>
                <w:sz w:val="20"/>
                <w:szCs w:val="20"/>
              </w:rPr>
              <w:t>тұтастығына</w:t>
            </w:r>
            <w:proofErr w:type="spellEnd"/>
            <w:r>
              <w:rPr>
                <w:rFonts w:ascii="Times New Roman" w:hAnsi="Times New Roman" w:cs="Times New Roman"/>
                <w:sz w:val="20"/>
                <w:szCs w:val="20"/>
              </w:rPr>
              <w:t xml:space="preserve"> назар </w:t>
            </w:r>
            <w:proofErr w:type="spellStart"/>
            <w:r>
              <w:rPr>
                <w:rFonts w:ascii="Times New Roman" w:hAnsi="Times New Roman" w:cs="Times New Roman"/>
                <w:sz w:val="20"/>
                <w:szCs w:val="20"/>
              </w:rPr>
              <w:t>аударады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шетінен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созылған</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қабыршақтар</w:t>
            </w:r>
            <w:r>
              <w:rPr>
                <w:rFonts w:ascii="Times New Roman" w:hAnsi="Times New Roman" w:cs="Times New Roman"/>
                <w:sz w:val="20"/>
                <w:szCs w:val="20"/>
              </w:rPr>
              <w:t xml:space="preserve"> </w:t>
            </w:r>
            <w:proofErr w:type="spellStart"/>
            <w:r>
              <w:rPr>
                <w:rFonts w:ascii="Times New Roman" w:hAnsi="Times New Roman" w:cs="Times New Roman"/>
                <w:sz w:val="20"/>
                <w:szCs w:val="20"/>
              </w:rPr>
              <w:t>арасында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жыртылған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тамырлардың</w:t>
            </w:r>
            <w:proofErr w:type="spellEnd"/>
            <w:r>
              <w:rPr>
                <w:rFonts w:ascii="Times New Roman" w:hAnsi="Times New Roman" w:cs="Times New Roman"/>
                <w:sz w:val="20"/>
                <w:szCs w:val="20"/>
              </w:rPr>
              <w:t xml:space="preserve"> бар-</w:t>
            </w:r>
            <w:proofErr w:type="spellStart"/>
            <w:r>
              <w:rPr>
                <w:rFonts w:ascii="Times New Roman" w:hAnsi="Times New Roman" w:cs="Times New Roman"/>
                <w:sz w:val="20"/>
                <w:szCs w:val="20"/>
              </w:rPr>
              <w:t>жоғын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анықтайды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жыртылған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тамырлар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плацентаның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қосымша</w:t>
            </w:r>
            <w:proofErr w:type="spellEnd"/>
            <w:r>
              <w:rPr>
                <w:rFonts w:ascii="Times New Roman" w:hAnsi="Times New Roman" w:cs="Times New Roman"/>
                <w:sz w:val="20"/>
                <w:szCs w:val="20"/>
              </w:rPr>
              <w:t xml:space="preserve"> плацента </w:t>
            </w:r>
            <w:r>
              <w:rPr>
                <w:rFonts w:ascii="Times New Roman" w:hAnsi="Times New Roman" w:cs="Times New Roman"/>
                <w:sz w:val="20"/>
                <w:szCs w:val="20"/>
                <w:lang w:val="kk-KZ"/>
              </w:rPr>
              <w:t>бөлігінің</w:t>
            </w:r>
            <w:r>
              <w:rPr>
                <w:rFonts w:ascii="Times New Roman" w:hAnsi="Times New Roman" w:cs="Times New Roman"/>
                <w:sz w:val="20"/>
                <w:szCs w:val="20"/>
              </w:rPr>
              <w:t xml:space="preserve"> </w:t>
            </w:r>
            <w:proofErr w:type="spellStart"/>
            <w:r>
              <w:rPr>
                <w:rFonts w:ascii="Times New Roman" w:hAnsi="Times New Roman" w:cs="Times New Roman"/>
                <w:sz w:val="20"/>
                <w:szCs w:val="20"/>
              </w:rPr>
              <w:t>болуын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көрсетеді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жатыр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қуысы</w:t>
            </w:r>
            <w:proofErr w:type="spellEnd"/>
            <w:r>
              <w:rPr>
                <w:rFonts w:ascii="Times New Roman" w:hAnsi="Times New Roman" w:cs="Times New Roman"/>
                <w:sz w:val="20"/>
                <w:szCs w:val="20"/>
              </w:rPr>
              <w:t>).</w:t>
            </w:r>
          </w:p>
        </w:tc>
        <w:tc>
          <w:tcPr>
            <w:tcW w:w="709" w:type="dxa"/>
          </w:tcPr>
          <w:p w14:paraId="2E4356AD"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6860FAF2"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6B87F66B"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850" w:type="dxa"/>
          </w:tcPr>
          <w:p w14:paraId="5A056546"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7099592A" w14:textId="77777777">
        <w:trPr>
          <w:cantSplit/>
          <w:trHeight w:val="742"/>
        </w:trPr>
        <w:tc>
          <w:tcPr>
            <w:tcW w:w="7027" w:type="dxa"/>
            <w:gridSpan w:val="2"/>
          </w:tcPr>
          <w:p w14:paraId="70C17449" w14:textId="77777777" w:rsidR="002B2965" w:rsidRDefault="00000000">
            <w:pPr>
              <w:keepNext/>
              <w:jc w:val="both"/>
              <w:rPr>
                <w:rFonts w:ascii="Times New Roman" w:hAnsi="Times New Roman" w:cs="Times New Roman"/>
                <w:sz w:val="20"/>
                <w:szCs w:val="20"/>
                <w:lang w:val="kk-KZ"/>
              </w:rPr>
            </w:pPr>
            <w:r>
              <w:rPr>
                <w:rFonts w:ascii="Times New Roman" w:hAnsi="Times New Roman" w:cs="Times New Roman"/>
                <w:sz w:val="20"/>
                <w:szCs w:val="20"/>
                <w:lang w:val="kk-KZ"/>
              </w:rPr>
              <w:t>Қорытынды</w:t>
            </w:r>
          </w:p>
        </w:tc>
        <w:tc>
          <w:tcPr>
            <w:tcW w:w="709" w:type="dxa"/>
          </w:tcPr>
          <w:p w14:paraId="4896FBFF"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Pr>
          <w:p w14:paraId="634E39A1"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Pr>
          <w:p w14:paraId="4B05C714"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7,5</w:t>
            </w:r>
          </w:p>
        </w:tc>
        <w:tc>
          <w:tcPr>
            <w:tcW w:w="850" w:type="dxa"/>
          </w:tcPr>
          <w:p w14:paraId="37B33231" w14:textId="77777777" w:rsidR="002B2965" w:rsidRDefault="00000000">
            <w:pPr>
              <w:keepNext/>
              <w:jc w:val="both"/>
              <w:rPr>
                <w:rFonts w:ascii="Times New Roman" w:hAnsi="Times New Roman" w:cs="Times New Roman"/>
                <w:sz w:val="20"/>
                <w:szCs w:val="20"/>
              </w:rPr>
            </w:pPr>
            <w:r>
              <w:rPr>
                <w:rFonts w:ascii="Times New Roman" w:hAnsi="Times New Roman" w:cs="Times New Roman"/>
                <w:sz w:val="20"/>
                <w:szCs w:val="20"/>
              </w:rPr>
              <w:t>0</w:t>
            </w:r>
          </w:p>
        </w:tc>
      </w:tr>
    </w:tbl>
    <w:p w14:paraId="45FE9885" w14:textId="77777777" w:rsidR="002B2965" w:rsidRDefault="002B2965">
      <w:pPr>
        <w:keepNext/>
        <w:ind w:left="1440"/>
        <w:rPr>
          <w:rFonts w:ascii="Times New Roman" w:hAnsi="Times New Roman" w:cs="Times New Roman"/>
          <w:b/>
          <w:color w:val="000000"/>
          <w:sz w:val="20"/>
          <w:szCs w:val="20"/>
        </w:rPr>
      </w:pPr>
    </w:p>
    <w:p w14:paraId="532DEE52" w14:textId="77777777" w:rsidR="002B2965" w:rsidRDefault="00000000">
      <w:pPr>
        <w:pStyle w:val="a6"/>
        <w:jc w:val="left"/>
        <w:rPr>
          <w:sz w:val="20"/>
          <w:lang w:val="kk-KZ"/>
        </w:rPr>
      </w:pPr>
      <w:r>
        <w:rPr>
          <w:bCs w:val="0"/>
          <w:sz w:val="20"/>
        </w:rPr>
        <w:t xml:space="preserve">   </w:t>
      </w:r>
      <w:r>
        <w:rPr>
          <w:bCs w:val="0"/>
          <w:sz w:val="20"/>
          <w:lang w:val="kk-KZ"/>
        </w:rPr>
        <w:t xml:space="preserve">                            </w:t>
      </w:r>
      <w:r>
        <w:rPr>
          <w:sz w:val="20"/>
          <w:lang w:val="kk-KZ"/>
        </w:rPr>
        <w:t xml:space="preserve">Кезең бойынша ең жоғары балл – 30. </w:t>
      </w:r>
    </w:p>
    <w:p w14:paraId="241CAEFC" w14:textId="77777777" w:rsidR="002B2965" w:rsidRDefault="00000000">
      <w:pPr>
        <w:pStyle w:val="a6"/>
        <w:jc w:val="left"/>
        <w:rPr>
          <w:b w:val="0"/>
          <w:i/>
          <w:sz w:val="20"/>
          <w:lang w:val="kk-KZ"/>
        </w:rPr>
      </w:pPr>
      <w:r>
        <w:rPr>
          <w:sz w:val="20"/>
          <w:lang w:val="kk-KZ"/>
        </w:rPr>
        <w:t xml:space="preserve">                                       </w:t>
      </w:r>
      <w:r>
        <w:rPr>
          <w:b w:val="0"/>
          <w:i/>
          <w:sz w:val="20"/>
          <w:lang w:val="kk-KZ"/>
        </w:rPr>
        <w:t>Тапсырмаға бөлінген уақыт - 5 мин.</w:t>
      </w:r>
    </w:p>
    <w:p w14:paraId="7B71C24D" w14:textId="77777777" w:rsidR="002B2965" w:rsidRDefault="002B2965">
      <w:pPr>
        <w:ind w:firstLine="284"/>
        <w:jc w:val="center"/>
        <w:rPr>
          <w:rFonts w:ascii="Times New Roman" w:hAnsi="Times New Roman" w:cs="Times New Roman"/>
          <w:b/>
          <w:color w:val="000000"/>
          <w:sz w:val="20"/>
          <w:szCs w:val="20"/>
          <w:lang w:val="kk-KZ"/>
        </w:rPr>
      </w:pPr>
    </w:p>
    <w:p w14:paraId="5637EC1F" w14:textId="77777777" w:rsidR="002B2965" w:rsidRDefault="002B2965">
      <w:pPr>
        <w:keepNext/>
        <w:ind w:firstLine="284"/>
        <w:rPr>
          <w:rFonts w:ascii="Times New Roman" w:hAnsi="Times New Roman" w:cs="Times New Roman"/>
          <w:b/>
          <w:sz w:val="20"/>
          <w:szCs w:val="20"/>
          <w:lang w:val="kk-KZ"/>
        </w:rPr>
      </w:pPr>
    </w:p>
    <w:p w14:paraId="3A6A4DAF" w14:textId="77777777" w:rsidR="002B2965" w:rsidRDefault="00000000">
      <w:pPr>
        <w:keepNext/>
        <w:ind w:firstLine="284"/>
        <w:jc w:val="center"/>
        <w:rPr>
          <w:rFonts w:ascii="Times New Roman" w:hAnsi="Times New Roman" w:cs="Times New Roman"/>
          <w:b/>
          <w:sz w:val="20"/>
          <w:szCs w:val="20"/>
          <w:lang w:val="kk-KZ"/>
        </w:rPr>
      </w:pPr>
      <w:r>
        <w:rPr>
          <w:rFonts w:ascii="Times New Roman" w:hAnsi="Times New Roman" w:cs="Times New Roman"/>
          <w:b/>
          <w:sz w:val="20"/>
          <w:szCs w:val="20"/>
          <w:lang w:val="kk-KZ"/>
        </w:rPr>
        <w:t>5 кезең</w:t>
      </w:r>
    </w:p>
    <w:p w14:paraId="1B33060C" w14:textId="77777777" w:rsidR="002B2965" w:rsidRDefault="00000000">
      <w:pPr>
        <w:keepNext/>
        <w:ind w:firstLine="284"/>
        <w:jc w:val="center"/>
        <w:rPr>
          <w:rFonts w:ascii="Times New Roman" w:hAnsi="Times New Roman" w:cs="Times New Roman"/>
          <w:b/>
          <w:sz w:val="20"/>
          <w:szCs w:val="20"/>
          <w:lang w:val="kk-KZ"/>
        </w:rPr>
      </w:pPr>
      <w:r>
        <w:rPr>
          <w:rFonts w:ascii="Times New Roman" w:hAnsi="Times New Roman" w:cs="Times New Roman"/>
          <w:b/>
          <w:sz w:val="20"/>
          <w:szCs w:val="20"/>
          <w:lang w:val="kk-KZ"/>
        </w:rPr>
        <w:t>Емтихан алушыға АРНАЛҒАН АҚПАРАТ: онкоцитологияға жағынды алу студенттің практикалық дағдыларын бағалаңыз.</w:t>
      </w:r>
    </w:p>
    <w:tbl>
      <w:tblPr>
        <w:tblW w:w="10490" w:type="dxa"/>
        <w:tblInd w:w="108" w:type="dxa"/>
        <w:tblLayout w:type="fixed"/>
        <w:tblLook w:val="04A0" w:firstRow="1" w:lastRow="0" w:firstColumn="1" w:lastColumn="0" w:noHBand="0" w:noVBand="1"/>
      </w:tblPr>
      <w:tblGrid>
        <w:gridCol w:w="851"/>
        <w:gridCol w:w="6662"/>
        <w:gridCol w:w="553"/>
        <w:gridCol w:w="709"/>
        <w:gridCol w:w="709"/>
        <w:gridCol w:w="1006"/>
      </w:tblGrid>
      <w:tr w:rsidR="002B2965" w14:paraId="18C07DA4" w14:textId="77777777">
        <w:trPr>
          <w:trHeight w:val="879"/>
        </w:trPr>
        <w:tc>
          <w:tcPr>
            <w:tcW w:w="851" w:type="dxa"/>
            <w:tcBorders>
              <w:top w:val="single" w:sz="4" w:space="0" w:color="000080"/>
              <w:left w:val="single" w:sz="4" w:space="0" w:color="000080"/>
            </w:tcBorders>
            <w:shd w:val="clear" w:color="auto" w:fill="FFFFFF"/>
          </w:tcPr>
          <w:p w14:paraId="0F7BBB2D" w14:textId="77777777" w:rsidR="002B2965" w:rsidRDefault="00000000">
            <w:pPr>
              <w:pStyle w:val="ad"/>
              <w:jc w:val="both"/>
              <w:rPr>
                <w:sz w:val="20"/>
                <w:szCs w:val="20"/>
                <w:lang w:val="kk-KZ"/>
              </w:rPr>
            </w:pPr>
            <w:r>
              <w:rPr>
                <w:sz w:val="20"/>
                <w:szCs w:val="20"/>
                <w:lang w:val="kk-KZ"/>
              </w:rPr>
              <w:t>қадамдар</w:t>
            </w:r>
          </w:p>
          <w:p w14:paraId="18C86566" w14:textId="77777777" w:rsidR="002B2965" w:rsidRDefault="00000000">
            <w:pPr>
              <w:pStyle w:val="ad"/>
              <w:ind w:firstLine="142"/>
              <w:jc w:val="both"/>
              <w:rPr>
                <w:sz w:val="20"/>
                <w:szCs w:val="20"/>
              </w:rPr>
            </w:pPr>
            <w:r>
              <w:rPr>
                <w:sz w:val="20"/>
                <w:szCs w:val="20"/>
              </w:rPr>
              <w:t xml:space="preserve">№  </w:t>
            </w:r>
          </w:p>
        </w:tc>
        <w:tc>
          <w:tcPr>
            <w:tcW w:w="6662" w:type="dxa"/>
            <w:tcBorders>
              <w:top w:val="single" w:sz="4" w:space="0" w:color="000080"/>
              <w:left w:val="single" w:sz="4" w:space="0" w:color="000080"/>
              <w:right w:val="single" w:sz="4" w:space="0" w:color="000000"/>
            </w:tcBorders>
            <w:shd w:val="clear" w:color="auto" w:fill="FFFFFF"/>
          </w:tcPr>
          <w:p w14:paraId="5AE6A86F" w14:textId="77777777" w:rsidR="002B2965" w:rsidRDefault="002B2965">
            <w:pPr>
              <w:pStyle w:val="ad"/>
              <w:ind w:firstLine="142"/>
              <w:rPr>
                <w:sz w:val="20"/>
                <w:szCs w:val="20"/>
              </w:rPr>
            </w:pPr>
          </w:p>
          <w:p w14:paraId="5DD894DF" w14:textId="77777777" w:rsidR="002B2965" w:rsidRDefault="00000000">
            <w:pPr>
              <w:pStyle w:val="ad"/>
              <w:ind w:firstLine="142"/>
              <w:rPr>
                <w:sz w:val="20"/>
                <w:szCs w:val="20"/>
                <w:lang w:val="kk-KZ"/>
              </w:rPr>
            </w:pPr>
            <w:proofErr w:type="spellStart"/>
            <w:r>
              <w:rPr>
                <w:sz w:val="20"/>
                <w:szCs w:val="20"/>
              </w:rPr>
              <w:t>Қадамдарды</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критерийлері</w:t>
            </w:r>
            <w:proofErr w:type="spellEnd"/>
          </w:p>
        </w:tc>
        <w:tc>
          <w:tcPr>
            <w:tcW w:w="2977" w:type="dxa"/>
            <w:gridSpan w:val="4"/>
            <w:tcBorders>
              <w:top w:val="single" w:sz="4" w:space="0" w:color="000080"/>
              <w:left w:val="single" w:sz="4" w:space="0" w:color="000080"/>
              <w:right w:val="single" w:sz="4" w:space="0" w:color="000000"/>
            </w:tcBorders>
            <w:shd w:val="clear" w:color="auto" w:fill="FFFFFF"/>
          </w:tcPr>
          <w:p w14:paraId="58D41417" w14:textId="77777777" w:rsidR="002B2965" w:rsidRDefault="002B2965">
            <w:pPr>
              <w:pStyle w:val="ad"/>
              <w:ind w:firstLine="142"/>
              <w:jc w:val="both"/>
              <w:rPr>
                <w:sz w:val="20"/>
                <w:szCs w:val="20"/>
              </w:rPr>
            </w:pPr>
          </w:p>
          <w:p w14:paraId="5B139178" w14:textId="77777777" w:rsidR="002B2965" w:rsidRDefault="00000000">
            <w:pPr>
              <w:pStyle w:val="ad"/>
              <w:ind w:firstLine="142"/>
              <w:jc w:val="both"/>
              <w:rPr>
                <w:sz w:val="20"/>
                <w:szCs w:val="20"/>
                <w:lang w:val="kk-KZ"/>
              </w:rPr>
            </w:pPr>
            <w:proofErr w:type="spellStart"/>
            <w:r>
              <w:rPr>
                <w:sz w:val="20"/>
                <w:szCs w:val="20"/>
              </w:rPr>
              <w:t>Баллмен</w:t>
            </w:r>
            <w:proofErr w:type="spellEnd"/>
            <w:r>
              <w:rPr>
                <w:sz w:val="20"/>
                <w:szCs w:val="20"/>
              </w:rPr>
              <w:t xml:space="preserve"> </w:t>
            </w:r>
            <w:proofErr w:type="spellStart"/>
            <w:r>
              <w:rPr>
                <w:sz w:val="20"/>
                <w:szCs w:val="20"/>
              </w:rPr>
              <w:t>бағалау</w:t>
            </w:r>
            <w:proofErr w:type="spellEnd"/>
          </w:p>
        </w:tc>
      </w:tr>
      <w:tr w:rsidR="002B2965" w14:paraId="1F88012D" w14:textId="77777777">
        <w:trPr>
          <w:trHeight w:val="596"/>
        </w:trPr>
        <w:tc>
          <w:tcPr>
            <w:tcW w:w="851" w:type="dxa"/>
            <w:tcBorders>
              <w:top w:val="single" w:sz="4" w:space="0" w:color="000000"/>
              <w:left w:val="single" w:sz="4" w:space="0" w:color="000000"/>
            </w:tcBorders>
            <w:tcMar>
              <w:left w:w="108" w:type="dxa"/>
              <w:right w:w="108" w:type="dxa"/>
            </w:tcMar>
          </w:tcPr>
          <w:p w14:paraId="2BA0B646"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t>1</w:t>
            </w:r>
          </w:p>
        </w:tc>
        <w:tc>
          <w:tcPr>
            <w:tcW w:w="6662" w:type="dxa"/>
            <w:tcBorders>
              <w:top w:val="single" w:sz="4" w:space="0" w:color="000000"/>
              <w:left w:val="single" w:sz="4" w:space="0" w:color="000000"/>
              <w:right w:val="single" w:sz="4" w:space="0" w:color="000000"/>
            </w:tcBorders>
            <w:tcMar>
              <w:left w:w="108" w:type="dxa"/>
              <w:right w:w="108" w:type="dxa"/>
            </w:tcMar>
          </w:tcPr>
          <w:p w14:paraId="4F7D7006"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Науқасқа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мәнін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түсіндіріңіз</w:t>
            </w:r>
            <w:proofErr w:type="spellEnd"/>
            <w:r>
              <w:rPr>
                <w:rFonts w:ascii="Times New Roman" w:hAnsi="Times New Roman" w:cs="Times New Roman"/>
                <w:sz w:val="20"/>
                <w:szCs w:val="20"/>
              </w:rPr>
              <w:t>.</w:t>
            </w:r>
          </w:p>
          <w:p w14:paraId="1A3F72CB"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Науқасты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гинекологиялық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орындыққа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жатқызу</w:t>
            </w:r>
            <w:proofErr w:type="spellEnd"/>
            <w:r>
              <w:rPr>
                <w:rFonts w:ascii="Times New Roman" w:hAnsi="Times New Roman" w:cs="Times New Roman"/>
                <w:sz w:val="20"/>
                <w:szCs w:val="20"/>
              </w:rPr>
              <w:t>.</w:t>
            </w:r>
          </w:p>
        </w:tc>
        <w:tc>
          <w:tcPr>
            <w:tcW w:w="553" w:type="dxa"/>
            <w:tcBorders>
              <w:top w:val="single" w:sz="4" w:space="0" w:color="000000"/>
              <w:left w:val="single" w:sz="4" w:space="0" w:color="000000"/>
              <w:right w:val="single" w:sz="4" w:space="0" w:color="000000"/>
            </w:tcBorders>
          </w:tcPr>
          <w:p w14:paraId="0F239CB5"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643F7FC1"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7314EB33"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06" w:type="dxa"/>
            <w:tcBorders>
              <w:top w:val="single" w:sz="4" w:space="0" w:color="000000"/>
              <w:left w:val="single" w:sz="4" w:space="0" w:color="000000"/>
              <w:right w:val="single" w:sz="4" w:space="0" w:color="000000"/>
            </w:tcBorders>
          </w:tcPr>
          <w:p w14:paraId="048FE670"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3E3AE119" w14:textId="77777777">
        <w:trPr>
          <w:trHeight w:val="879"/>
        </w:trPr>
        <w:tc>
          <w:tcPr>
            <w:tcW w:w="851" w:type="dxa"/>
            <w:tcBorders>
              <w:top w:val="single" w:sz="4" w:space="0" w:color="000000"/>
              <w:left w:val="single" w:sz="4" w:space="0" w:color="000000"/>
              <w:bottom w:val="single" w:sz="4" w:space="0" w:color="auto"/>
            </w:tcBorders>
            <w:tcMar>
              <w:left w:w="108" w:type="dxa"/>
              <w:right w:w="108" w:type="dxa"/>
            </w:tcMar>
          </w:tcPr>
          <w:p w14:paraId="3FA1CE73"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t>2</w:t>
            </w:r>
          </w:p>
        </w:tc>
        <w:tc>
          <w:tcPr>
            <w:tcW w:w="6662" w:type="dxa"/>
            <w:tcBorders>
              <w:top w:val="single" w:sz="4" w:space="0" w:color="000000"/>
              <w:left w:val="single" w:sz="4" w:space="0" w:color="000000"/>
              <w:bottom w:val="single" w:sz="4" w:space="0" w:color="auto"/>
              <w:right w:val="single" w:sz="4" w:space="0" w:color="000000"/>
            </w:tcBorders>
            <w:tcMar>
              <w:left w:w="108" w:type="dxa"/>
              <w:right w:w="108" w:type="dxa"/>
            </w:tcMar>
          </w:tcPr>
          <w:p w14:paraId="3D79E6F9"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Қолыңызды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жуып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стерильді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қолғап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киіңіз</w:t>
            </w:r>
            <w:proofErr w:type="spellEnd"/>
            <w:r>
              <w:rPr>
                <w:rFonts w:ascii="Times New Roman" w:hAnsi="Times New Roman" w:cs="Times New Roman"/>
                <w:sz w:val="20"/>
                <w:szCs w:val="20"/>
              </w:rPr>
              <w:t>.</w:t>
            </w:r>
          </w:p>
          <w:p w14:paraId="089EA618"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 xml:space="preserve">Сол </w:t>
            </w:r>
            <w:proofErr w:type="spellStart"/>
            <w:r>
              <w:rPr>
                <w:rFonts w:ascii="Times New Roman" w:hAnsi="Times New Roman" w:cs="Times New Roman"/>
                <w:sz w:val="20"/>
                <w:szCs w:val="20"/>
              </w:rPr>
              <w:t>қолдың</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II </w:t>
            </w:r>
            <w:proofErr w:type="spellStart"/>
            <w:r>
              <w:rPr>
                <w:rFonts w:ascii="Times New Roman" w:hAnsi="Times New Roman" w:cs="Times New Roman"/>
                <w:sz w:val="20"/>
                <w:szCs w:val="20"/>
              </w:rPr>
              <w:t>саусақтарымен</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еріндерді ашыңыз</w:t>
            </w:r>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жалпы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қабылданған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сәйкес</w:t>
            </w:r>
            <w:proofErr w:type="spellEnd"/>
            <w:r>
              <w:rPr>
                <w:rFonts w:ascii="Times New Roman" w:hAnsi="Times New Roman" w:cs="Times New Roman"/>
                <w:sz w:val="20"/>
                <w:szCs w:val="20"/>
              </w:rPr>
              <w:t xml:space="preserve"> айна </w:t>
            </w:r>
            <w:proofErr w:type="spellStart"/>
            <w:r>
              <w:rPr>
                <w:rFonts w:ascii="Times New Roman" w:hAnsi="Times New Roman" w:cs="Times New Roman"/>
                <w:sz w:val="20"/>
                <w:szCs w:val="20"/>
              </w:rPr>
              <w:t>енгізіңіз</w:t>
            </w:r>
            <w:proofErr w:type="spellEnd"/>
            <w:r>
              <w:rPr>
                <w:rFonts w:ascii="Times New Roman" w:hAnsi="Times New Roman" w:cs="Times New Roman"/>
                <w:sz w:val="20"/>
                <w:szCs w:val="20"/>
              </w:rPr>
              <w:t>.</w:t>
            </w:r>
          </w:p>
        </w:tc>
        <w:tc>
          <w:tcPr>
            <w:tcW w:w="553" w:type="dxa"/>
            <w:tcBorders>
              <w:top w:val="single" w:sz="4" w:space="0" w:color="000000"/>
              <w:left w:val="single" w:sz="4" w:space="0" w:color="000000"/>
              <w:bottom w:val="single" w:sz="4" w:space="0" w:color="auto"/>
              <w:right w:val="single" w:sz="4" w:space="0" w:color="000000"/>
            </w:tcBorders>
          </w:tcPr>
          <w:p w14:paraId="49568CB5"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bottom w:val="single" w:sz="4" w:space="0" w:color="auto"/>
              <w:right w:val="single" w:sz="4" w:space="0" w:color="000000"/>
            </w:tcBorders>
          </w:tcPr>
          <w:p w14:paraId="1860D91E"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bottom w:val="single" w:sz="4" w:space="0" w:color="auto"/>
              <w:right w:val="single" w:sz="4" w:space="0" w:color="000000"/>
            </w:tcBorders>
          </w:tcPr>
          <w:p w14:paraId="567613D0"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06" w:type="dxa"/>
            <w:tcBorders>
              <w:top w:val="single" w:sz="4" w:space="0" w:color="000000"/>
              <w:left w:val="single" w:sz="4" w:space="0" w:color="000000"/>
              <w:bottom w:val="single" w:sz="4" w:space="0" w:color="auto"/>
              <w:right w:val="single" w:sz="4" w:space="0" w:color="000000"/>
            </w:tcBorders>
          </w:tcPr>
          <w:p w14:paraId="0AE2EA15"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10BE6B24" w14:textId="77777777">
        <w:trPr>
          <w:trHeight w:val="1188"/>
        </w:trPr>
        <w:tc>
          <w:tcPr>
            <w:tcW w:w="851" w:type="dxa"/>
            <w:tcBorders>
              <w:top w:val="single" w:sz="4" w:space="0" w:color="auto"/>
              <w:left w:val="single" w:sz="4" w:space="0" w:color="000000"/>
              <w:bottom w:val="single" w:sz="4" w:space="0" w:color="auto"/>
            </w:tcBorders>
            <w:tcMar>
              <w:left w:w="108" w:type="dxa"/>
              <w:right w:w="108" w:type="dxa"/>
            </w:tcMar>
          </w:tcPr>
          <w:p w14:paraId="73DA6222"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6662" w:type="dxa"/>
            <w:tcBorders>
              <w:top w:val="single" w:sz="4" w:space="0" w:color="auto"/>
              <w:left w:val="single" w:sz="4" w:space="0" w:color="000000"/>
              <w:bottom w:val="single" w:sz="4" w:space="0" w:color="auto"/>
              <w:right w:val="single" w:sz="4" w:space="0" w:color="000000"/>
            </w:tcBorders>
            <w:tcMar>
              <w:left w:w="108" w:type="dxa"/>
              <w:right w:w="108" w:type="dxa"/>
            </w:tcMar>
          </w:tcPr>
          <w:p w14:paraId="1BF39B54"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Жатыр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мойнының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вагинальды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бөлігін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ашып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мақта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тампонымен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құрғатыңыз</w:t>
            </w:r>
            <w:proofErr w:type="spellEnd"/>
            <w:r>
              <w:rPr>
                <w:rFonts w:ascii="Times New Roman" w:hAnsi="Times New Roman" w:cs="Times New Roman"/>
                <w:sz w:val="20"/>
                <w:szCs w:val="20"/>
              </w:rPr>
              <w:t>.</w:t>
            </w:r>
          </w:p>
          <w:p w14:paraId="6B9AAB6C"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Эктоцервикстен</w:t>
            </w:r>
            <w:proofErr w:type="spellEnd"/>
            <w:r>
              <w:rPr>
                <w:rFonts w:ascii="Times New Roman" w:hAnsi="Times New Roman" w:cs="Times New Roman"/>
                <w:sz w:val="20"/>
                <w:szCs w:val="20"/>
              </w:rPr>
              <w:t xml:space="preserve"> Эйр</w:t>
            </w:r>
            <w:r>
              <w:rPr>
                <w:rFonts w:ascii="Times New Roman" w:hAnsi="Times New Roman" w:cs="Times New Roman"/>
                <w:sz w:val="20"/>
                <w:szCs w:val="20"/>
                <w:lang w:val="kk-KZ"/>
              </w:rPr>
              <w:t>а</w:t>
            </w:r>
            <w:r>
              <w:rPr>
                <w:rFonts w:ascii="Times New Roman" w:hAnsi="Times New Roman" w:cs="Times New Roman"/>
                <w:sz w:val="20"/>
                <w:szCs w:val="20"/>
              </w:rPr>
              <w:t xml:space="preserve"> </w:t>
            </w:r>
            <w:proofErr w:type="spellStart"/>
            <w:r>
              <w:rPr>
                <w:rFonts w:ascii="Times New Roman" w:hAnsi="Times New Roman" w:cs="Times New Roman"/>
                <w:sz w:val="20"/>
                <w:szCs w:val="20"/>
              </w:rPr>
              <w:t>шпательмен</w:t>
            </w:r>
            <w:proofErr w:type="spellEnd"/>
            <w:r>
              <w:rPr>
                <w:rFonts w:ascii="Times New Roman" w:hAnsi="Times New Roman" w:cs="Times New Roman"/>
                <w:sz w:val="20"/>
                <w:szCs w:val="20"/>
                <w:lang w:val="kk-KZ"/>
              </w:rPr>
              <w:t xml:space="preserve"> </w:t>
            </w:r>
            <w:proofErr w:type="spellStart"/>
            <w:r>
              <w:rPr>
                <w:rFonts w:ascii="Times New Roman" w:hAnsi="Times New Roman" w:cs="Times New Roman"/>
                <w:sz w:val="20"/>
                <w:szCs w:val="20"/>
              </w:rPr>
              <w:t>бөлін</w:t>
            </w:r>
            <w:proofErr w:type="spellEnd"/>
            <w:r>
              <w:rPr>
                <w:rFonts w:ascii="Times New Roman" w:hAnsi="Times New Roman" w:cs="Times New Roman"/>
                <w:sz w:val="20"/>
                <w:szCs w:val="20"/>
                <w:lang w:val="kk-KZ"/>
              </w:rPr>
              <w:t>діні</w:t>
            </w:r>
            <w:r>
              <w:rPr>
                <w:rFonts w:ascii="Times New Roman" w:hAnsi="Times New Roman" w:cs="Times New Roman"/>
                <w:sz w:val="20"/>
                <w:szCs w:val="20"/>
              </w:rPr>
              <w:t xml:space="preserve"> </w:t>
            </w:r>
            <w:proofErr w:type="spellStart"/>
            <w:r>
              <w:rPr>
                <w:rFonts w:ascii="Times New Roman" w:hAnsi="Times New Roman" w:cs="Times New Roman"/>
                <w:sz w:val="20"/>
                <w:szCs w:val="20"/>
              </w:rPr>
              <w:t>алыңыз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шыны сырғытпаға</w:t>
            </w:r>
            <w:r>
              <w:rPr>
                <w:rFonts w:ascii="Times New Roman" w:hAnsi="Times New Roman" w:cs="Times New Roman"/>
                <w:sz w:val="20"/>
                <w:szCs w:val="20"/>
              </w:rPr>
              <w:t xml:space="preserve"> </w:t>
            </w:r>
            <w:proofErr w:type="spellStart"/>
            <w:r>
              <w:rPr>
                <w:rFonts w:ascii="Times New Roman" w:hAnsi="Times New Roman" w:cs="Times New Roman"/>
                <w:sz w:val="20"/>
                <w:szCs w:val="20"/>
              </w:rPr>
              <w:t>біркелкі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жағыңыз</w:t>
            </w:r>
            <w:proofErr w:type="spellEnd"/>
            <w:r>
              <w:rPr>
                <w:rFonts w:ascii="Times New Roman" w:hAnsi="Times New Roman" w:cs="Times New Roman"/>
                <w:sz w:val="20"/>
                <w:szCs w:val="20"/>
              </w:rPr>
              <w:t>.</w:t>
            </w:r>
          </w:p>
        </w:tc>
        <w:tc>
          <w:tcPr>
            <w:tcW w:w="553" w:type="dxa"/>
            <w:tcBorders>
              <w:top w:val="single" w:sz="4" w:space="0" w:color="auto"/>
              <w:left w:val="single" w:sz="4" w:space="0" w:color="000000"/>
              <w:bottom w:val="single" w:sz="4" w:space="0" w:color="auto"/>
              <w:right w:val="single" w:sz="4" w:space="0" w:color="000000"/>
            </w:tcBorders>
          </w:tcPr>
          <w:p w14:paraId="27AF3A22"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auto"/>
              <w:left w:val="single" w:sz="4" w:space="0" w:color="000000"/>
              <w:bottom w:val="single" w:sz="4" w:space="0" w:color="auto"/>
              <w:right w:val="single" w:sz="4" w:space="0" w:color="000000"/>
            </w:tcBorders>
          </w:tcPr>
          <w:p w14:paraId="0855F369"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auto"/>
              <w:left w:val="single" w:sz="4" w:space="0" w:color="000000"/>
              <w:bottom w:val="single" w:sz="4" w:space="0" w:color="auto"/>
              <w:right w:val="single" w:sz="4" w:space="0" w:color="000000"/>
            </w:tcBorders>
          </w:tcPr>
          <w:p w14:paraId="6467BA71"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06" w:type="dxa"/>
            <w:tcBorders>
              <w:top w:val="single" w:sz="4" w:space="0" w:color="auto"/>
              <w:left w:val="single" w:sz="4" w:space="0" w:color="000000"/>
              <w:bottom w:val="single" w:sz="4" w:space="0" w:color="auto"/>
              <w:right w:val="single" w:sz="4" w:space="0" w:color="000000"/>
            </w:tcBorders>
          </w:tcPr>
          <w:p w14:paraId="7A685CD6"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74F5602D" w14:textId="77777777">
        <w:trPr>
          <w:trHeight w:val="1172"/>
        </w:trPr>
        <w:tc>
          <w:tcPr>
            <w:tcW w:w="851" w:type="dxa"/>
            <w:tcBorders>
              <w:top w:val="single" w:sz="4" w:space="0" w:color="000000"/>
              <w:left w:val="single" w:sz="4" w:space="0" w:color="000000"/>
            </w:tcBorders>
            <w:tcMar>
              <w:left w:w="108" w:type="dxa"/>
              <w:right w:w="108" w:type="dxa"/>
            </w:tcMar>
          </w:tcPr>
          <w:p w14:paraId="7420FF0B"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t>4</w:t>
            </w:r>
          </w:p>
        </w:tc>
        <w:tc>
          <w:tcPr>
            <w:tcW w:w="6662" w:type="dxa"/>
            <w:tcBorders>
              <w:top w:val="single" w:sz="4" w:space="0" w:color="000000"/>
              <w:left w:val="single" w:sz="4" w:space="0" w:color="000000"/>
              <w:right w:val="single" w:sz="4" w:space="0" w:color="000000"/>
            </w:tcBorders>
            <w:tcMar>
              <w:left w:w="108" w:type="dxa"/>
              <w:right w:w="108" w:type="dxa"/>
            </w:tcMar>
          </w:tcPr>
          <w:p w14:paraId="30E54754"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Эйр</w:t>
            </w:r>
            <w:r>
              <w:rPr>
                <w:rFonts w:ascii="Times New Roman" w:hAnsi="Times New Roman" w:cs="Times New Roman"/>
                <w:sz w:val="20"/>
                <w:szCs w:val="20"/>
                <w:lang w:val="kk-KZ"/>
              </w:rPr>
              <w:t>а</w:t>
            </w:r>
            <w:r>
              <w:rPr>
                <w:rFonts w:ascii="Times New Roman" w:hAnsi="Times New Roman" w:cs="Times New Roman"/>
                <w:sz w:val="20"/>
                <w:szCs w:val="20"/>
              </w:rPr>
              <w:t xml:space="preserve"> шпат</w:t>
            </w:r>
            <w:r>
              <w:rPr>
                <w:rFonts w:ascii="Times New Roman" w:hAnsi="Times New Roman" w:cs="Times New Roman"/>
                <w:sz w:val="20"/>
                <w:szCs w:val="20"/>
                <w:lang w:val="kk-KZ"/>
              </w:rPr>
              <w:t>елінің</w:t>
            </w:r>
            <w:r>
              <w:rPr>
                <w:rFonts w:ascii="Times New Roman" w:hAnsi="Times New Roman" w:cs="Times New Roman"/>
                <w:sz w:val="20"/>
                <w:szCs w:val="20"/>
              </w:rPr>
              <w:t xml:space="preserve"> </w:t>
            </w:r>
            <w:proofErr w:type="spellStart"/>
            <w:r>
              <w:rPr>
                <w:rFonts w:ascii="Times New Roman" w:hAnsi="Times New Roman" w:cs="Times New Roman"/>
                <w:sz w:val="20"/>
                <w:szCs w:val="20"/>
              </w:rPr>
              <w:t>екінші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ұшымен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эндоцервикстен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бөліндіні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шыны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сырғытпаға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біркелкі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жағыңыз</w:t>
            </w:r>
            <w:proofErr w:type="spellEnd"/>
            <w:r>
              <w:rPr>
                <w:rFonts w:ascii="Times New Roman" w:hAnsi="Times New Roman" w:cs="Times New Roman"/>
                <w:sz w:val="20"/>
                <w:szCs w:val="20"/>
              </w:rPr>
              <w:t>.</w:t>
            </w:r>
          </w:p>
          <w:p w14:paraId="66EE1E95"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Алынған</w:t>
            </w:r>
            <w:proofErr w:type="spellEnd"/>
            <w:r>
              <w:rPr>
                <w:rFonts w:ascii="Times New Roman" w:hAnsi="Times New Roman" w:cs="Times New Roman"/>
                <w:sz w:val="20"/>
                <w:szCs w:val="20"/>
              </w:rPr>
              <w:t xml:space="preserve"> материал </w:t>
            </w:r>
            <w:proofErr w:type="spellStart"/>
            <w:r>
              <w:rPr>
                <w:rFonts w:ascii="Times New Roman" w:hAnsi="Times New Roman" w:cs="Times New Roman"/>
                <w:sz w:val="20"/>
                <w:szCs w:val="20"/>
              </w:rPr>
              <w:t>арнайы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ерітінді</w:t>
            </w:r>
            <w:proofErr w:type="spellEnd"/>
            <w:r>
              <w:rPr>
                <w:rFonts w:ascii="Times New Roman" w:hAnsi="Times New Roman" w:cs="Times New Roman"/>
                <w:sz w:val="20"/>
                <w:szCs w:val="20"/>
                <w:lang w:val="kk-KZ"/>
              </w:rPr>
              <w:t>мен</w:t>
            </w:r>
            <w:r>
              <w:rPr>
                <w:rFonts w:ascii="Times New Roman" w:hAnsi="Times New Roman" w:cs="Times New Roman"/>
                <w:sz w:val="20"/>
                <w:szCs w:val="20"/>
              </w:rPr>
              <w:t xml:space="preserve"> </w:t>
            </w:r>
            <w:proofErr w:type="spellStart"/>
            <w:r>
              <w:rPr>
                <w:rFonts w:ascii="Times New Roman" w:hAnsi="Times New Roman" w:cs="Times New Roman"/>
                <w:sz w:val="20"/>
                <w:szCs w:val="20"/>
              </w:rPr>
              <w:t>бекітіледі</w:t>
            </w:r>
            <w:proofErr w:type="spellEnd"/>
            <w:r>
              <w:rPr>
                <w:rFonts w:ascii="Times New Roman" w:hAnsi="Times New Roman" w:cs="Times New Roman"/>
                <w:sz w:val="20"/>
                <w:szCs w:val="20"/>
              </w:rPr>
              <w:t>.</w:t>
            </w:r>
          </w:p>
        </w:tc>
        <w:tc>
          <w:tcPr>
            <w:tcW w:w="553" w:type="dxa"/>
            <w:tcBorders>
              <w:top w:val="single" w:sz="4" w:space="0" w:color="000000"/>
              <w:left w:val="single" w:sz="4" w:space="0" w:color="000000"/>
              <w:right w:val="single" w:sz="4" w:space="0" w:color="000000"/>
            </w:tcBorders>
          </w:tcPr>
          <w:p w14:paraId="58181564"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2EF9804F"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34BC2E84"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06" w:type="dxa"/>
            <w:tcBorders>
              <w:top w:val="single" w:sz="4" w:space="0" w:color="000000"/>
              <w:left w:val="single" w:sz="4" w:space="0" w:color="000000"/>
              <w:right w:val="single" w:sz="4" w:space="0" w:color="000000"/>
            </w:tcBorders>
          </w:tcPr>
          <w:p w14:paraId="3251534C"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70808E6D" w14:textId="77777777">
        <w:trPr>
          <w:trHeight w:val="1465"/>
        </w:trPr>
        <w:tc>
          <w:tcPr>
            <w:tcW w:w="851" w:type="dxa"/>
            <w:tcBorders>
              <w:top w:val="single" w:sz="4" w:space="0" w:color="000000"/>
              <w:left w:val="single" w:sz="4" w:space="0" w:color="000000"/>
              <w:bottom w:val="single" w:sz="4" w:space="0" w:color="000000"/>
            </w:tcBorders>
            <w:tcMar>
              <w:left w:w="108" w:type="dxa"/>
              <w:right w:w="108" w:type="dxa"/>
            </w:tcMar>
          </w:tcPr>
          <w:p w14:paraId="047788D3"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t>5</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C8BE79"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Қолғапты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шешіңіз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қоқыс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контейнеріне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тастаңыз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жуыңыз</w:t>
            </w:r>
            <w:proofErr w:type="spellEnd"/>
            <w:r>
              <w:rPr>
                <w:rFonts w:ascii="Times New Roman" w:hAnsi="Times New Roman" w:cs="Times New Roman"/>
                <w:sz w:val="20"/>
                <w:szCs w:val="20"/>
              </w:rPr>
              <w:t>.</w:t>
            </w:r>
          </w:p>
          <w:p w14:paraId="48400E29"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Нысанды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толтырыңыз</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толық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аты-жөні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соңғы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етеккір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күні</w:t>
            </w:r>
            <w:proofErr w:type="spellEnd"/>
            <w:r>
              <w:rPr>
                <w:rFonts w:ascii="Times New Roman" w:hAnsi="Times New Roman" w:cs="Times New Roman"/>
                <w:sz w:val="20"/>
                <w:szCs w:val="20"/>
              </w:rPr>
              <w:t xml:space="preserve">, материал </w:t>
            </w:r>
            <w:proofErr w:type="spellStart"/>
            <w:r>
              <w:rPr>
                <w:rFonts w:ascii="Times New Roman" w:hAnsi="Times New Roman" w:cs="Times New Roman"/>
                <w:sz w:val="20"/>
                <w:szCs w:val="20"/>
              </w:rPr>
              <w:t>қай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жерден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алынғаны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эктоцервикс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эндоцервикс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көрсетілген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жолдама</w:t>
            </w:r>
            <w:proofErr w:type="spellEnd"/>
            <w:r>
              <w:rPr>
                <w:rFonts w:ascii="Times New Roman" w:hAnsi="Times New Roman" w:cs="Times New Roman"/>
                <w:sz w:val="20"/>
                <w:szCs w:val="20"/>
              </w:rPr>
              <w:t>.</w:t>
            </w:r>
          </w:p>
        </w:tc>
        <w:tc>
          <w:tcPr>
            <w:tcW w:w="553" w:type="dxa"/>
            <w:tcBorders>
              <w:top w:val="single" w:sz="4" w:space="0" w:color="000000"/>
              <w:left w:val="single" w:sz="4" w:space="0" w:color="000000"/>
              <w:bottom w:val="single" w:sz="4" w:space="0" w:color="000000"/>
              <w:right w:val="single" w:sz="4" w:space="0" w:color="000000"/>
            </w:tcBorders>
          </w:tcPr>
          <w:p w14:paraId="5C6C0B71"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37FFD202"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6C28560A"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1006" w:type="dxa"/>
            <w:tcBorders>
              <w:top w:val="single" w:sz="4" w:space="0" w:color="000000"/>
              <w:left w:val="single" w:sz="4" w:space="0" w:color="000000"/>
              <w:bottom w:val="single" w:sz="4" w:space="0" w:color="000000"/>
              <w:right w:val="single" w:sz="4" w:space="0" w:color="000000"/>
            </w:tcBorders>
          </w:tcPr>
          <w:p w14:paraId="6279AA21"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7D35A5B3" w14:textId="77777777">
        <w:trPr>
          <w:trHeight w:val="459"/>
        </w:trPr>
        <w:tc>
          <w:tcPr>
            <w:tcW w:w="7513" w:type="dxa"/>
            <w:gridSpan w:val="2"/>
            <w:tcBorders>
              <w:top w:val="single" w:sz="4" w:space="0" w:color="000000"/>
              <w:left w:val="single" w:sz="4" w:space="0" w:color="000000"/>
              <w:bottom w:val="single" w:sz="4" w:space="0" w:color="auto"/>
              <w:right w:val="single" w:sz="4" w:space="0" w:color="000000"/>
            </w:tcBorders>
            <w:tcMar>
              <w:left w:w="108" w:type="dxa"/>
              <w:right w:w="108" w:type="dxa"/>
            </w:tcMar>
          </w:tcPr>
          <w:p w14:paraId="0EE4CEA8" w14:textId="77777777" w:rsidR="002B2965" w:rsidRDefault="00000000">
            <w:pPr>
              <w:ind w:right="-5"/>
              <w:jc w:val="both"/>
              <w:rPr>
                <w:rFonts w:ascii="Times New Roman" w:hAnsi="Times New Roman" w:cs="Times New Roman"/>
                <w:sz w:val="20"/>
                <w:szCs w:val="20"/>
                <w:lang w:val="kk-KZ"/>
              </w:rPr>
            </w:pPr>
            <w:r>
              <w:rPr>
                <w:rFonts w:ascii="Times New Roman" w:hAnsi="Times New Roman" w:cs="Times New Roman"/>
                <w:sz w:val="20"/>
                <w:szCs w:val="20"/>
                <w:lang w:val="kk-KZ"/>
              </w:rPr>
              <w:t>Қорытынды</w:t>
            </w:r>
          </w:p>
        </w:tc>
        <w:tc>
          <w:tcPr>
            <w:tcW w:w="553" w:type="dxa"/>
            <w:tcBorders>
              <w:top w:val="single" w:sz="4" w:space="0" w:color="000000"/>
              <w:left w:val="single" w:sz="4" w:space="0" w:color="000000"/>
              <w:bottom w:val="single" w:sz="4" w:space="0" w:color="auto"/>
              <w:right w:val="single" w:sz="4" w:space="0" w:color="000000"/>
            </w:tcBorders>
          </w:tcPr>
          <w:p w14:paraId="7AD8BB99"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bottom w:val="single" w:sz="4" w:space="0" w:color="auto"/>
              <w:right w:val="single" w:sz="4" w:space="0" w:color="000000"/>
            </w:tcBorders>
          </w:tcPr>
          <w:p w14:paraId="67A1E21A"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000000"/>
              <w:left w:val="single" w:sz="4" w:space="0" w:color="000000"/>
              <w:bottom w:val="single" w:sz="4" w:space="0" w:color="auto"/>
              <w:right w:val="single" w:sz="4" w:space="0" w:color="000000"/>
            </w:tcBorders>
          </w:tcPr>
          <w:p w14:paraId="486BF3A9"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7,5</w:t>
            </w:r>
          </w:p>
        </w:tc>
        <w:tc>
          <w:tcPr>
            <w:tcW w:w="1006" w:type="dxa"/>
            <w:tcBorders>
              <w:top w:val="single" w:sz="4" w:space="0" w:color="000000"/>
              <w:left w:val="single" w:sz="4" w:space="0" w:color="000000"/>
              <w:bottom w:val="single" w:sz="4" w:space="0" w:color="auto"/>
              <w:right w:val="single" w:sz="4" w:space="0" w:color="000000"/>
            </w:tcBorders>
          </w:tcPr>
          <w:p w14:paraId="706F69AB"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bl>
    <w:p w14:paraId="0E22C97A" w14:textId="77777777" w:rsidR="002B2965" w:rsidRDefault="002B2965">
      <w:pPr>
        <w:jc w:val="center"/>
        <w:rPr>
          <w:rFonts w:ascii="Times New Roman" w:hAnsi="Times New Roman" w:cs="Times New Roman"/>
          <w:b/>
          <w:sz w:val="20"/>
          <w:szCs w:val="20"/>
        </w:rPr>
      </w:pPr>
    </w:p>
    <w:p w14:paraId="67981420" w14:textId="77777777" w:rsidR="002B2965" w:rsidRDefault="00000000">
      <w:pPr>
        <w:pStyle w:val="a6"/>
        <w:jc w:val="left"/>
        <w:rPr>
          <w:sz w:val="20"/>
          <w:lang w:val="kk-KZ"/>
        </w:rPr>
      </w:pPr>
      <w:r>
        <w:rPr>
          <w:sz w:val="20"/>
          <w:lang w:val="kk-KZ"/>
        </w:rPr>
        <w:t xml:space="preserve">                                   Кезең бойынша ең жоғары балл – 30. </w:t>
      </w:r>
    </w:p>
    <w:p w14:paraId="5049026A" w14:textId="77777777" w:rsidR="002B2965" w:rsidRDefault="00000000">
      <w:pPr>
        <w:pStyle w:val="a6"/>
        <w:jc w:val="left"/>
        <w:rPr>
          <w:b w:val="0"/>
          <w:i/>
          <w:sz w:val="20"/>
          <w:lang w:val="kk-KZ"/>
        </w:rPr>
      </w:pPr>
      <w:r>
        <w:rPr>
          <w:sz w:val="20"/>
          <w:lang w:val="kk-KZ"/>
        </w:rPr>
        <w:t xml:space="preserve">                                       </w:t>
      </w:r>
      <w:r>
        <w:rPr>
          <w:b w:val="0"/>
          <w:i/>
          <w:sz w:val="20"/>
          <w:lang w:val="kk-KZ"/>
        </w:rPr>
        <w:t>Тапсырмаға бөлінген уақыт - 5 мин.</w:t>
      </w:r>
    </w:p>
    <w:p w14:paraId="1BEE80D7" w14:textId="77777777" w:rsidR="002B2965" w:rsidRDefault="002B2965">
      <w:pPr>
        <w:rPr>
          <w:rFonts w:ascii="Times New Roman" w:hAnsi="Times New Roman" w:cs="Times New Roman"/>
          <w:b/>
          <w:sz w:val="20"/>
          <w:szCs w:val="20"/>
          <w:lang w:val="kk-KZ"/>
        </w:rPr>
      </w:pPr>
    </w:p>
    <w:p w14:paraId="27D173E6" w14:textId="77777777" w:rsidR="002B2965" w:rsidRDefault="002B2965">
      <w:pPr>
        <w:jc w:val="center"/>
        <w:rPr>
          <w:rFonts w:ascii="Times New Roman" w:hAnsi="Times New Roman" w:cs="Times New Roman"/>
          <w:b/>
          <w:sz w:val="20"/>
          <w:szCs w:val="20"/>
          <w:lang w:val="kk-KZ"/>
        </w:rPr>
      </w:pPr>
    </w:p>
    <w:p w14:paraId="29581673" w14:textId="77777777" w:rsidR="002B2965" w:rsidRDefault="00000000">
      <w:pPr>
        <w:ind w:left="-426" w:firstLine="426"/>
        <w:jc w:val="center"/>
        <w:rPr>
          <w:rFonts w:ascii="Times New Roman" w:hAnsi="Times New Roman" w:cs="Times New Roman"/>
          <w:b/>
          <w:sz w:val="20"/>
          <w:szCs w:val="20"/>
          <w:lang w:val="kk-KZ"/>
        </w:rPr>
      </w:pPr>
      <w:bookmarkStart w:id="4" w:name="_heading=h.3dy6vkm" w:colFirst="0" w:colLast="0"/>
      <w:bookmarkEnd w:id="4"/>
      <w:r>
        <w:rPr>
          <w:rFonts w:ascii="Times New Roman" w:hAnsi="Times New Roman" w:cs="Times New Roman"/>
          <w:b/>
          <w:sz w:val="20"/>
          <w:szCs w:val="20"/>
          <w:lang w:val="kk-KZ"/>
        </w:rPr>
        <w:t>6 кезең</w:t>
      </w:r>
    </w:p>
    <w:p w14:paraId="3361EFBA" w14:textId="77777777" w:rsidR="002B2965" w:rsidRDefault="00000000">
      <w:pPr>
        <w:ind w:left="-426" w:firstLine="426"/>
        <w:rPr>
          <w:rFonts w:ascii="Times New Roman" w:hAnsi="Times New Roman" w:cs="Times New Roman"/>
          <w:b/>
          <w:sz w:val="20"/>
          <w:szCs w:val="20"/>
          <w:lang w:val="kk-KZ"/>
        </w:rPr>
      </w:pPr>
      <w:r>
        <w:rPr>
          <w:rFonts w:ascii="Times New Roman" w:hAnsi="Times New Roman" w:cs="Times New Roman"/>
          <w:b/>
          <w:sz w:val="20"/>
          <w:szCs w:val="20"/>
          <w:lang w:val="kk-KZ"/>
        </w:rPr>
        <w:t>Емтихан алушыға АРНАЛҒАН АҚПАРАТ: жатыр мойнын айнада қарау кезінде студенттің практикалық дағдыларын бағалаңыз.</w:t>
      </w:r>
    </w:p>
    <w:p w14:paraId="4F368404" w14:textId="77777777" w:rsidR="002B2965" w:rsidRDefault="00000000">
      <w:pPr>
        <w:ind w:left="-426" w:firstLine="426"/>
        <w:rPr>
          <w:rFonts w:ascii="Times New Roman" w:hAnsi="Times New Roman" w:cs="Times New Roman"/>
          <w:b/>
          <w:sz w:val="20"/>
          <w:szCs w:val="20"/>
          <w:lang w:val="kk-KZ"/>
        </w:rPr>
      </w:pPr>
      <w:r>
        <w:rPr>
          <w:rFonts w:ascii="Times New Roman" w:hAnsi="Times New Roman" w:cs="Times New Roman"/>
          <w:b/>
          <w:color w:val="000000"/>
          <w:sz w:val="20"/>
          <w:szCs w:val="20"/>
          <w:lang w:val="kk-KZ"/>
        </w:rPr>
        <w:t xml:space="preserve"> </w:t>
      </w:r>
    </w:p>
    <w:tbl>
      <w:tblPr>
        <w:tblW w:w="10149" w:type="dxa"/>
        <w:tblInd w:w="-34" w:type="dxa"/>
        <w:tblLayout w:type="fixed"/>
        <w:tblLook w:val="04A0" w:firstRow="1" w:lastRow="0" w:firstColumn="1" w:lastColumn="0" w:noHBand="0" w:noVBand="1"/>
      </w:tblPr>
      <w:tblGrid>
        <w:gridCol w:w="666"/>
        <w:gridCol w:w="6647"/>
        <w:gridCol w:w="709"/>
        <w:gridCol w:w="709"/>
        <w:gridCol w:w="709"/>
        <w:gridCol w:w="709"/>
      </w:tblGrid>
      <w:tr w:rsidR="002B2965" w14:paraId="03014D7B" w14:textId="77777777">
        <w:trPr>
          <w:trHeight w:val="879"/>
        </w:trPr>
        <w:tc>
          <w:tcPr>
            <w:tcW w:w="666" w:type="dxa"/>
            <w:tcBorders>
              <w:top w:val="single" w:sz="4" w:space="0" w:color="000080"/>
              <w:left w:val="single" w:sz="4" w:space="0" w:color="000080"/>
            </w:tcBorders>
            <w:shd w:val="clear" w:color="auto" w:fill="FFFFFF"/>
          </w:tcPr>
          <w:p w14:paraId="7973784C" w14:textId="77777777" w:rsidR="002B2965" w:rsidRDefault="00000000">
            <w:pPr>
              <w:tabs>
                <w:tab w:val="left" w:pos="708"/>
              </w:tabs>
              <w:jc w:val="center"/>
              <w:rPr>
                <w:rFonts w:ascii="Times New Roman" w:hAnsi="Times New Roman" w:cs="Times New Roman"/>
                <w:color w:val="00000A"/>
                <w:sz w:val="20"/>
                <w:szCs w:val="20"/>
              </w:rPr>
            </w:pPr>
            <w:r>
              <w:rPr>
                <w:rFonts w:ascii="Times New Roman" w:hAnsi="Times New Roman" w:cs="Times New Roman"/>
                <w:color w:val="00000A"/>
                <w:sz w:val="20"/>
                <w:szCs w:val="20"/>
              </w:rPr>
              <w:t>№</w:t>
            </w:r>
          </w:p>
        </w:tc>
        <w:tc>
          <w:tcPr>
            <w:tcW w:w="6647" w:type="dxa"/>
            <w:tcBorders>
              <w:top w:val="single" w:sz="4" w:space="0" w:color="000080"/>
              <w:left w:val="single" w:sz="4" w:space="0" w:color="000080"/>
              <w:right w:val="single" w:sz="4" w:space="0" w:color="000000"/>
            </w:tcBorders>
            <w:shd w:val="clear" w:color="auto" w:fill="FFFFFF"/>
          </w:tcPr>
          <w:p w14:paraId="5DDAFC8F" w14:textId="77777777" w:rsidR="002B2965" w:rsidRDefault="002B2965">
            <w:pPr>
              <w:tabs>
                <w:tab w:val="left" w:pos="708"/>
              </w:tabs>
              <w:jc w:val="center"/>
              <w:rPr>
                <w:rFonts w:ascii="Times New Roman" w:hAnsi="Times New Roman" w:cs="Times New Roman"/>
                <w:color w:val="00000A"/>
                <w:sz w:val="20"/>
                <w:szCs w:val="20"/>
              </w:rPr>
            </w:pPr>
          </w:p>
          <w:p w14:paraId="3517EB04" w14:textId="77777777" w:rsidR="002B2965" w:rsidRDefault="002B2965">
            <w:pPr>
              <w:tabs>
                <w:tab w:val="left" w:pos="708"/>
              </w:tabs>
              <w:jc w:val="center"/>
              <w:rPr>
                <w:rFonts w:ascii="Times New Roman" w:hAnsi="Times New Roman" w:cs="Times New Roman"/>
                <w:color w:val="00000A"/>
                <w:sz w:val="20"/>
                <w:szCs w:val="20"/>
              </w:rPr>
            </w:pPr>
          </w:p>
          <w:p w14:paraId="719FD5F6" w14:textId="77777777" w:rsidR="002B2965" w:rsidRDefault="00000000">
            <w:pPr>
              <w:tabs>
                <w:tab w:val="left" w:pos="708"/>
              </w:tabs>
              <w:jc w:val="center"/>
              <w:rPr>
                <w:rFonts w:ascii="Times New Roman" w:hAnsi="Times New Roman" w:cs="Times New Roman"/>
                <w:color w:val="00000A"/>
                <w:sz w:val="20"/>
                <w:szCs w:val="20"/>
              </w:rPr>
            </w:pPr>
            <w:r>
              <w:rPr>
                <w:rFonts w:ascii="Times New Roman" w:hAnsi="Times New Roman" w:cs="Times New Roman"/>
                <w:color w:val="00000A"/>
                <w:sz w:val="20"/>
                <w:szCs w:val="20"/>
                <w:lang w:val="kk-KZ"/>
              </w:rPr>
              <w:t>Дағдыларды</w:t>
            </w:r>
            <w:r>
              <w:rPr>
                <w:rFonts w:ascii="Times New Roman" w:hAnsi="Times New Roman" w:cs="Times New Roman"/>
                <w:color w:val="00000A"/>
                <w:sz w:val="20"/>
                <w:szCs w:val="20"/>
              </w:rPr>
              <w:t xml:space="preserve"> </w:t>
            </w:r>
            <w:proofErr w:type="spellStart"/>
            <w:r>
              <w:rPr>
                <w:rFonts w:ascii="Times New Roman" w:hAnsi="Times New Roman" w:cs="Times New Roman"/>
                <w:color w:val="00000A"/>
                <w:sz w:val="20"/>
                <w:szCs w:val="20"/>
              </w:rPr>
              <w:t>орындау</w:t>
            </w:r>
            <w:proofErr w:type="spellEnd"/>
            <w:r>
              <w:rPr>
                <w:rFonts w:ascii="Times New Roman" w:hAnsi="Times New Roman" w:cs="Times New Roman"/>
                <w:color w:val="00000A"/>
                <w:sz w:val="20"/>
                <w:szCs w:val="20"/>
              </w:rPr>
              <w:t xml:space="preserve"> </w:t>
            </w:r>
            <w:proofErr w:type="spellStart"/>
            <w:r>
              <w:rPr>
                <w:rFonts w:ascii="Times New Roman" w:hAnsi="Times New Roman" w:cs="Times New Roman"/>
                <w:color w:val="00000A"/>
                <w:sz w:val="20"/>
                <w:szCs w:val="20"/>
              </w:rPr>
              <w:t>кезіндегі</w:t>
            </w:r>
            <w:proofErr w:type="spellEnd"/>
            <w:r>
              <w:rPr>
                <w:rFonts w:ascii="Times New Roman" w:hAnsi="Times New Roman" w:cs="Times New Roman"/>
                <w:color w:val="00000A"/>
                <w:sz w:val="20"/>
                <w:szCs w:val="20"/>
              </w:rPr>
              <w:t xml:space="preserve"> </w:t>
            </w:r>
            <w:proofErr w:type="spellStart"/>
            <w:r>
              <w:rPr>
                <w:rFonts w:ascii="Times New Roman" w:hAnsi="Times New Roman" w:cs="Times New Roman"/>
                <w:color w:val="00000A"/>
                <w:sz w:val="20"/>
                <w:szCs w:val="20"/>
              </w:rPr>
              <w:t>қадамдық</w:t>
            </w:r>
            <w:proofErr w:type="spellEnd"/>
            <w:r>
              <w:rPr>
                <w:rFonts w:ascii="Times New Roman" w:hAnsi="Times New Roman" w:cs="Times New Roman"/>
                <w:color w:val="00000A"/>
                <w:sz w:val="20"/>
                <w:szCs w:val="20"/>
              </w:rPr>
              <w:t xml:space="preserve"> </w:t>
            </w:r>
            <w:proofErr w:type="spellStart"/>
            <w:r>
              <w:rPr>
                <w:rFonts w:ascii="Times New Roman" w:hAnsi="Times New Roman" w:cs="Times New Roman"/>
                <w:color w:val="00000A"/>
                <w:sz w:val="20"/>
                <w:szCs w:val="20"/>
              </w:rPr>
              <w:t>әрекеттер</w:t>
            </w:r>
            <w:proofErr w:type="spellEnd"/>
            <w:r>
              <w:rPr>
                <w:rFonts w:ascii="Times New Roman" w:hAnsi="Times New Roman" w:cs="Times New Roman"/>
                <w:color w:val="00000A"/>
                <w:sz w:val="20"/>
                <w:szCs w:val="20"/>
              </w:rPr>
              <w:t>.</w:t>
            </w:r>
          </w:p>
        </w:tc>
        <w:tc>
          <w:tcPr>
            <w:tcW w:w="2836" w:type="dxa"/>
            <w:gridSpan w:val="4"/>
            <w:tcBorders>
              <w:top w:val="single" w:sz="4" w:space="0" w:color="000080"/>
              <w:left w:val="single" w:sz="4" w:space="0" w:color="000080"/>
              <w:right w:val="single" w:sz="4" w:space="0" w:color="000000"/>
            </w:tcBorders>
            <w:shd w:val="clear" w:color="auto" w:fill="FFFFFF"/>
          </w:tcPr>
          <w:p w14:paraId="1BE03295" w14:textId="77777777" w:rsidR="002B2965" w:rsidRDefault="00000000">
            <w:pPr>
              <w:tabs>
                <w:tab w:val="left" w:pos="708"/>
              </w:tabs>
              <w:jc w:val="center"/>
              <w:rPr>
                <w:rFonts w:ascii="Times New Roman" w:hAnsi="Times New Roman" w:cs="Times New Roman"/>
                <w:color w:val="00000A"/>
                <w:sz w:val="20"/>
                <w:szCs w:val="20"/>
                <w:lang w:val="kk-KZ"/>
              </w:rPr>
            </w:pPr>
            <w:proofErr w:type="spellStart"/>
            <w:r>
              <w:rPr>
                <w:rFonts w:ascii="Times New Roman" w:hAnsi="Times New Roman" w:cs="Times New Roman"/>
                <w:color w:val="00000A"/>
                <w:sz w:val="20"/>
                <w:szCs w:val="20"/>
              </w:rPr>
              <w:t>Баллмен</w:t>
            </w:r>
            <w:proofErr w:type="spellEnd"/>
            <w:r>
              <w:rPr>
                <w:rFonts w:ascii="Times New Roman" w:hAnsi="Times New Roman" w:cs="Times New Roman"/>
                <w:color w:val="00000A"/>
                <w:sz w:val="20"/>
                <w:szCs w:val="20"/>
              </w:rPr>
              <w:t xml:space="preserve"> </w:t>
            </w:r>
            <w:proofErr w:type="spellStart"/>
            <w:r>
              <w:rPr>
                <w:rFonts w:ascii="Times New Roman" w:hAnsi="Times New Roman" w:cs="Times New Roman"/>
                <w:color w:val="00000A"/>
                <w:sz w:val="20"/>
                <w:szCs w:val="20"/>
              </w:rPr>
              <w:t>бағалау</w:t>
            </w:r>
            <w:proofErr w:type="spellEnd"/>
          </w:p>
        </w:tc>
      </w:tr>
      <w:tr w:rsidR="002B2965" w14:paraId="1128E7FA" w14:textId="77777777">
        <w:trPr>
          <w:trHeight w:val="879"/>
        </w:trPr>
        <w:tc>
          <w:tcPr>
            <w:tcW w:w="666" w:type="dxa"/>
            <w:tcBorders>
              <w:top w:val="single" w:sz="4" w:space="0" w:color="000000"/>
              <w:left w:val="single" w:sz="4" w:space="0" w:color="000000"/>
            </w:tcBorders>
            <w:tcMar>
              <w:left w:w="108" w:type="dxa"/>
              <w:right w:w="108" w:type="dxa"/>
            </w:tcMar>
          </w:tcPr>
          <w:p w14:paraId="640628DF"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t>1</w:t>
            </w:r>
          </w:p>
        </w:tc>
        <w:tc>
          <w:tcPr>
            <w:tcW w:w="6647" w:type="dxa"/>
            <w:tcBorders>
              <w:top w:val="single" w:sz="4" w:space="0" w:color="000000"/>
              <w:left w:val="single" w:sz="4" w:space="0" w:color="000000"/>
              <w:right w:val="single" w:sz="4" w:space="0" w:color="000000"/>
            </w:tcBorders>
            <w:tcMar>
              <w:left w:w="108" w:type="dxa"/>
              <w:right w:w="108" w:type="dxa"/>
            </w:tcMar>
          </w:tcPr>
          <w:p w14:paraId="5B5ACDE7"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Науқасқа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мәнін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түсіндіріңіз</w:t>
            </w:r>
            <w:proofErr w:type="spellEnd"/>
            <w:r>
              <w:rPr>
                <w:rFonts w:ascii="Times New Roman" w:hAnsi="Times New Roman" w:cs="Times New Roman"/>
                <w:sz w:val="20"/>
                <w:szCs w:val="20"/>
              </w:rPr>
              <w:t>.</w:t>
            </w:r>
          </w:p>
          <w:p w14:paraId="4599EE0F"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Қолды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жуыңыз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қолданылатын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сүлгімен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құрғатыңыз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стерильді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қолғап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киіңіз</w:t>
            </w:r>
            <w:proofErr w:type="spellEnd"/>
            <w:r>
              <w:rPr>
                <w:rFonts w:ascii="Times New Roman" w:hAnsi="Times New Roman" w:cs="Times New Roman"/>
                <w:sz w:val="20"/>
                <w:szCs w:val="20"/>
              </w:rPr>
              <w:t>.</w:t>
            </w:r>
          </w:p>
        </w:tc>
        <w:tc>
          <w:tcPr>
            <w:tcW w:w="709" w:type="dxa"/>
            <w:tcBorders>
              <w:top w:val="single" w:sz="4" w:space="0" w:color="000000"/>
              <w:left w:val="single" w:sz="4" w:space="0" w:color="000000"/>
              <w:right w:val="single" w:sz="4" w:space="0" w:color="000000"/>
            </w:tcBorders>
          </w:tcPr>
          <w:p w14:paraId="3D4E98CE"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0B48EB22"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07713818"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000000"/>
              <w:left w:val="single" w:sz="4" w:space="0" w:color="000000"/>
              <w:right w:val="single" w:sz="4" w:space="0" w:color="000000"/>
            </w:tcBorders>
          </w:tcPr>
          <w:p w14:paraId="1D81A1CD"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70B6793E" w14:textId="77777777">
        <w:trPr>
          <w:trHeight w:val="1465"/>
        </w:trPr>
        <w:tc>
          <w:tcPr>
            <w:tcW w:w="666" w:type="dxa"/>
            <w:tcBorders>
              <w:top w:val="single" w:sz="4" w:space="0" w:color="000000"/>
              <w:left w:val="single" w:sz="4" w:space="0" w:color="000000"/>
              <w:bottom w:val="single" w:sz="4" w:space="0" w:color="auto"/>
            </w:tcBorders>
            <w:tcMar>
              <w:left w:w="108" w:type="dxa"/>
              <w:right w:w="108" w:type="dxa"/>
            </w:tcMar>
          </w:tcPr>
          <w:p w14:paraId="695825A1"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6647"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5A87A16" w14:textId="77777777" w:rsidR="002B2965" w:rsidRDefault="00000000">
            <w:pPr>
              <w:ind w:right="-5"/>
              <w:jc w:val="both"/>
              <w:rPr>
                <w:rFonts w:ascii="Times New Roman" w:hAnsi="Times New Roman" w:cs="Times New Roman"/>
                <w:sz w:val="20"/>
                <w:szCs w:val="20"/>
                <w:lang w:val="kk-KZ"/>
              </w:rPr>
            </w:pPr>
            <w:proofErr w:type="spellStart"/>
            <w:r>
              <w:rPr>
                <w:rFonts w:ascii="Times New Roman" w:hAnsi="Times New Roman" w:cs="Times New Roman"/>
                <w:sz w:val="20"/>
                <w:szCs w:val="20"/>
              </w:rPr>
              <w:t>Науқасты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гинекологиялық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орындыққа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жатқызу</w:t>
            </w:r>
            <w:proofErr w:type="spellEnd"/>
            <w:r>
              <w:rPr>
                <w:rFonts w:ascii="Times New Roman" w:hAnsi="Times New Roman" w:cs="Times New Roman"/>
                <w:sz w:val="20"/>
                <w:szCs w:val="20"/>
              </w:rPr>
              <w:t>.</w:t>
            </w:r>
          </w:p>
          <w:p w14:paraId="5B608DB5" w14:textId="77777777" w:rsidR="002B2965" w:rsidRDefault="00000000">
            <w:pPr>
              <w:ind w:right="-5"/>
              <w:jc w:val="both"/>
              <w:rPr>
                <w:rFonts w:ascii="Times New Roman" w:hAnsi="Times New Roman" w:cs="Times New Roman"/>
                <w:sz w:val="20"/>
                <w:szCs w:val="20"/>
                <w:lang w:val="kk-KZ"/>
              </w:rPr>
            </w:pPr>
            <w:r>
              <w:rPr>
                <w:rFonts w:ascii="Times New Roman" w:hAnsi="Times New Roman" w:cs="Times New Roman"/>
                <w:sz w:val="20"/>
                <w:szCs w:val="20"/>
                <w:lang w:val="kk-KZ"/>
              </w:rPr>
              <w:t>I және II сол қолдың саусақтарымен жыныс еріндерін ашыңыз. Оң қолыңызбен жамбас шығысының тікелей мөлшерінде қасық тәрізді айна енгізіп, біртіндеп көлденең өлшемге өтіп, аралыққа басыңыз.</w:t>
            </w:r>
          </w:p>
        </w:tc>
        <w:tc>
          <w:tcPr>
            <w:tcW w:w="709" w:type="dxa"/>
            <w:tcBorders>
              <w:top w:val="single" w:sz="4" w:space="0" w:color="000000"/>
              <w:left w:val="single" w:sz="4" w:space="0" w:color="000000"/>
              <w:bottom w:val="single" w:sz="4" w:space="0" w:color="auto"/>
              <w:right w:val="single" w:sz="4" w:space="0" w:color="000000"/>
            </w:tcBorders>
          </w:tcPr>
          <w:p w14:paraId="2229525D"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bottom w:val="single" w:sz="4" w:space="0" w:color="auto"/>
              <w:right w:val="single" w:sz="4" w:space="0" w:color="000000"/>
            </w:tcBorders>
          </w:tcPr>
          <w:p w14:paraId="26498C0F"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bottom w:val="single" w:sz="4" w:space="0" w:color="auto"/>
              <w:right w:val="single" w:sz="4" w:space="0" w:color="000000"/>
            </w:tcBorders>
          </w:tcPr>
          <w:p w14:paraId="6E8EDFDB"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000000"/>
              <w:left w:val="single" w:sz="4" w:space="0" w:color="000000"/>
              <w:bottom w:val="single" w:sz="4" w:space="0" w:color="auto"/>
              <w:right w:val="single" w:sz="4" w:space="0" w:color="000000"/>
            </w:tcBorders>
          </w:tcPr>
          <w:p w14:paraId="7A2ECE8A"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6CD22182" w14:textId="77777777">
        <w:trPr>
          <w:trHeight w:val="1488"/>
        </w:trPr>
        <w:tc>
          <w:tcPr>
            <w:tcW w:w="666" w:type="dxa"/>
            <w:tcBorders>
              <w:top w:val="single" w:sz="4" w:space="0" w:color="auto"/>
              <w:left w:val="single" w:sz="4" w:space="0" w:color="000000"/>
              <w:bottom w:val="single" w:sz="4" w:space="0" w:color="auto"/>
            </w:tcBorders>
            <w:tcMar>
              <w:left w:w="108" w:type="dxa"/>
              <w:right w:w="108" w:type="dxa"/>
            </w:tcMar>
          </w:tcPr>
          <w:p w14:paraId="23563C22"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t>3</w:t>
            </w:r>
          </w:p>
        </w:tc>
        <w:tc>
          <w:tcPr>
            <w:tcW w:w="6647" w:type="dxa"/>
            <w:tcBorders>
              <w:top w:val="single" w:sz="4" w:space="0" w:color="auto"/>
              <w:left w:val="single" w:sz="4" w:space="0" w:color="000000"/>
              <w:bottom w:val="single" w:sz="4" w:space="0" w:color="auto"/>
              <w:right w:val="single" w:sz="4" w:space="0" w:color="000000"/>
            </w:tcBorders>
            <w:tcMar>
              <w:left w:w="108" w:type="dxa"/>
              <w:right w:w="108" w:type="dxa"/>
            </w:tcMar>
          </w:tcPr>
          <w:p w14:paraId="3E4D9A86" w14:textId="77777777" w:rsidR="002B2965" w:rsidRDefault="00000000">
            <w:pPr>
              <w:ind w:right="-5"/>
              <w:jc w:val="both"/>
              <w:rPr>
                <w:rFonts w:ascii="Times New Roman" w:hAnsi="Times New Roman" w:cs="Times New Roman"/>
                <w:sz w:val="20"/>
                <w:szCs w:val="20"/>
                <w:lang w:val="kk-KZ"/>
              </w:rPr>
            </w:pPr>
            <w:proofErr w:type="spellStart"/>
            <w:r>
              <w:rPr>
                <w:rFonts w:ascii="Times New Roman" w:hAnsi="Times New Roman" w:cs="Times New Roman"/>
                <w:sz w:val="20"/>
                <w:szCs w:val="20"/>
              </w:rPr>
              <w:t>Айнаға</w:t>
            </w:r>
            <w:proofErr w:type="spellEnd"/>
            <w:r>
              <w:rPr>
                <w:rFonts w:ascii="Times New Roman" w:hAnsi="Times New Roman" w:cs="Times New Roman"/>
                <w:sz w:val="20"/>
                <w:szCs w:val="20"/>
              </w:rPr>
              <w:t xml:space="preserve"> параллель, </w:t>
            </w:r>
            <w:proofErr w:type="spellStart"/>
            <w:r>
              <w:rPr>
                <w:rFonts w:ascii="Times New Roman" w:hAnsi="Times New Roman" w:cs="Times New Roman"/>
                <w:sz w:val="20"/>
                <w:szCs w:val="20"/>
              </w:rPr>
              <w:t>қынаптың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алдыңғы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қабырғасын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көтеріп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көтергішті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енгізіңіз</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Жатыр мойнының қынаптық бөлігін жалаңаштаныз.</w:t>
            </w:r>
          </w:p>
          <w:p w14:paraId="422DED08" w14:textId="77777777" w:rsidR="002B2965" w:rsidRDefault="00000000">
            <w:pPr>
              <w:ind w:right="-5"/>
              <w:jc w:val="both"/>
              <w:rPr>
                <w:rFonts w:ascii="Times New Roman" w:hAnsi="Times New Roman" w:cs="Times New Roman"/>
                <w:sz w:val="20"/>
                <w:szCs w:val="20"/>
                <w:lang w:val="kk-KZ"/>
              </w:rPr>
            </w:pPr>
            <w:r>
              <w:rPr>
                <w:rFonts w:ascii="Times New Roman" w:hAnsi="Times New Roman" w:cs="Times New Roman"/>
                <w:sz w:val="20"/>
                <w:szCs w:val="20"/>
                <w:lang w:val="kk-KZ"/>
              </w:rPr>
              <w:t>Жатыр мойнын тексеріп, шырышты қабаттың түсін, сыртқы ернеу жағдайын, патологиялық өзгерістердің болуын (қабыну, эрозия, полип, киста (ovuliNabothi), жыртылу және т.б.) тексеріңіз.</w:t>
            </w:r>
          </w:p>
        </w:tc>
        <w:tc>
          <w:tcPr>
            <w:tcW w:w="709" w:type="dxa"/>
            <w:tcBorders>
              <w:top w:val="single" w:sz="4" w:space="0" w:color="auto"/>
              <w:left w:val="single" w:sz="4" w:space="0" w:color="000000"/>
              <w:bottom w:val="single" w:sz="4" w:space="0" w:color="auto"/>
              <w:right w:val="single" w:sz="4" w:space="0" w:color="000000"/>
            </w:tcBorders>
          </w:tcPr>
          <w:p w14:paraId="76EB2A63"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auto"/>
              <w:left w:val="single" w:sz="4" w:space="0" w:color="000000"/>
              <w:bottom w:val="single" w:sz="4" w:space="0" w:color="auto"/>
              <w:right w:val="single" w:sz="4" w:space="0" w:color="000000"/>
            </w:tcBorders>
          </w:tcPr>
          <w:p w14:paraId="36C61A0B"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auto"/>
              <w:left w:val="single" w:sz="4" w:space="0" w:color="000000"/>
              <w:bottom w:val="single" w:sz="4" w:space="0" w:color="auto"/>
              <w:right w:val="single" w:sz="4" w:space="0" w:color="000000"/>
            </w:tcBorders>
          </w:tcPr>
          <w:p w14:paraId="68E1D80F"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auto"/>
              <w:left w:val="single" w:sz="4" w:space="0" w:color="000000"/>
              <w:bottom w:val="single" w:sz="4" w:space="0" w:color="auto"/>
              <w:right w:val="single" w:sz="4" w:space="0" w:color="000000"/>
            </w:tcBorders>
          </w:tcPr>
          <w:p w14:paraId="3B2A9CE7"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4B2FC93D" w14:textId="77777777">
        <w:trPr>
          <w:trHeight w:val="1172"/>
        </w:trPr>
        <w:tc>
          <w:tcPr>
            <w:tcW w:w="666" w:type="dxa"/>
            <w:tcBorders>
              <w:top w:val="single" w:sz="4" w:space="0" w:color="000000"/>
              <w:left w:val="single" w:sz="4" w:space="0" w:color="000000"/>
            </w:tcBorders>
            <w:tcMar>
              <w:left w:w="108" w:type="dxa"/>
              <w:right w:w="108" w:type="dxa"/>
            </w:tcMar>
          </w:tcPr>
          <w:p w14:paraId="545C5F07" w14:textId="77777777" w:rsidR="002B2965" w:rsidRDefault="00000000">
            <w:pPr>
              <w:ind w:right="-5"/>
              <w:jc w:val="center"/>
              <w:rPr>
                <w:rFonts w:ascii="Times New Roman" w:hAnsi="Times New Roman" w:cs="Times New Roman"/>
                <w:sz w:val="20"/>
                <w:szCs w:val="20"/>
              </w:rPr>
            </w:pPr>
            <w:r>
              <w:rPr>
                <w:rFonts w:ascii="Times New Roman" w:hAnsi="Times New Roman" w:cs="Times New Roman"/>
                <w:sz w:val="20"/>
                <w:szCs w:val="20"/>
              </w:rPr>
              <w:t>4</w:t>
            </w:r>
          </w:p>
        </w:tc>
        <w:tc>
          <w:tcPr>
            <w:tcW w:w="6647" w:type="dxa"/>
            <w:tcBorders>
              <w:top w:val="single" w:sz="4" w:space="0" w:color="000000"/>
              <w:left w:val="single" w:sz="4" w:space="0" w:color="000000"/>
              <w:right w:val="single" w:sz="4" w:space="0" w:color="000000"/>
            </w:tcBorders>
            <w:tcMar>
              <w:left w:w="108" w:type="dxa"/>
              <w:right w:w="108" w:type="dxa"/>
            </w:tcMar>
          </w:tcPr>
          <w:p w14:paraId="76B67179" w14:textId="77777777" w:rsidR="002B2965" w:rsidRDefault="00000000">
            <w:pPr>
              <w:ind w:right="-5"/>
              <w:jc w:val="both"/>
              <w:rPr>
                <w:rFonts w:ascii="Times New Roman" w:hAnsi="Times New Roman" w:cs="Times New Roman"/>
                <w:sz w:val="20"/>
                <w:szCs w:val="20"/>
                <w:lang w:val="kk-KZ"/>
              </w:rPr>
            </w:pPr>
            <w:proofErr w:type="spellStart"/>
            <w:r>
              <w:rPr>
                <w:rFonts w:ascii="Times New Roman" w:hAnsi="Times New Roman" w:cs="Times New Roman"/>
                <w:sz w:val="20"/>
                <w:szCs w:val="20"/>
              </w:rPr>
              <w:t>Қынаптың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қабырғаларын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тексеріп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алдымен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көтергішті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біртіндеп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қынаптан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содан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кейін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қасық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тәрізді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айнадан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шығарыңыз</w:t>
            </w:r>
            <w:proofErr w:type="spellEnd"/>
            <w:r>
              <w:rPr>
                <w:rFonts w:ascii="Times New Roman" w:hAnsi="Times New Roman" w:cs="Times New Roman"/>
                <w:sz w:val="20"/>
                <w:szCs w:val="20"/>
              </w:rPr>
              <w:t>.</w:t>
            </w:r>
          </w:p>
          <w:p w14:paraId="502C184E" w14:textId="77777777" w:rsidR="002B2965" w:rsidRDefault="00000000">
            <w:pPr>
              <w:ind w:right="-5"/>
              <w:jc w:val="both"/>
              <w:rPr>
                <w:rFonts w:ascii="Times New Roman" w:hAnsi="Times New Roman" w:cs="Times New Roman"/>
                <w:sz w:val="20"/>
                <w:szCs w:val="20"/>
                <w:lang w:val="kk-KZ"/>
              </w:rPr>
            </w:pPr>
            <w:r>
              <w:rPr>
                <w:rFonts w:ascii="Times New Roman" w:hAnsi="Times New Roman" w:cs="Times New Roman"/>
                <w:sz w:val="20"/>
                <w:szCs w:val="20"/>
                <w:lang w:val="kk-KZ"/>
              </w:rPr>
              <w:t>Қынаптық бөлінділердің болуы мен сипатын бағалаңыз.</w:t>
            </w:r>
          </w:p>
        </w:tc>
        <w:tc>
          <w:tcPr>
            <w:tcW w:w="709" w:type="dxa"/>
            <w:tcBorders>
              <w:top w:val="single" w:sz="4" w:space="0" w:color="000000"/>
              <w:left w:val="single" w:sz="4" w:space="0" w:color="000000"/>
              <w:right w:val="single" w:sz="4" w:space="0" w:color="000000"/>
            </w:tcBorders>
          </w:tcPr>
          <w:p w14:paraId="46AD5129"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020F7029"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254E7557"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000000"/>
              <w:left w:val="single" w:sz="4" w:space="0" w:color="000000"/>
              <w:right w:val="single" w:sz="4" w:space="0" w:color="000000"/>
            </w:tcBorders>
          </w:tcPr>
          <w:p w14:paraId="4DF85709"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11DF3116" w14:textId="77777777">
        <w:trPr>
          <w:trHeight w:val="879"/>
        </w:trPr>
        <w:tc>
          <w:tcPr>
            <w:tcW w:w="666" w:type="dxa"/>
            <w:tcBorders>
              <w:top w:val="single" w:sz="4" w:space="0" w:color="000000"/>
              <w:left w:val="single" w:sz="4" w:space="0" w:color="000000"/>
              <w:bottom w:val="single" w:sz="4" w:space="0" w:color="000000"/>
            </w:tcBorders>
            <w:tcMar>
              <w:left w:w="108" w:type="dxa"/>
              <w:right w:w="108" w:type="dxa"/>
            </w:tcMar>
          </w:tcPr>
          <w:p w14:paraId="03480241" w14:textId="77777777" w:rsidR="002B2965" w:rsidRDefault="00000000">
            <w:pPr>
              <w:ind w:right="-5"/>
              <w:rPr>
                <w:rFonts w:ascii="Times New Roman" w:hAnsi="Times New Roman" w:cs="Times New Roman"/>
                <w:sz w:val="20"/>
                <w:szCs w:val="20"/>
              </w:rPr>
            </w:pPr>
            <w:r>
              <w:rPr>
                <w:rFonts w:ascii="Times New Roman" w:hAnsi="Times New Roman" w:cs="Times New Roman"/>
                <w:sz w:val="20"/>
                <w:szCs w:val="20"/>
              </w:rPr>
              <w:t>5</w:t>
            </w:r>
          </w:p>
        </w:tc>
        <w:tc>
          <w:tcPr>
            <w:tcW w:w="66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B29F6"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Қолғапты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алыңыз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қоқыс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контейнеріне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тастаңыз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қолыңызды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жуыңыз</w:t>
            </w:r>
            <w:proofErr w:type="spellEnd"/>
            <w:r>
              <w:rPr>
                <w:rFonts w:ascii="Times New Roman" w:hAnsi="Times New Roman" w:cs="Times New Roman"/>
                <w:sz w:val="20"/>
                <w:szCs w:val="20"/>
              </w:rPr>
              <w:t>.</w:t>
            </w:r>
          </w:p>
          <w:p w14:paraId="01D5C4F9" w14:textId="77777777" w:rsidR="002B2965" w:rsidRDefault="00000000">
            <w:pPr>
              <w:ind w:right="-5"/>
              <w:jc w:val="both"/>
              <w:rPr>
                <w:rFonts w:ascii="Times New Roman" w:hAnsi="Times New Roman" w:cs="Times New Roman"/>
                <w:sz w:val="20"/>
                <w:szCs w:val="20"/>
              </w:rPr>
            </w:pPr>
            <w:proofErr w:type="spellStart"/>
            <w:r>
              <w:rPr>
                <w:rFonts w:ascii="Times New Roman" w:hAnsi="Times New Roman" w:cs="Times New Roman"/>
                <w:sz w:val="20"/>
                <w:szCs w:val="20"/>
              </w:rPr>
              <w:t>Алынған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мәліметтер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негізінде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жасаңыз</w:t>
            </w:r>
            <w:proofErr w:type="spellEnd"/>
            <w:r>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00F23F94"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687DD04E"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3DAD325F"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38723EC7"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r w:rsidR="002B2965" w14:paraId="2BE20B68" w14:textId="77777777">
        <w:trPr>
          <w:trHeight w:val="465"/>
        </w:trPr>
        <w:tc>
          <w:tcPr>
            <w:tcW w:w="7313" w:type="dxa"/>
            <w:gridSpan w:val="2"/>
            <w:tcBorders>
              <w:top w:val="single" w:sz="4" w:space="0" w:color="000000"/>
              <w:left w:val="single" w:sz="4" w:space="0" w:color="000000"/>
              <w:bottom w:val="single" w:sz="4" w:space="0" w:color="auto"/>
              <w:right w:val="single" w:sz="4" w:space="0" w:color="000000"/>
            </w:tcBorders>
            <w:tcMar>
              <w:left w:w="108" w:type="dxa"/>
              <w:right w:w="108" w:type="dxa"/>
            </w:tcMar>
          </w:tcPr>
          <w:p w14:paraId="3A6AD5D6" w14:textId="77777777" w:rsidR="002B2965" w:rsidRDefault="00000000">
            <w:pPr>
              <w:ind w:right="-5"/>
              <w:jc w:val="both"/>
              <w:rPr>
                <w:rFonts w:ascii="Times New Roman" w:hAnsi="Times New Roman" w:cs="Times New Roman"/>
                <w:sz w:val="20"/>
                <w:szCs w:val="20"/>
                <w:lang w:val="kk-KZ"/>
              </w:rPr>
            </w:pPr>
            <w:r>
              <w:rPr>
                <w:rFonts w:ascii="Times New Roman" w:hAnsi="Times New Roman" w:cs="Times New Roman"/>
                <w:sz w:val="20"/>
                <w:szCs w:val="20"/>
                <w:lang w:val="kk-KZ"/>
              </w:rPr>
              <w:t>Қорытынды</w:t>
            </w:r>
          </w:p>
        </w:tc>
        <w:tc>
          <w:tcPr>
            <w:tcW w:w="709" w:type="dxa"/>
            <w:tcBorders>
              <w:top w:val="single" w:sz="4" w:space="0" w:color="000000"/>
              <w:left w:val="single" w:sz="4" w:space="0" w:color="000000"/>
              <w:bottom w:val="single" w:sz="4" w:space="0" w:color="auto"/>
              <w:right w:val="single" w:sz="4" w:space="0" w:color="000000"/>
            </w:tcBorders>
          </w:tcPr>
          <w:p w14:paraId="2F9A391A"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30</w:t>
            </w:r>
          </w:p>
        </w:tc>
        <w:tc>
          <w:tcPr>
            <w:tcW w:w="709" w:type="dxa"/>
            <w:tcBorders>
              <w:top w:val="single" w:sz="4" w:space="0" w:color="000000"/>
              <w:left w:val="single" w:sz="4" w:space="0" w:color="000000"/>
              <w:bottom w:val="single" w:sz="4" w:space="0" w:color="auto"/>
              <w:right w:val="single" w:sz="4" w:space="0" w:color="000000"/>
            </w:tcBorders>
          </w:tcPr>
          <w:p w14:paraId="4A8D636D"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15</w:t>
            </w:r>
          </w:p>
        </w:tc>
        <w:tc>
          <w:tcPr>
            <w:tcW w:w="709" w:type="dxa"/>
            <w:tcBorders>
              <w:top w:val="single" w:sz="4" w:space="0" w:color="000000"/>
              <w:left w:val="single" w:sz="4" w:space="0" w:color="000000"/>
              <w:bottom w:val="single" w:sz="4" w:space="0" w:color="auto"/>
              <w:right w:val="single" w:sz="4" w:space="0" w:color="000000"/>
            </w:tcBorders>
          </w:tcPr>
          <w:p w14:paraId="2D2C234B"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7,5</w:t>
            </w:r>
          </w:p>
        </w:tc>
        <w:tc>
          <w:tcPr>
            <w:tcW w:w="709" w:type="dxa"/>
            <w:tcBorders>
              <w:top w:val="single" w:sz="4" w:space="0" w:color="000000"/>
              <w:left w:val="single" w:sz="4" w:space="0" w:color="000000"/>
              <w:bottom w:val="single" w:sz="4" w:space="0" w:color="auto"/>
              <w:right w:val="single" w:sz="4" w:space="0" w:color="000000"/>
            </w:tcBorders>
          </w:tcPr>
          <w:p w14:paraId="1152ADCB" w14:textId="77777777" w:rsidR="002B2965" w:rsidRDefault="00000000">
            <w:pPr>
              <w:ind w:right="-5"/>
              <w:jc w:val="both"/>
              <w:rPr>
                <w:rFonts w:ascii="Times New Roman" w:hAnsi="Times New Roman" w:cs="Times New Roman"/>
                <w:sz w:val="20"/>
                <w:szCs w:val="20"/>
              </w:rPr>
            </w:pPr>
            <w:r>
              <w:rPr>
                <w:rFonts w:ascii="Times New Roman" w:hAnsi="Times New Roman" w:cs="Times New Roman"/>
                <w:sz w:val="20"/>
                <w:szCs w:val="20"/>
              </w:rPr>
              <w:t>0</w:t>
            </w:r>
          </w:p>
        </w:tc>
      </w:tr>
    </w:tbl>
    <w:p w14:paraId="19DC5346" w14:textId="77777777" w:rsidR="002B2965" w:rsidRDefault="002B2965">
      <w:pPr>
        <w:pStyle w:val="a6"/>
        <w:jc w:val="left"/>
        <w:rPr>
          <w:bCs w:val="0"/>
          <w:sz w:val="20"/>
          <w:lang w:val="kk-KZ"/>
        </w:rPr>
      </w:pPr>
    </w:p>
    <w:p w14:paraId="34736AA3" w14:textId="77777777" w:rsidR="002B2965" w:rsidRDefault="00000000">
      <w:pPr>
        <w:pStyle w:val="a6"/>
        <w:jc w:val="left"/>
        <w:rPr>
          <w:sz w:val="20"/>
          <w:lang w:val="kk-KZ"/>
        </w:rPr>
      </w:pPr>
      <w:r>
        <w:rPr>
          <w:bCs w:val="0"/>
          <w:sz w:val="20"/>
          <w:lang w:val="kk-KZ"/>
        </w:rPr>
        <w:t xml:space="preserve">                                   </w:t>
      </w:r>
      <w:r>
        <w:rPr>
          <w:b w:val="0"/>
          <w:sz w:val="20"/>
          <w:lang w:val="kk-KZ"/>
        </w:rPr>
        <w:t xml:space="preserve">  </w:t>
      </w:r>
      <w:r>
        <w:rPr>
          <w:sz w:val="20"/>
          <w:lang w:val="kk-KZ"/>
        </w:rPr>
        <w:t xml:space="preserve">Кезең бойынша ең жоғары балл – 30. </w:t>
      </w:r>
    </w:p>
    <w:p w14:paraId="4ACED09F" w14:textId="77777777" w:rsidR="002B2965" w:rsidRDefault="00000000">
      <w:pPr>
        <w:pStyle w:val="a6"/>
        <w:jc w:val="left"/>
        <w:rPr>
          <w:b w:val="0"/>
          <w:i/>
          <w:sz w:val="20"/>
          <w:lang w:val="kk-KZ"/>
        </w:rPr>
      </w:pPr>
      <w:r>
        <w:rPr>
          <w:sz w:val="20"/>
          <w:lang w:val="kk-KZ"/>
        </w:rPr>
        <w:t xml:space="preserve">                                       </w:t>
      </w:r>
      <w:r>
        <w:rPr>
          <w:b w:val="0"/>
          <w:i/>
          <w:sz w:val="20"/>
          <w:lang w:val="kk-KZ"/>
        </w:rPr>
        <w:t>Тапсырмаға бөлінген уақыт - 5 мин.</w:t>
      </w:r>
    </w:p>
    <w:p w14:paraId="7B2642B1" w14:textId="77777777" w:rsidR="002B2965" w:rsidRDefault="002B2965">
      <w:pPr>
        <w:rPr>
          <w:rFonts w:ascii="Times New Roman" w:hAnsi="Times New Roman" w:cs="Times New Roman"/>
          <w:sz w:val="20"/>
          <w:szCs w:val="20"/>
          <w:lang w:val="kk-KZ"/>
        </w:rPr>
      </w:pPr>
    </w:p>
    <w:p w14:paraId="05D985D4" w14:textId="77777777" w:rsidR="002B2965" w:rsidRDefault="002B2965">
      <w:pPr>
        <w:rPr>
          <w:rFonts w:ascii="Times New Roman" w:hAnsi="Times New Roman" w:cs="Times New Roman"/>
          <w:sz w:val="20"/>
          <w:szCs w:val="20"/>
          <w:lang w:val="kk-KZ"/>
        </w:rPr>
      </w:pPr>
    </w:p>
    <w:p w14:paraId="04EFBD82" w14:textId="77777777" w:rsidR="002B2965" w:rsidRDefault="002B2965">
      <w:pPr>
        <w:rPr>
          <w:rFonts w:ascii="Times New Roman" w:hAnsi="Times New Roman" w:cs="Times New Roman"/>
          <w:sz w:val="20"/>
          <w:szCs w:val="20"/>
          <w:lang w:val="kk-KZ"/>
        </w:rPr>
      </w:pPr>
    </w:p>
    <w:p w14:paraId="7C45CD22" w14:textId="77777777" w:rsidR="002B2965" w:rsidRDefault="002B2965">
      <w:pPr>
        <w:rPr>
          <w:rFonts w:ascii="Times New Roman" w:hAnsi="Times New Roman" w:cs="Times New Roman"/>
          <w:sz w:val="20"/>
          <w:szCs w:val="20"/>
          <w:lang w:val="kk-KZ"/>
        </w:rPr>
      </w:pPr>
    </w:p>
    <w:p w14:paraId="1CDB984D" w14:textId="77777777" w:rsidR="002B2965" w:rsidRDefault="002B2965">
      <w:pPr>
        <w:rPr>
          <w:rFonts w:ascii="Times New Roman" w:hAnsi="Times New Roman" w:cs="Times New Roman"/>
          <w:sz w:val="20"/>
          <w:szCs w:val="20"/>
          <w:lang w:val="kk-KZ"/>
        </w:rPr>
      </w:pPr>
    </w:p>
    <w:bookmarkEnd w:id="0"/>
    <w:p w14:paraId="2F6E7AB2" w14:textId="77777777" w:rsidR="002B2965" w:rsidRDefault="002B2965">
      <w:pPr>
        <w:rPr>
          <w:rStyle w:val="FontStyle53"/>
          <w:sz w:val="20"/>
          <w:szCs w:val="20"/>
          <w:lang w:val="kk-KZ"/>
        </w:rPr>
      </w:pPr>
    </w:p>
    <w:p w14:paraId="3C65C566" w14:textId="77777777" w:rsidR="002B2965" w:rsidRDefault="002B2965">
      <w:pPr>
        <w:rPr>
          <w:rStyle w:val="FontStyle53"/>
          <w:sz w:val="20"/>
          <w:szCs w:val="20"/>
        </w:rPr>
      </w:pPr>
    </w:p>
    <w:p w14:paraId="27529F84" w14:textId="77777777" w:rsidR="002B2965" w:rsidRDefault="002B2965">
      <w:pPr>
        <w:rPr>
          <w:rStyle w:val="FontStyle53"/>
          <w:sz w:val="20"/>
          <w:szCs w:val="20"/>
        </w:rPr>
      </w:pPr>
    </w:p>
    <w:p w14:paraId="27BE4D0B" w14:textId="77777777" w:rsidR="002B2965" w:rsidRDefault="002B2965">
      <w:pPr>
        <w:rPr>
          <w:rStyle w:val="FontStyle53"/>
          <w:sz w:val="20"/>
          <w:szCs w:val="20"/>
        </w:rPr>
      </w:pPr>
    </w:p>
    <w:p w14:paraId="4A9E5A6A" w14:textId="77777777" w:rsidR="002B2965" w:rsidRDefault="002B2965">
      <w:pPr>
        <w:rPr>
          <w:rStyle w:val="FontStyle53"/>
          <w:sz w:val="20"/>
          <w:szCs w:val="20"/>
        </w:rPr>
      </w:pPr>
    </w:p>
    <w:p w14:paraId="37FF6FEC" w14:textId="77777777" w:rsidR="002B2965" w:rsidRDefault="002B2965">
      <w:pPr>
        <w:rPr>
          <w:rStyle w:val="FontStyle53"/>
          <w:sz w:val="20"/>
          <w:szCs w:val="20"/>
        </w:rPr>
      </w:pPr>
    </w:p>
    <w:sectPr w:rsidR="002B2965">
      <w:pgSz w:w="16838" w:h="11906" w:orient="landscape"/>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D0CD" w14:textId="77777777" w:rsidR="00981B95" w:rsidRDefault="00981B95">
      <w:pPr>
        <w:spacing w:line="240" w:lineRule="auto"/>
      </w:pPr>
      <w:r>
        <w:separator/>
      </w:r>
    </w:p>
  </w:endnote>
  <w:endnote w:type="continuationSeparator" w:id="0">
    <w:p w14:paraId="6261C215" w14:textId="77777777" w:rsidR="00981B95" w:rsidRDefault="00981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8EBB" w14:textId="77777777" w:rsidR="00981B95" w:rsidRDefault="00981B95">
      <w:pPr>
        <w:spacing w:after="0"/>
      </w:pPr>
      <w:r>
        <w:separator/>
      </w:r>
    </w:p>
  </w:footnote>
  <w:footnote w:type="continuationSeparator" w:id="0">
    <w:p w14:paraId="5E23EF15" w14:textId="77777777" w:rsidR="00981B95" w:rsidRDefault="00981B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27304"/>
    <w:multiLevelType w:val="singleLevel"/>
    <w:tmpl w:val="B5A27304"/>
    <w:lvl w:ilvl="0">
      <w:start w:val="1"/>
      <w:numFmt w:val="decimal"/>
      <w:suff w:val="space"/>
      <w:lvlText w:val="%1."/>
      <w:lvlJc w:val="left"/>
    </w:lvl>
  </w:abstractNum>
  <w:abstractNum w:abstractNumId="1" w15:restartNumberingAfterBreak="0">
    <w:nsid w:val="FEEFB3B4"/>
    <w:multiLevelType w:val="singleLevel"/>
    <w:tmpl w:val="FEEFB3B4"/>
    <w:lvl w:ilvl="0">
      <w:start w:val="1"/>
      <w:numFmt w:val="decimal"/>
      <w:suff w:val="space"/>
      <w:lvlText w:val="%1."/>
      <w:lvlJc w:val="left"/>
    </w:lvl>
  </w:abstractNum>
  <w:abstractNum w:abstractNumId="2" w15:restartNumberingAfterBreak="0">
    <w:nsid w:val="01C10417"/>
    <w:multiLevelType w:val="multilevel"/>
    <w:tmpl w:val="01C104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DC2034"/>
    <w:multiLevelType w:val="multilevel"/>
    <w:tmpl w:val="25DC2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2316D5"/>
    <w:multiLevelType w:val="multilevel"/>
    <w:tmpl w:val="272316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B0023"/>
    <w:multiLevelType w:val="multilevel"/>
    <w:tmpl w:val="320B00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796E09"/>
    <w:multiLevelType w:val="multilevel"/>
    <w:tmpl w:val="37796E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A66E5C"/>
    <w:multiLevelType w:val="multilevel"/>
    <w:tmpl w:val="40A66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6342D2"/>
    <w:multiLevelType w:val="multilevel"/>
    <w:tmpl w:val="4F6342D2"/>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4B38388"/>
    <w:multiLevelType w:val="singleLevel"/>
    <w:tmpl w:val="54B38388"/>
    <w:lvl w:ilvl="0">
      <w:start w:val="1"/>
      <w:numFmt w:val="decimal"/>
      <w:suff w:val="space"/>
      <w:lvlText w:val="%1."/>
      <w:lvlJc w:val="left"/>
    </w:lvl>
  </w:abstractNum>
  <w:abstractNum w:abstractNumId="10" w15:restartNumberingAfterBreak="0">
    <w:nsid w:val="55E44127"/>
    <w:multiLevelType w:val="multilevel"/>
    <w:tmpl w:val="55E44127"/>
    <w:lvl w:ilvl="0">
      <w:start w:val="1"/>
      <w:numFmt w:val="decimal"/>
      <w:suff w:val="nothing"/>
      <w:lvlText w:val="%1."/>
      <w:lvlJc w:val="left"/>
      <w:pPr>
        <w:tabs>
          <w:tab w:val="left" w:pos="142"/>
        </w:tabs>
        <w:ind w:left="426" w:hanging="426"/>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left" w:pos="142"/>
          <w:tab w:val="left" w:pos="1080"/>
        </w:tabs>
        <w:ind w:left="1364" w:hanging="71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left" w:pos="142"/>
          <w:tab w:val="left" w:pos="1800"/>
        </w:tabs>
        <w:ind w:left="2084" w:hanging="65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left" w:pos="142"/>
          <w:tab w:val="left" w:pos="2520"/>
        </w:tabs>
        <w:ind w:left="2804" w:hanging="710"/>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left" w:pos="142"/>
          <w:tab w:val="left" w:pos="3240"/>
        </w:tabs>
        <w:ind w:left="3524" w:hanging="710"/>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left" w:pos="142"/>
          <w:tab w:val="left" w:pos="3960"/>
        </w:tabs>
        <w:ind w:left="4244" w:hanging="650"/>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left" w:pos="142"/>
          <w:tab w:val="left" w:pos="4680"/>
        </w:tabs>
        <w:ind w:left="4964" w:hanging="710"/>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left" w:pos="142"/>
          <w:tab w:val="left" w:pos="5400"/>
        </w:tabs>
        <w:ind w:left="5684" w:hanging="710"/>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left" w:pos="142"/>
          <w:tab w:val="left" w:pos="6120"/>
        </w:tabs>
        <w:ind w:left="6404" w:hanging="650"/>
      </w:pPr>
      <w:rPr>
        <w:rFonts w:hAnsi="Arial Unicode MS"/>
        <w:caps w:val="0"/>
        <w:smallCaps w:val="0"/>
        <w:strike w:val="0"/>
        <w:dstrike w:val="0"/>
        <w:spacing w:val="0"/>
        <w:w w:val="100"/>
        <w:kern w:val="0"/>
        <w:position w:val="0"/>
        <w:highlight w:val="none"/>
        <w:vertAlign w:val="baseline"/>
      </w:rPr>
    </w:lvl>
  </w:abstractNum>
  <w:abstractNum w:abstractNumId="11" w15:restartNumberingAfterBreak="0">
    <w:nsid w:val="7A7000BF"/>
    <w:multiLevelType w:val="multilevel"/>
    <w:tmpl w:val="7A7000BF"/>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183940">
    <w:abstractNumId w:val="8"/>
  </w:num>
  <w:num w:numId="2" w16cid:durableId="1043362701">
    <w:abstractNumId w:val="7"/>
  </w:num>
  <w:num w:numId="3" w16cid:durableId="1998799724">
    <w:abstractNumId w:val="2"/>
  </w:num>
  <w:num w:numId="4" w16cid:durableId="669329356">
    <w:abstractNumId w:val="11"/>
  </w:num>
  <w:num w:numId="5" w16cid:durableId="16466243">
    <w:abstractNumId w:val="6"/>
  </w:num>
  <w:num w:numId="6" w16cid:durableId="593707269">
    <w:abstractNumId w:val="5"/>
  </w:num>
  <w:num w:numId="7" w16cid:durableId="1239636672">
    <w:abstractNumId w:val="4"/>
  </w:num>
  <w:num w:numId="8" w16cid:durableId="1712262377">
    <w:abstractNumId w:val="0"/>
  </w:num>
  <w:num w:numId="9" w16cid:durableId="252982004">
    <w:abstractNumId w:val="1"/>
  </w:num>
  <w:num w:numId="10" w16cid:durableId="1617835943">
    <w:abstractNumId w:val="10"/>
  </w:num>
  <w:num w:numId="11" w16cid:durableId="1684355243">
    <w:abstractNumId w:val="9"/>
  </w:num>
  <w:num w:numId="12" w16cid:durableId="217326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43EB3"/>
    <w:rsid w:val="00053D37"/>
    <w:rsid w:val="000547B8"/>
    <w:rsid w:val="00060364"/>
    <w:rsid w:val="00062791"/>
    <w:rsid w:val="00063A9C"/>
    <w:rsid w:val="00064F53"/>
    <w:rsid w:val="000826BD"/>
    <w:rsid w:val="00083839"/>
    <w:rsid w:val="000870FD"/>
    <w:rsid w:val="00095BF6"/>
    <w:rsid w:val="00096969"/>
    <w:rsid w:val="00096A22"/>
    <w:rsid w:val="00096F27"/>
    <w:rsid w:val="00097EB1"/>
    <w:rsid w:val="000A2DAE"/>
    <w:rsid w:val="000A6AC4"/>
    <w:rsid w:val="000B3455"/>
    <w:rsid w:val="000B7A47"/>
    <w:rsid w:val="000B7B42"/>
    <w:rsid w:val="000C1709"/>
    <w:rsid w:val="000C1C00"/>
    <w:rsid w:val="000C679F"/>
    <w:rsid w:val="000E30D6"/>
    <w:rsid w:val="000E61E1"/>
    <w:rsid w:val="000F23A6"/>
    <w:rsid w:val="000F4E13"/>
    <w:rsid w:val="000F7442"/>
    <w:rsid w:val="000F792F"/>
    <w:rsid w:val="00100BD6"/>
    <w:rsid w:val="00110B1F"/>
    <w:rsid w:val="00120515"/>
    <w:rsid w:val="00123853"/>
    <w:rsid w:val="00127FAB"/>
    <w:rsid w:val="001404BA"/>
    <w:rsid w:val="00140516"/>
    <w:rsid w:val="001410B0"/>
    <w:rsid w:val="001428DD"/>
    <w:rsid w:val="00143C95"/>
    <w:rsid w:val="001451A9"/>
    <w:rsid w:val="00145325"/>
    <w:rsid w:val="001469F2"/>
    <w:rsid w:val="00151419"/>
    <w:rsid w:val="0015739B"/>
    <w:rsid w:val="00160967"/>
    <w:rsid w:val="001615A5"/>
    <w:rsid w:val="00163588"/>
    <w:rsid w:val="001744B6"/>
    <w:rsid w:val="0017542C"/>
    <w:rsid w:val="00183071"/>
    <w:rsid w:val="00195F79"/>
    <w:rsid w:val="001A0C91"/>
    <w:rsid w:val="001A0EA2"/>
    <w:rsid w:val="001A6C8A"/>
    <w:rsid w:val="001B34FD"/>
    <w:rsid w:val="001B38FD"/>
    <w:rsid w:val="001C14B1"/>
    <w:rsid w:val="001C1D7C"/>
    <w:rsid w:val="001C60E3"/>
    <w:rsid w:val="001C788E"/>
    <w:rsid w:val="001C7CCE"/>
    <w:rsid w:val="001D02A0"/>
    <w:rsid w:val="001D7676"/>
    <w:rsid w:val="001E2A7E"/>
    <w:rsid w:val="001F6EE0"/>
    <w:rsid w:val="002031FD"/>
    <w:rsid w:val="00205DBA"/>
    <w:rsid w:val="00210606"/>
    <w:rsid w:val="002127D7"/>
    <w:rsid w:val="00213E8B"/>
    <w:rsid w:val="00217BBB"/>
    <w:rsid w:val="0022314A"/>
    <w:rsid w:val="002231F7"/>
    <w:rsid w:val="00223C0E"/>
    <w:rsid w:val="00223DF2"/>
    <w:rsid w:val="00225B44"/>
    <w:rsid w:val="00226942"/>
    <w:rsid w:val="00227B1D"/>
    <w:rsid w:val="002315D6"/>
    <w:rsid w:val="00246BEC"/>
    <w:rsid w:val="00256A30"/>
    <w:rsid w:val="00256E59"/>
    <w:rsid w:val="002575E6"/>
    <w:rsid w:val="00257FAF"/>
    <w:rsid w:val="0026057B"/>
    <w:rsid w:val="00262845"/>
    <w:rsid w:val="00262966"/>
    <w:rsid w:val="00262DDF"/>
    <w:rsid w:val="00270888"/>
    <w:rsid w:val="00272516"/>
    <w:rsid w:val="00275255"/>
    <w:rsid w:val="0027681E"/>
    <w:rsid w:val="00282A01"/>
    <w:rsid w:val="00282B69"/>
    <w:rsid w:val="002911BA"/>
    <w:rsid w:val="00294433"/>
    <w:rsid w:val="002A4E80"/>
    <w:rsid w:val="002A6C01"/>
    <w:rsid w:val="002B2965"/>
    <w:rsid w:val="002B5B10"/>
    <w:rsid w:val="002B7CC0"/>
    <w:rsid w:val="002C303D"/>
    <w:rsid w:val="002C5A5B"/>
    <w:rsid w:val="002D2546"/>
    <w:rsid w:val="002D60E4"/>
    <w:rsid w:val="002E231B"/>
    <w:rsid w:val="002F00A0"/>
    <w:rsid w:val="002F134F"/>
    <w:rsid w:val="00310C2F"/>
    <w:rsid w:val="00310E31"/>
    <w:rsid w:val="003152C6"/>
    <w:rsid w:val="003212C9"/>
    <w:rsid w:val="003227E9"/>
    <w:rsid w:val="003237E3"/>
    <w:rsid w:val="00327347"/>
    <w:rsid w:val="00330C4A"/>
    <w:rsid w:val="00337108"/>
    <w:rsid w:val="00340AD7"/>
    <w:rsid w:val="0035517E"/>
    <w:rsid w:val="00356B54"/>
    <w:rsid w:val="00365849"/>
    <w:rsid w:val="003667F7"/>
    <w:rsid w:val="00366B40"/>
    <w:rsid w:val="003759C5"/>
    <w:rsid w:val="00381004"/>
    <w:rsid w:val="0038106D"/>
    <w:rsid w:val="00382B83"/>
    <w:rsid w:val="00390ECC"/>
    <w:rsid w:val="00392286"/>
    <w:rsid w:val="00395B28"/>
    <w:rsid w:val="003A0289"/>
    <w:rsid w:val="003A0AE5"/>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7996"/>
    <w:rsid w:val="004004EE"/>
    <w:rsid w:val="004053E9"/>
    <w:rsid w:val="004114A8"/>
    <w:rsid w:val="00416278"/>
    <w:rsid w:val="00420A9C"/>
    <w:rsid w:val="004253C5"/>
    <w:rsid w:val="004342F0"/>
    <w:rsid w:val="0043498B"/>
    <w:rsid w:val="00443EDC"/>
    <w:rsid w:val="00446BD7"/>
    <w:rsid w:val="0044748B"/>
    <w:rsid w:val="00450D05"/>
    <w:rsid w:val="00454A3A"/>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18FB"/>
    <w:rsid w:val="00506A6E"/>
    <w:rsid w:val="00510522"/>
    <w:rsid w:val="0051402D"/>
    <w:rsid w:val="005160F4"/>
    <w:rsid w:val="00521F57"/>
    <w:rsid w:val="00522BAA"/>
    <w:rsid w:val="005242D9"/>
    <w:rsid w:val="005253B2"/>
    <w:rsid w:val="00527849"/>
    <w:rsid w:val="00531C4E"/>
    <w:rsid w:val="005324CF"/>
    <w:rsid w:val="00536943"/>
    <w:rsid w:val="005375AA"/>
    <w:rsid w:val="005456A2"/>
    <w:rsid w:val="00555D3C"/>
    <w:rsid w:val="005607C7"/>
    <w:rsid w:val="005718DE"/>
    <w:rsid w:val="00574C65"/>
    <w:rsid w:val="00577FD9"/>
    <w:rsid w:val="00585307"/>
    <w:rsid w:val="005875F7"/>
    <w:rsid w:val="00593E92"/>
    <w:rsid w:val="00596DD1"/>
    <w:rsid w:val="00597805"/>
    <w:rsid w:val="005A115E"/>
    <w:rsid w:val="005A3DC7"/>
    <w:rsid w:val="005A68DC"/>
    <w:rsid w:val="005C7F92"/>
    <w:rsid w:val="005D3DA1"/>
    <w:rsid w:val="005E6D66"/>
    <w:rsid w:val="005F059A"/>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E5"/>
    <w:rsid w:val="006811B3"/>
    <w:rsid w:val="00685A90"/>
    <w:rsid w:val="00687133"/>
    <w:rsid w:val="0068783C"/>
    <w:rsid w:val="00694741"/>
    <w:rsid w:val="0069575C"/>
    <w:rsid w:val="006A2134"/>
    <w:rsid w:val="006B31F6"/>
    <w:rsid w:val="006B65FB"/>
    <w:rsid w:val="006B7DC7"/>
    <w:rsid w:val="006C1ADA"/>
    <w:rsid w:val="006C1C0D"/>
    <w:rsid w:val="006C5A9C"/>
    <w:rsid w:val="006C5C9C"/>
    <w:rsid w:val="006D388F"/>
    <w:rsid w:val="006D5A2F"/>
    <w:rsid w:val="006E5316"/>
    <w:rsid w:val="006E6B83"/>
    <w:rsid w:val="006F2CCD"/>
    <w:rsid w:val="006F4C0E"/>
    <w:rsid w:val="006F6610"/>
    <w:rsid w:val="006F6819"/>
    <w:rsid w:val="006F6A9B"/>
    <w:rsid w:val="00705E73"/>
    <w:rsid w:val="00707AAB"/>
    <w:rsid w:val="007123B9"/>
    <w:rsid w:val="007157E7"/>
    <w:rsid w:val="00722BBF"/>
    <w:rsid w:val="0072747F"/>
    <w:rsid w:val="00732CB6"/>
    <w:rsid w:val="0073336A"/>
    <w:rsid w:val="00735CB5"/>
    <w:rsid w:val="00736507"/>
    <w:rsid w:val="00742F76"/>
    <w:rsid w:val="007448CB"/>
    <w:rsid w:val="00751181"/>
    <w:rsid w:val="00753C2A"/>
    <w:rsid w:val="00755DA1"/>
    <w:rsid w:val="00756ACD"/>
    <w:rsid w:val="0076525A"/>
    <w:rsid w:val="00765E47"/>
    <w:rsid w:val="00772242"/>
    <w:rsid w:val="007730B8"/>
    <w:rsid w:val="00774760"/>
    <w:rsid w:val="00777AE8"/>
    <w:rsid w:val="007820E6"/>
    <w:rsid w:val="00782255"/>
    <w:rsid w:val="007845ED"/>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D1A84"/>
    <w:rsid w:val="007D3104"/>
    <w:rsid w:val="007D35DF"/>
    <w:rsid w:val="007D6967"/>
    <w:rsid w:val="007D69DA"/>
    <w:rsid w:val="007E123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593F"/>
    <w:rsid w:val="00847661"/>
    <w:rsid w:val="008506C6"/>
    <w:rsid w:val="00853D82"/>
    <w:rsid w:val="008561CA"/>
    <w:rsid w:val="00860ED7"/>
    <w:rsid w:val="0086326D"/>
    <w:rsid w:val="00865897"/>
    <w:rsid w:val="00867DE2"/>
    <w:rsid w:val="00871DF1"/>
    <w:rsid w:val="0087487F"/>
    <w:rsid w:val="008768BF"/>
    <w:rsid w:val="00884375"/>
    <w:rsid w:val="0089678C"/>
    <w:rsid w:val="008A4110"/>
    <w:rsid w:val="008A5808"/>
    <w:rsid w:val="008B25C9"/>
    <w:rsid w:val="008B3C4C"/>
    <w:rsid w:val="008B446C"/>
    <w:rsid w:val="008B7EAB"/>
    <w:rsid w:val="008C29C8"/>
    <w:rsid w:val="008C5F28"/>
    <w:rsid w:val="008D5D0C"/>
    <w:rsid w:val="008E5AAD"/>
    <w:rsid w:val="008E72F0"/>
    <w:rsid w:val="008F014C"/>
    <w:rsid w:val="008F35CE"/>
    <w:rsid w:val="008F79C9"/>
    <w:rsid w:val="009019B3"/>
    <w:rsid w:val="0090265F"/>
    <w:rsid w:val="00903BDC"/>
    <w:rsid w:val="009042D5"/>
    <w:rsid w:val="0090560F"/>
    <w:rsid w:val="00911E48"/>
    <w:rsid w:val="00917180"/>
    <w:rsid w:val="00921A6E"/>
    <w:rsid w:val="0092472F"/>
    <w:rsid w:val="00931A14"/>
    <w:rsid w:val="00940C55"/>
    <w:rsid w:val="00946FAE"/>
    <w:rsid w:val="00951F69"/>
    <w:rsid w:val="009536A1"/>
    <w:rsid w:val="009550CF"/>
    <w:rsid w:val="00960FA3"/>
    <w:rsid w:val="00962CFC"/>
    <w:rsid w:val="009639D2"/>
    <w:rsid w:val="00965A3F"/>
    <w:rsid w:val="009708DA"/>
    <w:rsid w:val="009771CB"/>
    <w:rsid w:val="00981353"/>
    <w:rsid w:val="00981B95"/>
    <w:rsid w:val="00981E46"/>
    <w:rsid w:val="00984CA6"/>
    <w:rsid w:val="00991DDD"/>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3045"/>
    <w:rsid w:val="00A0418D"/>
    <w:rsid w:val="00A04BD1"/>
    <w:rsid w:val="00A071F7"/>
    <w:rsid w:val="00A07BBE"/>
    <w:rsid w:val="00A111A7"/>
    <w:rsid w:val="00A11D7E"/>
    <w:rsid w:val="00A231F3"/>
    <w:rsid w:val="00A24E61"/>
    <w:rsid w:val="00A25408"/>
    <w:rsid w:val="00A34277"/>
    <w:rsid w:val="00A3466F"/>
    <w:rsid w:val="00A3747D"/>
    <w:rsid w:val="00A45456"/>
    <w:rsid w:val="00A51CA7"/>
    <w:rsid w:val="00A53351"/>
    <w:rsid w:val="00A561D8"/>
    <w:rsid w:val="00A568DE"/>
    <w:rsid w:val="00A57DAD"/>
    <w:rsid w:val="00A62C4D"/>
    <w:rsid w:val="00A6330A"/>
    <w:rsid w:val="00A6611D"/>
    <w:rsid w:val="00A678AE"/>
    <w:rsid w:val="00A70C04"/>
    <w:rsid w:val="00A7439A"/>
    <w:rsid w:val="00A76B61"/>
    <w:rsid w:val="00A81A4D"/>
    <w:rsid w:val="00A81C50"/>
    <w:rsid w:val="00A81E1B"/>
    <w:rsid w:val="00A822B1"/>
    <w:rsid w:val="00A8592D"/>
    <w:rsid w:val="00A879C1"/>
    <w:rsid w:val="00A90C89"/>
    <w:rsid w:val="00A95DCE"/>
    <w:rsid w:val="00A97A6B"/>
    <w:rsid w:val="00A97F93"/>
    <w:rsid w:val="00AA47C1"/>
    <w:rsid w:val="00AB319D"/>
    <w:rsid w:val="00AB331C"/>
    <w:rsid w:val="00AB6573"/>
    <w:rsid w:val="00AC150D"/>
    <w:rsid w:val="00AC4692"/>
    <w:rsid w:val="00AC56D1"/>
    <w:rsid w:val="00AD4294"/>
    <w:rsid w:val="00AE2FBB"/>
    <w:rsid w:val="00AE4178"/>
    <w:rsid w:val="00AE7A7F"/>
    <w:rsid w:val="00B00AE5"/>
    <w:rsid w:val="00B06CF6"/>
    <w:rsid w:val="00B11649"/>
    <w:rsid w:val="00B2386F"/>
    <w:rsid w:val="00B26893"/>
    <w:rsid w:val="00B30686"/>
    <w:rsid w:val="00B34D06"/>
    <w:rsid w:val="00B4000E"/>
    <w:rsid w:val="00B40875"/>
    <w:rsid w:val="00B467B3"/>
    <w:rsid w:val="00B508EA"/>
    <w:rsid w:val="00B51018"/>
    <w:rsid w:val="00B51DD8"/>
    <w:rsid w:val="00B562CA"/>
    <w:rsid w:val="00B57302"/>
    <w:rsid w:val="00B60A42"/>
    <w:rsid w:val="00B664CA"/>
    <w:rsid w:val="00B71FBE"/>
    <w:rsid w:val="00B75D57"/>
    <w:rsid w:val="00B7798C"/>
    <w:rsid w:val="00B77EDE"/>
    <w:rsid w:val="00B81B4E"/>
    <w:rsid w:val="00B846AF"/>
    <w:rsid w:val="00B8529E"/>
    <w:rsid w:val="00B86197"/>
    <w:rsid w:val="00B91CC2"/>
    <w:rsid w:val="00BB2D75"/>
    <w:rsid w:val="00BB4690"/>
    <w:rsid w:val="00BB58FA"/>
    <w:rsid w:val="00BC51D3"/>
    <w:rsid w:val="00BC572A"/>
    <w:rsid w:val="00BD6359"/>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262EF"/>
    <w:rsid w:val="00C27E01"/>
    <w:rsid w:val="00C327AB"/>
    <w:rsid w:val="00C4100F"/>
    <w:rsid w:val="00C4282F"/>
    <w:rsid w:val="00C42F79"/>
    <w:rsid w:val="00C44681"/>
    <w:rsid w:val="00C44DF5"/>
    <w:rsid w:val="00C5102F"/>
    <w:rsid w:val="00C52D32"/>
    <w:rsid w:val="00C619C2"/>
    <w:rsid w:val="00C62BF1"/>
    <w:rsid w:val="00C646B6"/>
    <w:rsid w:val="00C65A4B"/>
    <w:rsid w:val="00C67A53"/>
    <w:rsid w:val="00C70373"/>
    <w:rsid w:val="00C70634"/>
    <w:rsid w:val="00C73D7E"/>
    <w:rsid w:val="00C75CDF"/>
    <w:rsid w:val="00C875B7"/>
    <w:rsid w:val="00C92999"/>
    <w:rsid w:val="00C96192"/>
    <w:rsid w:val="00CB3739"/>
    <w:rsid w:val="00CC7AB1"/>
    <w:rsid w:val="00CD75DA"/>
    <w:rsid w:val="00CE3D61"/>
    <w:rsid w:val="00CE42AA"/>
    <w:rsid w:val="00CF78C8"/>
    <w:rsid w:val="00D00912"/>
    <w:rsid w:val="00D10C6D"/>
    <w:rsid w:val="00D25951"/>
    <w:rsid w:val="00D33465"/>
    <w:rsid w:val="00D35080"/>
    <w:rsid w:val="00D4089F"/>
    <w:rsid w:val="00D44BAC"/>
    <w:rsid w:val="00D45BA8"/>
    <w:rsid w:val="00D505AD"/>
    <w:rsid w:val="00D50D4B"/>
    <w:rsid w:val="00D51A78"/>
    <w:rsid w:val="00D57C4B"/>
    <w:rsid w:val="00D64371"/>
    <w:rsid w:val="00D64EA0"/>
    <w:rsid w:val="00D715BE"/>
    <w:rsid w:val="00D743EB"/>
    <w:rsid w:val="00D7739A"/>
    <w:rsid w:val="00D821B7"/>
    <w:rsid w:val="00D83341"/>
    <w:rsid w:val="00D919E5"/>
    <w:rsid w:val="00DC0998"/>
    <w:rsid w:val="00DD4EF9"/>
    <w:rsid w:val="00DE28B0"/>
    <w:rsid w:val="00DE3BCF"/>
    <w:rsid w:val="00DF28C3"/>
    <w:rsid w:val="00DF2D26"/>
    <w:rsid w:val="00DF4147"/>
    <w:rsid w:val="00DF589F"/>
    <w:rsid w:val="00DF5BB5"/>
    <w:rsid w:val="00E0298C"/>
    <w:rsid w:val="00E02C97"/>
    <w:rsid w:val="00E06E9E"/>
    <w:rsid w:val="00E12C65"/>
    <w:rsid w:val="00E20051"/>
    <w:rsid w:val="00E321CB"/>
    <w:rsid w:val="00E3299F"/>
    <w:rsid w:val="00E511E5"/>
    <w:rsid w:val="00E51272"/>
    <w:rsid w:val="00E5443C"/>
    <w:rsid w:val="00E62B01"/>
    <w:rsid w:val="00E63464"/>
    <w:rsid w:val="00E653A1"/>
    <w:rsid w:val="00E66242"/>
    <w:rsid w:val="00E7377F"/>
    <w:rsid w:val="00E8081A"/>
    <w:rsid w:val="00E8546B"/>
    <w:rsid w:val="00E90C42"/>
    <w:rsid w:val="00E90CB3"/>
    <w:rsid w:val="00E91342"/>
    <w:rsid w:val="00E932A9"/>
    <w:rsid w:val="00E95D8F"/>
    <w:rsid w:val="00E96580"/>
    <w:rsid w:val="00EA710C"/>
    <w:rsid w:val="00EB0982"/>
    <w:rsid w:val="00EB1983"/>
    <w:rsid w:val="00EB79F8"/>
    <w:rsid w:val="00EC13FB"/>
    <w:rsid w:val="00EC4D07"/>
    <w:rsid w:val="00EC6926"/>
    <w:rsid w:val="00ED05B4"/>
    <w:rsid w:val="00ED0AEF"/>
    <w:rsid w:val="00EE2A8A"/>
    <w:rsid w:val="00EE6837"/>
    <w:rsid w:val="00EE7A03"/>
    <w:rsid w:val="00EF53F8"/>
    <w:rsid w:val="00F000A9"/>
    <w:rsid w:val="00F06099"/>
    <w:rsid w:val="00F21BBE"/>
    <w:rsid w:val="00F2705E"/>
    <w:rsid w:val="00F30861"/>
    <w:rsid w:val="00F335C0"/>
    <w:rsid w:val="00F46196"/>
    <w:rsid w:val="00F47915"/>
    <w:rsid w:val="00F505DC"/>
    <w:rsid w:val="00F522B4"/>
    <w:rsid w:val="00F56FEA"/>
    <w:rsid w:val="00F623FE"/>
    <w:rsid w:val="00F66C67"/>
    <w:rsid w:val="00F677ED"/>
    <w:rsid w:val="00F72635"/>
    <w:rsid w:val="00F74186"/>
    <w:rsid w:val="00F75247"/>
    <w:rsid w:val="00F75886"/>
    <w:rsid w:val="00F81DAE"/>
    <w:rsid w:val="00F82995"/>
    <w:rsid w:val="00F8431C"/>
    <w:rsid w:val="00F854EA"/>
    <w:rsid w:val="00F874E2"/>
    <w:rsid w:val="00F92EA3"/>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179B240E"/>
    <w:rsid w:val="2E3503EA"/>
    <w:rsid w:val="37E8B6B4"/>
    <w:rsid w:val="3C0628C8"/>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5B68"/>
  <w15:docId w15:val="{35DE55E0-118A-4869-8CF4-C239BF79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34"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val="ru-RU"/>
      <w14:ligatures w14:val="standardContextual"/>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next w:val="a"/>
    <w:link w:val="20"/>
    <w:uiPriority w:val="99"/>
    <w:unhideWhenUsed/>
    <w:qFormat/>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u w:val="single"/>
    </w:rPr>
  </w:style>
  <w:style w:type="paragraph" w:styleId="a6">
    <w:name w:val="caption"/>
    <w:basedOn w:val="a"/>
    <w:next w:val="a"/>
    <w:qFormat/>
    <w:pPr>
      <w:spacing w:after="0" w:line="240" w:lineRule="auto"/>
      <w:jc w:val="center"/>
    </w:pPr>
    <w:rPr>
      <w:rFonts w:ascii="Times New Roman" w:eastAsia="Times New Roman" w:hAnsi="Times New Roman" w:cs="Times New Roman"/>
      <w:b/>
      <w:bCs/>
      <w:kern w:val="0"/>
      <w:sz w:val="28"/>
      <w:szCs w:val="20"/>
      <w:lang w:eastAsia="ru-RU"/>
      <w14:ligatures w14:val="none"/>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unhideWhenUsed/>
    <w:qFormat/>
    <w:pPr>
      <w:spacing w:after="120" w:line="240" w:lineRule="auto"/>
    </w:pPr>
    <w:rPr>
      <w:rFonts w:ascii="Times New Roman" w:eastAsia="Times New Roman" w:hAnsi="Times New Roman" w:cs="Times New Roman"/>
      <w:kern w:val="0"/>
      <w:sz w:val="24"/>
      <w:szCs w:val="24"/>
      <w:lang w:eastAsia="ru-RU"/>
      <w14:ligatures w14:val="none"/>
    </w:rPr>
  </w:style>
  <w:style w:type="paragraph" w:styleId="af">
    <w:name w:val="Body Text Indent"/>
    <w:basedOn w:val="a"/>
    <w:link w:val="af0"/>
    <w:uiPriority w:val="99"/>
    <w:unhideWhenUsed/>
    <w:qFormat/>
    <w:pPr>
      <w:spacing w:after="120" w:line="276" w:lineRule="auto"/>
      <w:ind w:left="283"/>
    </w:pPr>
    <w:rPr>
      <w:rFonts w:ascii="Calibri" w:eastAsia="Calibri" w:hAnsi="Calibri" w:cs="Calibri"/>
      <w:kern w:val="0"/>
      <w14:ligatures w14:val="none"/>
    </w:rPr>
  </w:style>
  <w:style w:type="paragraph" w:styleId="af1">
    <w:name w:val="footer"/>
    <w:basedOn w:val="a"/>
    <w:link w:val="af2"/>
    <w:uiPriority w:val="99"/>
    <w:unhideWhenUsed/>
    <w:qFormat/>
    <w:pPr>
      <w:tabs>
        <w:tab w:val="center" w:pos="4677"/>
        <w:tab w:val="right" w:pos="9355"/>
      </w:tabs>
      <w:spacing w:after="0" w:line="240" w:lineRule="auto"/>
    </w:pPr>
  </w:style>
  <w:style w:type="paragraph" w:styleId="af3">
    <w:name w:val="Normal (Web)"/>
    <w:basedOn w:val="a"/>
    <w:link w:val="af4"/>
    <w:uiPriority w:val="34"/>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link w:val="af7"/>
    <w:uiPriority w:val="34"/>
    <w:qFormat/>
    <w:pPr>
      <w:ind w:left="720"/>
      <w:contextualSpacing/>
    </w:pPr>
  </w:style>
  <w:style w:type="character" w:customStyle="1" w:styleId="normaltextrun">
    <w:name w:val="normaltextrun"/>
    <w:basedOn w:val="a0"/>
    <w:qFormat/>
  </w:style>
  <w:style w:type="character" w:customStyle="1" w:styleId="eop">
    <w:name w:val="eop"/>
    <w:basedOn w:val="a0"/>
    <w:qFormat/>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f7">
    <w:name w:val="Абзац списка Знак"/>
    <w:link w:val="af6"/>
    <w:uiPriority w:val="34"/>
    <w:qFormat/>
    <w:locked/>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qFormat/>
  </w:style>
  <w:style w:type="character" w:customStyle="1" w:styleId="af0">
    <w:name w:val="Основной текст с отступом Знак"/>
    <w:basedOn w:val="a0"/>
    <w:link w:val="af"/>
    <w:uiPriority w:val="99"/>
    <w:qFormat/>
    <w:rPr>
      <w:rFonts w:ascii="Calibri" w:eastAsia="Calibri" w:hAnsi="Calibri" w:cs="Calibri"/>
      <w:kern w:val="0"/>
      <w14:ligatures w14:val="none"/>
    </w:rPr>
  </w:style>
  <w:style w:type="character" w:customStyle="1" w:styleId="af4">
    <w:name w:val="Обычный (Интернет) Знак"/>
    <w:link w:val="af3"/>
    <w:uiPriority w:val="34"/>
    <w:qFormat/>
    <w:locked/>
    <w:rPr>
      <w:rFonts w:ascii="Times New Roman" w:eastAsia="Times New Roman" w:hAnsi="Times New Roman" w:cs="Times New Roman"/>
      <w:kern w:val="0"/>
      <w:sz w:val="24"/>
      <w:szCs w:val="24"/>
      <w:lang w:eastAsia="ru-RU"/>
      <w14:ligatures w14:val="none"/>
    </w:rPr>
  </w:style>
  <w:style w:type="character" w:customStyle="1" w:styleId="FontStyle53">
    <w:name w:val="Font Style53"/>
    <w:qFormat/>
    <w:rPr>
      <w:rFonts w:ascii="Times New Roman" w:hAnsi="Times New Roman" w:cs="Times New Roman" w:hint="default"/>
      <w:b/>
      <w:bCs/>
      <w:sz w:val="22"/>
      <w:szCs w:val="22"/>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14:ligatures w14:val="none"/>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customStyle="1" w:styleId="12">
    <w:name w:val="Рецензия1"/>
    <w:hidden/>
    <w:uiPriority w:val="99"/>
    <w:semiHidden/>
    <w:qFormat/>
    <w:rPr>
      <w:kern w:val="2"/>
      <w:sz w:val="22"/>
      <w:szCs w:val="22"/>
      <w:lang w:val="ru-RU"/>
      <w14:ligatures w14:val="standardContextual"/>
    </w:rPr>
  </w:style>
  <w:style w:type="character" w:customStyle="1" w:styleId="ac">
    <w:name w:val="Верхний колонтитул Знак"/>
    <w:basedOn w:val="a0"/>
    <w:link w:val="ab"/>
    <w:uiPriority w:val="99"/>
    <w:qFormat/>
  </w:style>
  <w:style w:type="character" w:customStyle="1" w:styleId="af2">
    <w:name w:val="Нижний колонтитул Знак"/>
    <w:basedOn w:val="a0"/>
    <w:link w:val="af1"/>
    <w:uiPriority w:val="99"/>
    <w:qFormat/>
  </w:style>
  <w:style w:type="character" w:customStyle="1" w:styleId="20">
    <w:name w:val="Заголовок 2 Знак"/>
    <w:basedOn w:val="a0"/>
    <w:link w:val="2"/>
    <w:uiPriority w:val="99"/>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ae">
    <w:name w:val="Основной текст Знак"/>
    <w:basedOn w:val="a0"/>
    <w:link w:val="ad"/>
    <w:uiPriority w:val="99"/>
    <w:qFormat/>
    <w:rPr>
      <w:rFonts w:ascii="Times New Roman" w:eastAsia="Times New Roman" w:hAnsi="Times New Roman" w:cs="Times New Roman"/>
      <w:kern w:val="0"/>
      <w:sz w:val="24"/>
      <w:szCs w:val="24"/>
      <w:lang w:eastAsia="ru-RU"/>
      <w14:ligatures w14:val="none"/>
    </w:rPr>
  </w:style>
  <w:style w:type="paragraph" w:styleId="af8">
    <w:name w:val="No Spacing"/>
    <w:link w:val="af9"/>
    <w:qFormat/>
    <w:rPr>
      <w:rFonts w:ascii="Calibri" w:eastAsia="Calibri" w:hAnsi="Calibri" w:cs="Times New Roman"/>
      <w:sz w:val="22"/>
      <w:szCs w:val="22"/>
      <w14:ligatures w14:val="standardContextual"/>
    </w:rPr>
  </w:style>
  <w:style w:type="character" w:customStyle="1" w:styleId="af9">
    <w:name w:val="Без интервала Знак"/>
    <w:link w:val="af8"/>
    <w:qFormat/>
    <w:rPr>
      <w:rFonts w:ascii="Calibri" w:eastAsia="Calibri" w:hAnsi="Calibri" w:cs="Times New Roman"/>
      <w:kern w:val="0"/>
      <w:lang w:val="en-US"/>
    </w:rPr>
  </w:style>
  <w:style w:type="paragraph" w:customStyle="1" w:styleId="afa">
    <w:name w:val="Основной"/>
    <w:qFormat/>
    <w:pPr>
      <w:autoSpaceDE w:val="0"/>
      <w:autoSpaceDN w:val="0"/>
    </w:pPr>
    <w:rPr>
      <w:rFonts w:ascii="Times New Roman" w:eastAsia="Times New Roman" w:hAnsi="Times New Roman" w:cs="Times New Roman"/>
      <w:sz w:val="24"/>
      <w:szCs w:val="24"/>
      <w:lang w:val="ru-RU" w:eastAsia="ru-RU"/>
      <w14:ligatures w14:val="standardContextual"/>
    </w:rPr>
  </w:style>
  <w:style w:type="character" w:customStyle="1" w:styleId="afb">
    <w:name w:val="Нет"/>
    <w:qFormat/>
  </w:style>
  <w:style w:type="character" w:customStyle="1" w:styleId="ezkurwreuab5ozgtqnkl">
    <w:name w:val="ezkurwreuab5ozgtqnkl"/>
    <w:basedOn w:val="a0"/>
    <w:rsid w:val="0050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xfordmedicine.com/" TargetMode="External"/><Relationship Id="rId13" Type="http://schemas.openxmlformats.org/officeDocument/2006/relationships/hyperlink" Target="https://www.youtube.com/c/CorMedicale" TargetMode="External"/><Relationship Id="rId18" Type="http://schemas.openxmlformats.org/officeDocument/2006/relationships/hyperlink" Target="https://www.who.int/maternal_child_adolescent/documents/managing-complications-pregnancy-childbirth/en/" TargetMode="External"/><Relationship Id="rId3" Type="http://schemas.openxmlformats.org/officeDocument/2006/relationships/settings" Target="settings.xml"/><Relationship Id="rId21" Type="http://schemas.openxmlformats.org/officeDocument/2006/relationships/hyperlink" Target="https://www.who.int/reproductivehealth/publications/" TargetMode="External"/><Relationship Id="rId7" Type="http://schemas.openxmlformats.org/officeDocument/2006/relationships/hyperlink" Target="https://www.medscape.com/familymedicine" TargetMode="External"/><Relationship Id="rId12" Type="http://schemas.openxmlformats.org/officeDocument/2006/relationships/hyperlink" Target="https://www.youtube.com/c/NinjaNerdScience/videos" TargetMode="External"/><Relationship Id="rId17" Type="http://schemas.openxmlformats.org/officeDocument/2006/relationships/hyperlink" Target="https://geekymedics.com/category/osce/clinical-examination" TargetMode="External"/><Relationship Id="rId2" Type="http://schemas.openxmlformats.org/officeDocument/2006/relationships/styles" Target="styles.xml"/><Relationship Id="rId16" Type="http://schemas.openxmlformats.org/officeDocument/2006/relationships/hyperlink" Target="https://classroom.google.com/c/NTg5NDUzMzEwMTU1?cjc=ly5mjye" TargetMode="External"/><Relationship Id="rId20" Type="http://schemas.openxmlformats.org/officeDocument/2006/relationships/hyperlink" Target="https://www.who.int/maternal_child_adolescent/documents/managing-complications-pregnancy-childbirth/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osmosis" TargetMode="External"/><Relationship Id="rId5" Type="http://schemas.openxmlformats.org/officeDocument/2006/relationships/footnotes" Target="footnotes.xml"/><Relationship Id="rId15" Type="http://schemas.openxmlformats.org/officeDocument/2006/relationships/hyperlink" Target="https://www.youtube.com/c/SciDrugs/videos" TargetMode="External"/><Relationship Id="rId23" Type="http://schemas.openxmlformats.org/officeDocument/2006/relationships/theme" Target="theme/theme1.xml"/><Relationship Id="rId10" Type="http://schemas.openxmlformats.org/officeDocument/2006/relationships/hyperlink" Target="https://www.wolterskluwer.com/en/solutions/uptodate" TargetMode="External"/><Relationship Id="rId19" Type="http://schemas.openxmlformats.org/officeDocument/2006/relationships/hyperlink" Target="https://www.who.int/maternal_child_adolescent/documents/managing-complications-pregnancy-childbirth/en/"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youtube.com/channel/UCbYmF43dpGHz8gi2ugiXr0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38</Pages>
  <Words>11298</Words>
  <Characters>64400</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Дюсенбина Инна</dc:creator>
  <cp:lastModifiedBy>Aizhan Saparaliyeva</cp:lastModifiedBy>
  <cp:revision>4</cp:revision>
  <dcterms:created xsi:type="dcterms:W3CDTF">2025-08-29T06:25:00Z</dcterms:created>
  <dcterms:modified xsi:type="dcterms:W3CDTF">2025-09-05T05:46:00Z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1049-12.2.0.18911</vt:lpwstr>
  </property>
  <property fmtid="{D5CDD505-2E9C-101B-9397-08002B2CF9AE}" pid="5" name="ICV">
    <vt:lpwstr>45D0B1D037D846D7B507D13D942C3157_12</vt:lpwstr>
  </property>
</Properties>
</file>